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C8D" w:rsidRDefault="00D33C8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33C8D" w:rsidRDefault="00D33C8D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33C8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33C8D" w:rsidRDefault="00D33C8D">
            <w:pPr>
              <w:pStyle w:val="ConsPlusNormal"/>
            </w:pPr>
            <w:r>
              <w:t>20 декабря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33C8D" w:rsidRDefault="00D33C8D">
            <w:pPr>
              <w:pStyle w:val="ConsPlusNormal"/>
              <w:jc w:val="right"/>
            </w:pPr>
            <w:r>
              <w:t>N 140-ПК</w:t>
            </w:r>
          </w:p>
        </w:tc>
      </w:tr>
    </w:tbl>
    <w:p w:rsidR="00D33C8D" w:rsidRDefault="00D33C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Title"/>
        <w:jc w:val="center"/>
      </w:pPr>
      <w:r>
        <w:t>ПЕРМСКИЙ КРАЙ</w:t>
      </w:r>
    </w:p>
    <w:p w:rsidR="00D33C8D" w:rsidRDefault="00D33C8D">
      <w:pPr>
        <w:pStyle w:val="ConsPlusTitle"/>
        <w:jc w:val="center"/>
      </w:pPr>
    </w:p>
    <w:p w:rsidR="00D33C8D" w:rsidRDefault="00D33C8D">
      <w:pPr>
        <w:pStyle w:val="ConsPlusTitle"/>
        <w:jc w:val="center"/>
      </w:pPr>
      <w:r>
        <w:t>ЗАКОН</w:t>
      </w:r>
    </w:p>
    <w:p w:rsidR="00D33C8D" w:rsidRDefault="00D33C8D">
      <w:pPr>
        <w:pStyle w:val="ConsPlusTitle"/>
        <w:jc w:val="center"/>
      </w:pPr>
    </w:p>
    <w:p w:rsidR="00D33C8D" w:rsidRDefault="00D33C8D">
      <w:pPr>
        <w:pStyle w:val="ConsPlusTitle"/>
        <w:jc w:val="center"/>
      </w:pPr>
      <w:r>
        <w:t>О ПРОГРАММЕ СОЦИАЛЬНО-ЭКОНОМИЧЕСКОГО РАЗВИТИЯ ПЕРМСКОГО КРАЯ</w:t>
      </w:r>
    </w:p>
    <w:p w:rsidR="00D33C8D" w:rsidRDefault="00D33C8D">
      <w:pPr>
        <w:pStyle w:val="ConsPlusTitle"/>
        <w:jc w:val="center"/>
      </w:pPr>
      <w:r>
        <w:t>НА 2012-2016 ГОДЫ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Принят</w:t>
      </w:r>
    </w:p>
    <w:p w:rsidR="00D33C8D" w:rsidRDefault="00D33C8D">
      <w:pPr>
        <w:pStyle w:val="ConsPlusNormal"/>
        <w:jc w:val="right"/>
      </w:pPr>
      <w:r>
        <w:t>Законодательным Собранием</w:t>
      </w:r>
    </w:p>
    <w:p w:rsidR="00D33C8D" w:rsidRDefault="00D33C8D">
      <w:pPr>
        <w:pStyle w:val="ConsPlusNormal"/>
        <w:jc w:val="right"/>
      </w:pPr>
      <w:r>
        <w:t>Пермского края</w:t>
      </w:r>
    </w:p>
    <w:p w:rsidR="00D33C8D" w:rsidRDefault="00D33C8D">
      <w:pPr>
        <w:pStyle w:val="ConsPlusNormal"/>
        <w:jc w:val="right"/>
      </w:pPr>
      <w:r>
        <w:t>6 декабря 2012 года</w:t>
      </w:r>
    </w:p>
    <w:p w:rsidR="00D33C8D" w:rsidRDefault="00D33C8D">
      <w:pPr>
        <w:pStyle w:val="ConsPlusNormal"/>
        <w:jc w:val="center"/>
      </w:pPr>
      <w:r>
        <w:t>Список изменяющих документов</w:t>
      </w:r>
    </w:p>
    <w:p w:rsidR="00D33C8D" w:rsidRDefault="00D33C8D">
      <w:pPr>
        <w:pStyle w:val="ConsPlusNormal"/>
        <w:jc w:val="center"/>
      </w:pPr>
      <w:r>
        <w:t xml:space="preserve">(в ред. Законов Пермского края от 05.06.2013 </w:t>
      </w:r>
      <w:hyperlink r:id="rId5" w:history="1">
        <w:r>
          <w:rPr>
            <w:color w:val="0000FF"/>
          </w:rPr>
          <w:t>N 205-ПК</w:t>
        </w:r>
      </w:hyperlink>
      <w:r>
        <w:t>,</w:t>
      </w:r>
    </w:p>
    <w:p w:rsidR="00D33C8D" w:rsidRDefault="00D33C8D">
      <w:pPr>
        <w:pStyle w:val="ConsPlusNormal"/>
        <w:jc w:val="center"/>
      </w:pPr>
      <w:r>
        <w:t xml:space="preserve">от 06.09.2014 </w:t>
      </w:r>
      <w:hyperlink r:id="rId6" w:history="1">
        <w:r>
          <w:rPr>
            <w:color w:val="0000FF"/>
          </w:rPr>
          <w:t>N 363-ПК</w:t>
        </w:r>
      </w:hyperlink>
      <w:r>
        <w:t xml:space="preserve">, от 09.07.2015 </w:t>
      </w:r>
      <w:hyperlink r:id="rId7" w:history="1">
        <w:r>
          <w:rPr>
            <w:color w:val="0000FF"/>
          </w:rPr>
          <w:t>N 502-ПК</w:t>
        </w:r>
      </w:hyperlink>
      <w:r>
        <w:t>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 xml:space="preserve">Статья 1. Утвердить </w:t>
      </w:r>
      <w:hyperlink w:anchor="P37" w:history="1">
        <w:r>
          <w:rPr>
            <w:color w:val="0000FF"/>
          </w:rPr>
          <w:t>Программу</w:t>
        </w:r>
      </w:hyperlink>
      <w:r>
        <w:t xml:space="preserve"> социально-экономического развития Пермского края на 2012-2016 годы (прилагается).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Статья 2. Настоящий Закон вступает в силу со дня его официального опубликования.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Губернатор</w:t>
      </w:r>
    </w:p>
    <w:p w:rsidR="00D33C8D" w:rsidRDefault="00D33C8D">
      <w:pPr>
        <w:pStyle w:val="ConsPlusNormal"/>
        <w:jc w:val="right"/>
      </w:pPr>
      <w:r>
        <w:t>Пермского края</w:t>
      </w:r>
    </w:p>
    <w:p w:rsidR="00D33C8D" w:rsidRDefault="00D33C8D">
      <w:pPr>
        <w:pStyle w:val="ConsPlusNormal"/>
        <w:jc w:val="right"/>
      </w:pPr>
      <w:r>
        <w:t>В.Ф.БАСАРГИН</w:t>
      </w:r>
    </w:p>
    <w:p w:rsidR="00D33C8D" w:rsidRDefault="00D33C8D">
      <w:pPr>
        <w:pStyle w:val="ConsPlusNormal"/>
        <w:jc w:val="both"/>
      </w:pPr>
      <w:r>
        <w:t>20.12.2012 N 140-ПК</w:t>
      </w:r>
    </w:p>
    <w:p w:rsidR="00D33C8D" w:rsidRDefault="00D33C8D">
      <w:pPr>
        <w:sectPr w:rsidR="00D33C8D" w:rsidSect="00B57B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Приложение</w:t>
      </w:r>
    </w:p>
    <w:p w:rsidR="00D33C8D" w:rsidRDefault="00D33C8D">
      <w:pPr>
        <w:pStyle w:val="ConsPlusNormal"/>
        <w:jc w:val="right"/>
      </w:pPr>
      <w:r>
        <w:t>к Закону</w:t>
      </w:r>
    </w:p>
    <w:p w:rsidR="00D33C8D" w:rsidRDefault="00D33C8D">
      <w:pPr>
        <w:pStyle w:val="ConsPlusNormal"/>
        <w:jc w:val="right"/>
      </w:pPr>
      <w:r>
        <w:t>Пермского края</w:t>
      </w:r>
    </w:p>
    <w:p w:rsidR="00D33C8D" w:rsidRDefault="00D33C8D">
      <w:pPr>
        <w:pStyle w:val="ConsPlusNormal"/>
        <w:jc w:val="right"/>
      </w:pPr>
      <w:r>
        <w:t>от 20.12.2012 N 140-ПК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Title"/>
        <w:jc w:val="center"/>
      </w:pPr>
      <w:bookmarkStart w:id="0" w:name="P37"/>
      <w:bookmarkEnd w:id="0"/>
      <w:r>
        <w:t>ПРОГРАММА</w:t>
      </w:r>
    </w:p>
    <w:p w:rsidR="00D33C8D" w:rsidRDefault="00D33C8D">
      <w:pPr>
        <w:pStyle w:val="ConsPlusTitle"/>
        <w:jc w:val="center"/>
      </w:pPr>
      <w:r>
        <w:t>СОЦИАЛЬНО-ЭКОНОМИЧЕСКОГО РАЗВИТИЯ ПЕРМСКОГО КРАЯ</w:t>
      </w:r>
    </w:p>
    <w:p w:rsidR="00D33C8D" w:rsidRDefault="00D33C8D">
      <w:pPr>
        <w:pStyle w:val="ConsPlusTitle"/>
        <w:jc w:val="center"/>
      </w:pPr>
      <w:r>
        <w:t>НА 2012-2016 ГОДЫ</w:t>
      </w:r>
    </w:p>
    <w:p w:rsidR="00D33C8D" w:rsidRDefault="00D33C8D">
      <w:pPr>
        <w:pStyle w:val="ConsPlusNormal"/>
        <w:jc w:val="center"/>
      </w:pPr>
      <w:r>
        <w:t>Список изменяющих документов</w:t>
      </w:r>
    </w:p>
    <w:p w:rsidR="00D33C8D" w:rsidRDefault="00D33C8D">
      <w:pPr>
        <w:pStyle w:val="ConsPlusNormal"/>
        <w:jc w:val="center"/>
      </w:pPr>
      <w:r>
        <w:t xml:space="preserve">(в ред. Законов Пермского края от 05.06.2013 </w:t>
      </w:r>
      <w:hyperlink r:id="rId8" w:history="1">
        <w:r>
          <w:rPr>
            <w:color w:val="0000FF"/>
          </w:rPr>
          <w:t>N 205-ПК</w:t>
        </w:r>
      </w:hyperlink>
      <w:r>
        <w:t>,</w:t>
      </w:r>
    </w:p>
    <w:p w:rsidR="00D33C8D" w:rsidRDefault="00D33C8D">
      <w:pPr>
        <w:pStyle w:val="ConsPlusNormal"/>
        <w:jc w:val="center"/>
      </w:pPr>
      <w:r>
        <w:t xml:space="preserve">от 06.09.2014 </w:t>
      </w:r>
      <w:hyperlink r:id="rId9" w:history="1">
        <w:r>
          <w:rPr>
            <w:color w:val="0000FF"/>
          </w:rPr>
          <w:t>N 363-ПК</w:t>
        </w:r>
      </w:hyperlink>
      <w:r>
        <w:t xml:space="preserve">, от 09.07.2015 </w:t>
      </w:r>
      <w:hyperlink r:id="rId10" w:history="1">
        <w:r>
          <w:rPr>
            <w:color w:val="0000FF"/>
          </w:rPr>
          <w:t>N 502-ПК</w:t>
        </w:r>
      </w:hyperlink>
      <w:r>
        <w:t>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ПАСПОРТ ПРОГРАММЫ</w:t>
      </w:r>
    </w:p>
    <w:p w:rsidR="00D33C8D" w:rsidRDefault="00D33C8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597"/>
      </w:tblGrid>
      <w:tr w:rsidR="00D33C8D">
        <w:tc>
          <w:tcPr>
            <w:tcW w:w="1984" w:type="dxa"/>
          </w:tcPr>
          <w:p w:rsidR="00D33C8D" w:rsidRDefault="00D33C8D">
            <w:pPr>
              <w:pStyle w:val="ConsPlusNormal"/>
            </w:pPr>
            <w:r>
              <w:t>Наименование Программы</w:t>
            </w:r>
          </w:p>
        </w:tc>
        <w:tc>
          <w:tcPr>
            <w:tcW w:w="7597" w:type="dxa"/>
          </w:tcPr>
          <w:p w:rsidR="00D33C8D" w:rsidRDefault="00D33C8D">
            <w:pPr>
              <w:pStyle w:val="ConsPlusNormal"/>
            </w:pPr>
            <w:r>
              <w:t>Программа социально-экономического развития Пермского края на 2012-2016 годы</w:t>
            </w:r>
          </w:p>
        </w:tc>
      </w:tr>
      <w:tr w:rsidR="00D33C8D">
        <w:tc>
          <w:tcPr>
            <w:tcW w:w="1984" w:type="dxa"/>
          </w:tcPr>
          <w:p w:rsidR="00D33C8D" w:rsidRDefault="00D33C8D">
            <w:pPr>
              <w:pStyle w:val="ConsPlusNormal"/>
            </w:pPr>
            <w:r>
              <w:t>Основание для разработки Программы</w:t>
            </w:r>
          </w:p>
        </w:tc>
        <w:tc>
          <w:tcPr>
            <w:tcW w:w="7597" w:type="dxa"/>
          </w:tcPr>
          <w:p w:rsidR="00D33C8D" w:rsidRDefault="00D33C8D">
            <w:pPr>
              <w:pStyle w:val="ConsPlusNormal"/>
            </w:pPr>
            <w:hyperlink r:id="rId11" w:history="1">
              <w:r>
                <w:rPr>
                  <w:color w:val="0000FF"/>
                </w:rPr>
                <w:t>Устав</w:t>
              </w:r>
            </w:hyperlink>
            <w:r>
              <w:t xml:space="preserve"> Пермского края от 27 апреля 2007 г. N 32-ПК;</w:t>
            </w:r>
          </w:p>
          <w:p w:rsidR="00D33C8D" w:rsidRDefault="00D33C8D">
            <w:pPr>
              <w:pStyle w:val="ConsPlusNormal"/>
            </w:pPr>
            <w:hyperlink r:id="rId12" w:history="1">
              <w:r>
                <w:rPr>
                  <w:color w:val="0000FF"/>
                </w:rPr>
                <w:t>Закон</w:t>
              </w:r>
            </w:hyperlink>
            <w:r>
              <w:t xml:space="preserve"> Пермского края от 2 апреля 2010 г. N 598-ПК "О стратегическом планировании социально-экономического развития Пермского края";</w:t>
            </w:r>
          </w:p>
          <w:p w:rsidR="00D33C8D" w:rsidRDefault="00D33C8D">
            <w:pPr>
              <w:pStyle w:val="ConsPlusNormal"/>
            </w:pPr>
            <w:hyperlink r:id="rId13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Законодательного Собрания Пермского края от 1 декабря 2011 г. N 3046 "О Стратегии социально-экономического развития Пермского края до 2026 года"</w:t>
            </w:r>
          </w:p>
        </w:tc>
      </w:tr>
      <w:tr w:rsidR="00D33C8D">
        <w:tc>
          <w:tcPr>
            <w:tcW w:w="1984" w:type="dxa"/>
          </w:tcPr>
          <w:p w:rsidR="00D33C8D" w:rsidRDefault="00D33C8D">
            <w:pPr>
              <w:pStyle w:val="ConsPlusNormal"/>
            </w:pPr>
            <w:r>
              <w:t>Государственный заказчик Программы</w:t>
            </w:r>
          </w:p>
        </w:tc>
        <w:tc>
          <w:tcPr>
            <w:tcW w:w="7597" w:type="dxa"/>
          </w:tcPr>
          <w:p w:rsidR="00D33C8D" w:rsidRDefault="00D33C8D">
            <w:pPr>
              <w:pStyle w:val="ConsPlusNormal"/>
            </w:pPr>
            <w:r>
              <w:t>Губернатор Пермского края</w:t>
            </w:r>
          </w:p>
        </w:tc>
      </w:tr>
      <w:tr w:rsidR="00D33C8D">
        <w:tc>
          <w:tcPr>
            <w:tcW w:w="1984" w:type="dxa"/>
          </w:tcPr>
          <w:p w:rsidR="00D33C8D" w:rsidRDefault="00D33C8D">
            <w:pPr>
              <w:pStyle w:val="ConsPlusNormal"/>
            </w:pPr>
            <w:r>
              <w:t xml:space="preserve">Основные </w:t>
            </w:r>
            <w:r>
              <w:lastRenderedPageBreak/>
              <w:t>разработчики Программы</w:t>
            </w:r>
          </w:p>
        </w:tc>
        <w:tc>
          <w:tcPr>
            <w:tcW w:w="7597" w:type="dxa"/>
          </w:tcPr>
          <w:p w:rsidR="00D33C8D" w:rsidRDefault="00D33C8D">
            <w:pPr>
              <w:pStyle w:val="ConsPlusNormal"/>
            </w:pPr>
            <w:r>
              <w:lastRenderedPageBreak/>
              <w:t>Правительство Пермского края; администрация губернатора Пермского края</w:t>
            </w:r>
          </w:p>
        </w:tc>
      </w:tr>
      <w:tr w:rsidR="00D33C8D">
        <w:tc>
          <w:tcPr>
            <w:tcW w:w="1984" w:type="dxa"/>
          </w:tcPr>
          <w:p w:rsidR="00D33C8D" w:rsidRDefault="00D33C8D">
            <w:pPr>
              <w:pStyle w:val="ConsPlusNormal"/>
            </w:pPr>
            <w:r>
              <w:lastRenderedPageBreak/>
              <w:t>Цель Программы</w:t>
            </w:r>
          </w:p>
        </w:tc>
        <w:tc>
          <w:tcPr>
            <w:tcW w:w="7597" w:type="dxa"/>
          </w:tcPr>
          <w:p w:rsidR="00D33C8D" w:rsidRDefault="00D33C8D">
            <w:pPr>
              <w:pStyle w:val="ConsPlusNormal"/>
            </w:pPr>
            <w:r>
              <w:t>Обеспечение комплексного и сбалансированного развития Пермского края, повышение его конкурентоспособности, рост качества жизни населения, улучшение демографической ситуации, перевод экономики на инновационный путь развития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984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Задачи Программы</w:t>
            </w:r>
          </w:p>
        </w:tc>
        <w:tc>
          <w:tcPr>
            <w:tcW w:w="7597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1. Социальная политика:</w:t>
            </w:r>
          </w:p>
          <w:p w:rsidR="00D33C8D" w:rsidRDefault="00D33C8D">
            <w:pPr>
              <w:pStyle w:val="ConsPlusNormal"/>
            </w:pPr>
            <w:r>
              <w:t>1.1. стабилизация численности населения;</w:t>
            </w:r>
          </w:p>
          <w:p w:rsidR="00D33C8D" w:rsidRDefault="00D33C8D">
            <w:pPr>
              <w:pStyle w:val="ConsPlusNormal"/>
            </w:pPr>
            <w:r>
              <w:t>1.1.1. сохранение уровня рождаемости;</w:t>
            </w:r>
          </w:p>
          <w:p w:rsidR="00D33C8D" w:rsidRDefault="00D33C8D">
            <w:pPr>
              <w:pStyle w:val="ConsPlusNormal"/>
            </w:pPr>
            <w:r>
              <w:t>1.1.2. снижение смертности населения;</w:t>
            </w:r>
          </w:p>
          <w:p w:rsidR="00D33C8D" w:rsidRDefault="00D33C8D">
            <w:pPr>
              <w:pStyle w:val="ConsPlusNormal"/>
            </w:pPr>
            <w:r>
              <w:t>1.1.3. обеспечение миграционной привлекательности края через повышение качества жизни населения;</w:t>
            </w:r>
          </w:p>
          <w:p w:rsidR="00D33C8D" w:rsidRDefault="00D33C8D">
            <w:pPr>
              <w:pStyle w:val="ConsPlusNormal"/>
            </w:pPr>
            <w:r>
              <w:t>1.2. формирование безопасной социальной среды;</w:t>
            </w:r>
          </w:p>
          <w:p w:rsidR="00D33C8D" w:rsidRDefault="00D33C8D">
            <w:pPr>
              <w:pStyle w:val="ConsPlusNormal"/>
            </w:pPr>
            <w:r>
              <w:t>1.2.1. снижение уровня бедности;</w:t>
            </w:r>
          </w:p>
          <w:p w:rsidR="00D33C8D" w:rsidRDefault="00D33C8D">
            <w:pPr>
              <w:pStyle w:val="ConsPlusNormal"/>
            </w:pPr>
            <w:r>
              <w:t>1.2.2. повышение социальной защищенности населения. Формирование эффективной и доступной системы институтов, обеспечивающих поддержку и содействие социальной адаптации граждан, попавших в трудную жизненную ситуацию или находящихся в социально опасном положении;</w:t>
            </w:r>
          </w:p>
          <w:p w:rsidR="00D33C8D" w:rsidRDefault="00D33C8D">
            <w:pPr>
              <w:pStyle w:val="ConsPlusNormal"/>
            </w:pPr>
            <w:r>
              <w:t>1.3. развитие сектора негосударственных некоммерческих организаций в сфере социальных услуг.</w:t>
            </w:r>
          </w:p>
          <w:p w:rsidR="00D33C8D" w:rsidRDefault="00D33C8D">
            <w:pPr>
              <w:pStyle w:val="ConsPlusNormal"/>
            </w:pPr>
            <w:r>
              <w:t>2. Общественная безопасность:</w:t>
            </w:r>
          </w:p>
          <w:p w:rsidR="00D33C8D" w:rsidRDefault="00D33C8D">
            <w:pPr>
              <w:pStyle w:val="ConsPlusNormal"/>
            </w:pPr>
            <w:r>
              <w:t>2.1. создание условий для уменьшения количества преступлений, совершенных в общественных местах и иных местах массового пребывания граждан на территории Пермского края;</w:t>
            </w:r>
          </w:p>
          <w:p w:rsidR="00D33C8D" w:rsidRDefault="00D33C8D">
            <w:pPr>
              <w:pStyle w:val="ConsPlusNormal"/>
            </w:pPr>
            <w:r>
              <w:t>2.2. сокращение незаконного распространения и потребления психоактивных веществ (далее - ПАВ);</w:t>
            </w:r>
          </w:p>
          <w:p w:rsidR="00D33C8D" w:rsidRDefault="00D33C8D">
            <w:pPr>
              <w:pStyle w:val="ConsPlusNormal"/>
            </w:pPr>
            <w:r>
              <w:t>2.3. снижение количества погибших на водных объектах Пермского края;</w:t>
            </w:r>
          </w:p>
          <w:p w:rsidR="00D33C8D" w:rsidRDefault="00D33C8D">
            <w:pPr>
              <w:pStyle w:val="ConsPlusNormal"/>
            </w:pPr>
            <w:r>
              <w:t>2.4. снижение количества погибших при возникновении чрезвычайных ситуаций природного и техногенного характера на территории Пермского края;</w:t>
            </w:r>
          </w:p>
          <w:p w:rsidR="00D33C8D" w:rsidRDefault="00D33C8D">
            <w:pPr>
              <w:pStyle w:val="ConsPlusNormal"/>
            </w:pPr>
            <w:r>
              <w:t>2.5. снижение количества погибших на пожарах;</w:t>
            </w:r>
          </w:p>
          <w:p w:rsidR="00D33C8D" w:rsidRDefault="00D33C8D">
            <w:pPr>
              <w:pStyle w:val="ConsPlusNormal"/>
            </w:pPr>
            <w:r>
              <w:t xml:space="preserve">2.6. совершенствование защиты прав и законных интересов граждан </w:t>
            </w:r>
            <w:r>
              <w:lastRenderedPageBreak/>
              <w:t>Пермского края.</w:t>
            </w:r>
          </w:p>
          <w:p w:rsidR="00D33C8D" w:rsidRDefault="00D33C8D">
            <w:pPr>
              <w:pStyle w:val="ConsPlusNormal"/>
            </w:pPr>
            <w:r>
              <w:t>3. Экономическая политика:</w:t>
            </w:r>
          </w:p>
          <w:p w:rsidR="00D33C8D" w:rsidRDefault="00D33C8D">
            <w:pPr>
              <w:pStyle w:val="ConsPlusNormal"/>
            </w:pPr>
            <w:r>
              <w:t>3.1. привлечение инвестиций и улучшение инвестиционного климата в крае;</w:t>
            </w:r>
          </w:p>
          <w:p w:rsidR="00D33C8D" w:rsidRDefault="00D33C8D">
            <w:pPr>
              <w:pStyle w:val="ConsPlusNormal"/>
            </w:pPr>
            <w:r>
              <w:t>3.2. повышение эффективности и прибыльности бизнеса, осуществляющего деятельность на территории Пермского края;</w:t>
            </w:r>
          </w:p>
          <w:p w:rsidR="00D33C8D" w:rsidRDefault="00D33C8D">
            <w:pPr>
              <w:pStyle w:val="ConsPlusNormal"/>
            </w:pPr>
            <w:r>
              <w:t>3.3. увеличение доходов населения;</w:t>
            </w:r>
          </w:p>
          <w:p w:rsidR="00D33C8D" w:rsidRDefault="00D33C8D">
            <w:pPr>
              <w:pStyle w:val="ConsPlusNormal"/>
            </w:pPr>
            <w:r>
              <w:t>3.4. увеличение доходов бюджета.</w:t>
            </w:r>
          </w:p>
          <w:p w:rsidR="00D33C8D" w:rsidRDefault="00D33C8D">
            <w:pPr>
              <w:pStyle w:val="ConsPlusNormal"/>
            </w:pPr>
            <w:r>
              <w:t>4. Природопользование и инфраструктура:</w:t>
            </w:r>
          </w:p>
          <w:p w:rsidR="00D33C8D" w:rsidRDefault="00D33C8D">
            <w:pPr>
              <w:pStyle w:val="ConsPlusNormal"/>
            </w:pPr>
            <w:r>
              <w:t>4.1. повышение доступности и качества жилья для населения Пермского края;</w:t>
            </w:r>
          </w:p>
          <w:p w:rsidR="00D33C8D" w:rsidRDefault="00D33C8D">
            <w:pPr>
              <w:pStyle w:val="ConsPlusNormal"/>
            </w:pPr>
            <w:r>
              <w:t xml:space="preserve">4.2. утратил силу. - </w:t>
            </w:r>
            <w:hyperlink r:id="rId14" w:history="1">
              <w:r>
                <w:rPr>
                  <w:color w:val="0000FF"/>
                </w:rPr>
                <w:t>Закон</w:t>
              </w:r>
            </w:hyperlink>
            <w:r>
              <w:t xml:space="preserve"> Пермского края от 06.09.2014 N 363-ПК;</w:t>
            </w:r>
          </w:p>
          <w:p w:rsidR="00D33C8D" w:rsidRDefault="00D33C8D">
            <w:pPr>
              <w:pStyle w:val="ConsPlusNormal"/>
            </w:pPr>
            <w:r>
              <w:t>4.3. создание комфортной и благоустроенной среды поселений;</w:t>
            </w:r>
          </w:p>
          <w:p w:rsidR="00D33C8D" w:rsidRDefault="00D33C8D">
            <w:pPr>
              <w:pStyle w:val="ConsPlusNormal"/>
            </w:pPr>
            <w:r>
              <w:t>4.4. повышение качества инфраструктуры регионального значения;</w:t>
            </w:r>
          </w:p>
          <w:p w:rsidR="00D33C8D" w:rsidRDefault="00D33C8D">
            <w:pPr>
              <w:pStyle w:val="ConsPlusNormal"/>
            </w:pPr>
            <w:r>
              <w:t>4.5. развитие межрегиональных и международных транспортных связей;</w:t>
            </w:r>
          </w:p>
          <w:p w:rsidR="00D33C8D" w:rsidRDefault="00D33C8D">
            <w:pPr>
              <w:pStyle w:val="ConsPlusNormal"/>
            </w:pPr>
            <w:r>
              <w:t>4.6. повышение эффективности использования природных ресурсов;</w:t>
            </w:r>
          </w:p>
          <w:p w:rsidR="00D33C8D" w:rsidRDefault="00D33C8D">
            <w:pPr>
              <w:pStyle w:val="ConsPlusNormal"/>
            </w:pPr>
            <w:r>
              <w:t>4.7. обеспечение безопасной экологической среды.</w:t>
            </w:r>
          </w:p>
          <w:p w:rsidR="00D33C8D" w:rsidRDefault="00D33C8D">
            <w:pPr>
              <w:pStyle w:val="ConsPlusNormal"/>
            </w:pPr>
            <w:r>
              <w:t>5. Управление земельными ресурсами и имуществом:</w:t>
            </w:r>
          </w:p>
          <w:p w:rsidR="00D33C8D" w:rsidRDefault="00D33C8D">
            <w:pPr>
              <w:pStyle w:val="ConsPlusNormal"/>
            </w:pPr>
            <w:r>
              <w:t>5.1. повышение эффективности и прозрачности управления и распоряжения имуществом и земельными ресурсами Пермского края;</w:t>
            </w:r>
          </w:p>
          <w:p w:rsidR="00D33C8D" w:rsidRDefault="00D33C8D">
            <w:pPr>
              <w:pStyle w:val="ConsPlusNormal"/>
            </w:pPr>
            <w:r>
              <w:t>5.2. вовлечение в оборот земельных участков под жилищное строительство и строительство промышленных предприятий и промышленных парков;</w:t>
            </w:r>
          </w:p>
          <w:p w:rsidR="00D33C8D" w:rsidRDefault="00D33C8D">
            <w:pPr>
              <w:pStyle w:val="ConsPlusNormal"/>
            </w:pPr>
            <w:r>
              <w:t>5.3. увеличение доходов консолидированного бюджета Пермского края от использования и распоряжения земельными участками;</w:t>
            </w:r>
          </w:p>
          <w:p w:rsidR="00D33C8D" w:rsidRDefault="00D33C8D">
            <w:pPr>
              <w:pStyle w:val="ConsPlusNormal"/>
            </w:pPr>
            <w:r>
              <w:t>5.4. обеспечение полноты и достоверности данных реестра государственной собственности Пермского края;</w:t>
            </w:r>
          </w:p>
          <w:p w:rsidR="00D33C8D" w:rsidRDefault="00D33C8D">
            <w:pPr>
              <w:pStyle w:val="ConsPlusNormal"/>
            </w:pPr>
            <w:r>
              <w:t>5.5. обеспечение эффективного управления, распоряжения, использования и сохранности краевого имущества, в том числе управление акциями (долями, вкладами), находящимися в собственности Пермского края.</w:t>
            </w:r>
          </w:p>
          <w:p w:rsidR="00D33C8D" w:rsidRDefault="00D33C8D">
            <w:pPr>
              <w:pStyle w:val="ConsPlusNormal"/>
            </w:pPr>
            <w:r>
              <w:t>6. Территориальное развитие:</w:t>
            </w:r>
          </w:p>
          <w:p w:rsidR="00D33C8D" w:rsidRDefault="00D33C8D">
            <w:pPr>
              <w:pStyle w:val="ConsPlusNormal"/>
            </w:pPr>
            <w:r>
              <w:t>6.1. создание условий для обеспечения эффективного местного самоуправления;</w:t>
            </w:r>
          </w:p>
          <w:p w:rsidR="00D33C8D" w:rsidRDefault="00D33C8D">
            <w:pPr>
              <w:pStyle w:val="ConsPlusNormal"/>
            </w:pPr>
            <w:r>
              <w:t>6.2. социально-экономическое развитие Коми-Пермяцкого округа.</w:t>
            </w:r>
          </w:p>
          <w:p w:rsidR="00D33C8D" w:rsidRDefault="00D33C8D">
            <w:pPr>
              <w:pStyle w:val="ConsPlusNormal"/>
            </w:pPr>
            <w:r>
              <w:t>7. Развитие информационных и телекоммуникационных систем и ресурсов Пермского края:</w:t>
            </w:r>
          </w:p>
          <w:p w:rsidR="00D33C8D" w:rsidRDefault="00D33C8D">
            <w:pPr>
              <w:pStyle w:val="ConsPlusNormal"/>
            </w:pPr>
            <w:r>
              <w:t>7.1. реализация краевой политики в сфере информатизации;</w:t>
            </w:r>
          </w:p>
          <w:p w:rsidR="00D33C8D" w:rsidRDefault="00D33C8D">
            <w:pPr>
              <w:pStyle w:val="ConsPlusNormal"/>
            </w:pPr>
            <w:r>
              <w:lastRenderedPageBreak/>
              <w:t>7.2. формирование "Электронного правительства Пермского края";</w:t>
            </w:r>
          </w:p>
          <w:p w:rsidR="00D33C8D" w:rsidRDefault="00D33C8D">
            <w:pPr>
              <w:pStyle w:val="ConsPlusNormal"/>
            </w:pPr>
            <w:r>
              <w:t>7.3. создание и сопровождение деятельности "Открытого Правительства Пермского края";</w:t>
            </w:r>
          </w:p>
          <w:p w:rsidR="00D33C8D" w:rsidRDefault="00D33C8D">
            <w:pPr>
              <w:pStyle w:val="ConsPlusNormal"/>
            </w:pPr>
            <w:r>
              <w:t>7.4. создание условий для обеспечения населения универсальными услугами связи.</w:t>
            </w:r>
          </w:p>
          <w:p w:rsidR="00D33C8D" w:rsidRDefault="00D33C8D">
            <w:pPr>
              <w:pStyle w:val="ConsPlusNormal"/>
            </w:pPr>
            <w:r>
              <w:t>8. Обеспечение взаимодействия общества и власти:</w:t>
            </w:r>
          </w:p>
          <w:p w:rsidR="00D33C8D" w:rsidRDefault="00D33C8D">
            <w:pPr>
              <w:pStyle w:val="ConsPlusNormal"/>
            </w:pPr>
            <w:r>
              <w:t>8.1. реализация основных форм гражданского участия в управлении делами государства;</w:t>
            </w:r>
          </w:p>
          <w:p w:rsidR="00D33C8D" w:rsidRDefault="00D33C8D">
            <w:pPr>
              <w:pStyle w:val="ConsPlusNormal"/>
            </w:pPr>
            <w:r>
              <w:t>8.2. эффективная реализация основных направлений государственной национальной политики на территории Пермского края;</w:t>
            </w:r>
          </w:p>
          <w:p w:rsidR="00D33C8D" w:rsidRDefault="00D33C8D">
            <w:pPr>
              <w:pStyle w:val="ConsPlusNormal"/>
            </w:pPr>
            <w:r>
              <w:t>8.3. позитивное развитие государственно-конфессиональных отношений на территории Пермского края;</w:t>
            </w:r>
          </w:p>
          <w:p w:rsidR="00D33C8D" w:rsidRDefault="00D33C8D">
            <w:pPr>
              <w:pStyle w:val="ConsPlusNormal"/>
            </w:pPr>
            <w:r>
              <w:t>8.4. развитие политической и правовой культуры населения Пермского края;</w:t>
            </w:r>
          </w:p>
          <w:p w:rsidR="00D33C8D" w:rsidRDefault="00D33C8D">
            <w:pPr>
              <w:pStyle w:val="ConsPlusNormal"/>
            </w:pPr>
            <w:r>
              <w:t>8.5. мониторинг общественного мнения населения Пермского края;</w:t>
            </w:r>
          </w:p>
          <w:p w:rsidR="00D33C8D" w:rsidRDefault="00D33C8D">
            <w:pPr>
              <w:pStyle w:val="ConsPlusNormal"/>
            </w:pPr>
            <w:r>
              <w:t>8.6. развитие информационного партнерства власти и средств массовой информации (далее - СМИ);</w:t>
            </w:r>
          </w:p>
          <w:p w:rsidR="00D33C8D" w:rsidRDefault="00D33C8D">
            <w:pPr>
              <w:pStyle w:val="ConsPlusNormal"/>
            </w:pPr>
            <w:r>
              <w:t>8.7. формирование условий для эффективного использования потенциала гражданского общества;</w:t>
            </w:r>
          </w:p>
          <w:p w:rsidR="00D33C8D" w:rsidRDefault="00D33C8D">
            <w:pPr>
              <w:pStyle w:val="ConsPlusNormal"/>
            </w:pPr>
            <w:r>
              <w:t>8.8. содействие формированию у жителей Пермского края гражданской позиции, нравственных взглядов, содержанием которых являются любовь к Отечеству, уважение истории и культурных особенностей своей Родины, готовность к выполнению гражданского долга и конституционных обязанностей по защите Родины.</w:t>
            </w:r>
          </w:p>
          <w:p w:rsidR="00D33C8D" w:rsidRDefault="00D33C8D">
            <w:pPr>
              <w:pStyle w:val="ConsPlusNormal"/>
            </w:pPr>
            <w:r>
              <w:t>9. Бюджетно-финансовая политика:</w:t>
            </w:r>
          </w:p>
          <w:p w:rsidR="00D33C8D" w:rsidRDefault="00D33C8D">
            <w:pPr>
              <w:pStyle w:val="ConsPlusNormal"/>
            </w:pPr>
            <w:r>
              <w:t>9.1. создание оптимальных условий для обеспечения долгосрочной сбалансированности и устойчивости бюджета Пермского края;</w:t>
            </w:r>
          </w:p>
          <w:p w:rsidR="00D33C8D" w:rsidRDefault="00D33C8D">
            <w:pPr>
              <w:pStyle w:val="ConsPlusNormal"/>
            </w:pPr>
            <w:r>
              <w:t>9.2. создание условий для обеспечения исполнения расходных обязательств муниципальных образований;</w:t>
            </w:r>
          </w:p>
          <w:p w:rsidR="00D33C8D" w:rsidRDefault="00D33C8D">
            <w:pPr>
              <w:pStyle w:val="ConsPlusNormal"/>
            </w:pPr>
            <w:r>
              <w:t>9.3. обеспечение открытости, прозрачности и подотчетности деятельности органов государственной власти при формировании и исполнении бюджета, создание условий для вовлечения граждан в формирование бюджетной политики.</w:t>
            </w:r>
          </w:p>
          <w:p w:rsidR="00D33C8D" w:rsidRDefault="00D33C8D">
            <w:pPr>
              <w:pStyle w:val="ConsPlusNormal"/>
            </w:pPr>
            <w:r>
              <w:t>10. Совершенствование государственного управления в Пермском крае:</w:t>
            </w:r>
          </w:p>
          <w:p w:rsidR="00D33C8D" w:rsidRDefault="00D33C8D">
            <w:pPr>
              <w:pStyle w:val="ConsPlusNormal"/>
            </w:pPr>
            <w:r>
              <w:t>10.1. реализация краевой антикоррупционной политики;</w:t>
            </w:r>
          </w:p>
          <w:p w:rsidR="00D33C8D" w:rsidRDefault="00D33C8D">
            <w:pPr>
              <w:pStyle w:val="ConsPlusNormal"/>
            </w:pPr>
            <w:r>
              <w:lastRenderedPageBreak/>
              <w:t>10.2. развитие государственного управления, государственной гражданской службы Пермского края и муниципальной службы в Пермском крае;</w:t>
            </w:r>
          </w:p>
          <w:p w:rsidR="00D33C8D" w:rsidRDefault="00D33C8D">
            <w:pPr>
              <w:pStyle w:val="ConsPlusNormal"/>
            </w:pPr>
            <w:r>
              <w:t>10.3. обеспечение функционирования системы стратегического и среднесрочного планирования социально-экономического развития Пермского края;</w:t>
            </w:r>
          </w:p>
          <w:p w:rsidR="00D33C8D" w:rsidRDefault="00D33C8D">
            <w:pPr>
              <w:pStyle w:val="ConsPlusNormal"/>
            </w:pPr>
            <w:r>
              <w:t>10.4. формирование программно-целевого и проектного управления в органах власти Пермского края.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9581" w:type="dxa"/>
            <w:gridSpan w:val="2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5" w:history="1">
              <w:r>
                <w:rPr>
                  <w:color w:val="0000FF"/>
                </w:rPr>
                <w:t>Закона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984" w:type="dxa"/>
          </w:tcPr>
          <w:p w:rsidR="00D33C8D" w:rsidRDefault="00D33C8D">
            <w:pPr>
              <w:pStyle w:val="ConsPlusNormal"/>
            </w:pPr>
            <w:r>
              <w:t>Сроки реализации Программы</w:t>
            </w:r>
          </w:p>
        </w:tc>
        <w:tc>
          <w:tcPr>
            <w:tcW w:w="7597" w:type="dxa"/>
          </w:tcPr>
          <w:p w:rsidR="00D33C8D" w:rsidRDefault="00D33C8D">
            <w:pPr>
              <w:pStyle w:val="ConsPlusNormal"/>
            </w:pPr>
            <w:r>
              <w:t>2012-2016 годы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984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Основные разделы Программы</w:t>
            </w:r>
          </w:p>
        </w:tc>
        <w:tc>
          <w:tcPr>
            <w:tcW w:w="7597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1. Социальная политика</w:t>
            </w:r>
          </w:p>
          <w:p w:rsidR="00D33C8D" w:rsidRDefault="00D33C8D">
            <w:pPr>
              <w:pStyle w:val="ConsPlusNormal"/>
            </w:pPr>
            <w:r>
              <w:t>2. Общественная безопасность</w:t>
            </w:r>
          </w:p>
          <w:p w:rsidR="00D33C8D" w:rsidRDefault="00D33C8D">
            <w:pPr>
              <w:pStyle w:val="ConsPlusNormal"/>
            </w:pPr>
            <w:r>
              <w:t>3. Экономическая политика</w:t>
            </w:r>
          </w:p>
          <w:p w:rsidR="00D33C8D" w:rsidRDefault="00D33C8D">
            <w:pPr>
              <w:pStyle w:val="ConsPlusNormal"/>
            </w:pPr>
            <w:r>
              <w:t>4. Природопользование и инфраструктура</w:t>
            </w:r>
          </w:p>
          <w:p w:rsidR="00D33C8D" w:rsidRDefault="00D33C8D">
            <w:pPr>
              <w:pStyle w:val="ConsPlusNormal"/>
            </w:pPr>
            <w:r>
              <w:t>5. Управление земельными ресурсами и имуществом</w:t>
            </w:r>
          </w:p>
          <w:p w:rsidR="00D33C8D" w:rsidRDefault="00D33C8D">
            <w:pPr>
              <w:pStyle w:val="ConsPlusNormal"/>
            </w:pPr>
            <w:r>
              <w:t>6. Территориальное развитие</w:t>
            </w:r>
          </w:p>
          <w:p w:rsidR="00D33C8D" w:rsidRDefault="00D33C8D">
            <w:pPr>
              <w:pStyle w:val="ConsPlusNormal"/>
            </w:pPr>
            <w:r>
              <w:t>7. Развитие информационных и телекоммуникационных систем и ресурсов Пермского края</w:t>
            </w:r>
          </w:p>
          <w:p w:rsidR="00D33C8D" w:rsidRDefault="00D33C8D">
            <w:pPr>
              <w:pStyle w:val="ConsPlusNormal"/>
            </w:pPr>
            <w:r>
              <w:t>8. Обеспечение взаимодействия общества и власти</w:t>
            </w:r>
          </w:p>
          <w:p w:rsidR="00D33C8D" w:rsidRDefault="00D33C8D">
            <w:pPr>
              <w:pStyle w:val="ConsPlusNormal"/>
            </w:pPr>
            <w:r>
              <w:t>9. Бюджетно-финансовая политика</w:t>
            </w:r>
          </w:p>
          <w:p w:rsidR="00D33C8D" w:rsidRDefault="00D33C8D">
            <w:pPr>
              <w:pStyle w:val="ConsPlusNormal"/>
            </w:pPr>
            <w:r>
              <w:t>10. Совершенствование государственного управления в Пермском крае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9581" w:type="dxa"/>
            <w:gridSpan w:val="2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 ред. </w:t>
            </w:r>
            <w:hyperlink r:id="rId16" w:history="1">
              <w:r>
                <w:rPr>
                  <w:color w:val="0000FF"/>
                </w:rPr>
                <w:t>Закона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984" w:type="dxa"/>
          </w:tcPr>
          <w:p w:rsidR="00D33C8D" w:rsidRDefault="00D33C8D">
            <w:pPr>
              <w:pStyle w:val="ConsPlusNormal"/>
            </w:pPr>
            <w:r>
              <w:t>Исполнители Программы</w:t>
            </w:r>
          </w:p>
        </w:tc>
        <w:tc>
          <w:tcPr>
            <w:tcW w:w="7597" w:type="dxa"/>
          </w:tcPr>
          <w:p w:rsidR="00D33C8D" w:rsidRDefault="00D33C8D">
            <w:pPr>
              <w:pStyle w:val="ConsPlusNormal"/>
            </w:pPr>
            <w:r>
              <w:t>Органы государственной власти Пермского края; органы местного самоуправления Пермского края; организации, определяемые в качестве исполнителей программных мероприятий на конкурсной основе в соответствии с федеральным законодательством</w:t>
            </w:r>
          </w:p>
        </w:tc>
      </w:tr>
      <w:tr w:rsidR="00D33C8D">
        <w:tc>
          <w:tcPr>
            <w:tcW w:w="1984" w:type="dxa"/>
          </w:tcPr>
          <w:p w:rsidR="00D33C8D" w:rsidRDefault="00D33C8D">
            <w:pPr>
              <w:pStyle w:val="ConsPlusNormal"/>
            </w:pPr>
            <w:r>
              <w:t xml:space="preserve">Объемы и источники финансирования </w:t>
            </w:r>
            <w:r>
              <w:lastRenderedPageBreak/>
              <w:t>Программы</w:t>
            </w:r>
          </w:p>
        </w:tc>
        <w:tc>
          <w:tcPr>
            <w:tcW w:w="7597" w:type="dxa"/>
          </w:tcPr>
          <w:p w:rsidR="00D33C8D" w:rsidRDefault="00D33C8D">
            <w:pPr>
              <w:pStyle w:val="ConsPlusNormal"/>
            </w:pPr>
            <w:r>
              <w:lastRenderedPageBreak/>
              <w:t>Средства бюджета Пермского края; средства муниципальных бюджетов; средства федерального бюджета; внебюджетные источники</w:t>
            </w:r>
          </w:p>
        </w:tc>
      </w:tr>
      <w:tr w:rsidR="00D33C8D">
        <w:tc>
          <w:tcPr>
            <w:tcW w:w="1984" w:type="dxa"/>
          </w:tcPr>
          <w:p w:rsidR="00D33C8D" w:rsidRDefault="00D33C8D">
            <w:pPr>
              <w:pStyle w:val="ConsPlusNormal"/>
            </w:pPr>
            <w:r>
              <w:lastRenderedPageBreak/>
              <w:t>Система организации контроля за реализацией Программы</w:t>
            </w:r>
          </w:p>
        </w:tc>
        <w:tc>
          <w:tcPr>
            <w:tcW w:w="7597" w:type="dxa"/>
          </w:tcPr>
          <w:p w:rsidR="00D33C8D" w:rsidRDefault="00D33C8D">
            <w:pPr>
              <w:pStyle w:val="ConsPlusNormal"/>
            </w:pPr>
            <w:r>
              <w:t>Контроль за реализацией Программы осуществляется губернатором Пермского края, Правительством Пермского края, Законодательным Собранием Пермского края, Контрольно-счетной палатой Пермского края в соответствии с полномочиями, установленными федеральным и краевым законодательством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984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Ожидаемые конечные результаты реализации Программы</w:t>
            </w:r>
          </w:p>
        </w:tc>
        <w:tc>
          <w:tcPr>
            <w:tcW w:w="7597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1. Социальная политика:</w:t>
            </w:r>
          </w:p>
          <w:p w:rsidR="00D33C8D" w:rsidRDefault="00D33C8D">
            <w:pPr>
              <w:pStyle w:val="ConsPlusNormal"/>
            </w:pPr>
            <w:r>
              <w:t>1.1. Достижение устойчивых позитивных тенденций в демографической ситуации Пермского края и стабилизация численности населения края на уровне 2641165 человек к концу 2016 года.</w:t>
            </w:r>
          </w:p>
          <w:p w:rsidR="00D33C8D" w:rsidRDefault="00D33C8D">
            <w:pPr>
              <w:pStyle w:val="ConsPlusNormal"/>
            </w:pPr>
            <w:r>
              <w:t>1.2. Обеспечение положительного миграционного сальдо на уровне 1500 человек к концу 2016 года.</w:t>
            </w:r>
          </w:p>
          <w:p w:rsidR="00D33C8D" w:rsidRDefault="00D33C8D">
            <w:pPr>
              <w:pStyle w:val="ConsPlusNormal"/>
            </w:pPr>
            <w:r>
              <w:t>1.3. Снижение смертности населения до 13,4 случая на 1000 человек населения к концу 2016 года.</w:t>
            </w:r>
          </w:p>
          <w:p w:rsidR="00D33C8D" w:rsidRDefault="00D33C8D">
            <w:pPr>
              <w:pStyle w:val="ConsPlusNormal"/>
            </w:pPr>
            <w:r>
              <w:t>1.4. Увеличение ожидаемой продолжительности жизни при рождении до 72 лет к концу 2016 года.</w:t>
            </w:r>
          </w:p>
          <w:p w:rsidR="00D33C8D" w:rsidRDefault="00D33C8D">
            <w:pPr>
              <w:pStyle w:val="ConsPlusNormal"/>
            </w:pPr>
            <w:r>
              <w:t>1.5. Увеличение доли обеспеченности местами в детских дошкольных организациях детей от 3 до 7 лет до 100% от нуждающихся к концу 2016 года.</w:t>
            </w:r>
          </w:p>
          <w:p w:rsidR="00D33C8D" w:rsidRDefault="00D33C8D">
            <w:pPr>
              <w:pStyle w:val="ConsPlusNormal"/>
            </w:pPr>
            <w:r>
              <w:t>1.6. Снижение доли бедных и малоимущих семей до уровня не выше среднероссийского значения к концу 2016 года.</w:t>
            </w:r>
          </w:p>
          <w:p w:rsidR="00D33C8D" w:rsidRDefault="00D33C8D">
            <w:pPr>
              <w:pStyle w:val="ConsPlusNormal"/>
            </w:pPr>
            <w:r>
              <w:t>1.7. Снижение количества детей, оставшихся без попечения родителей, от общей численности детского населения.</w:t>
            </w:r>
          </w:p>
          <w:p w:rsidR="00D33C8D" w:rsidRDefault="00D33C8D">
            <w:pPr>
              <w:pStyle w:val="ConsPlusNormal"/>
            </w:pPr>
            <w:r>
              <w:t>1.8. Увеличение количества социально ориентированных некоммерческих организаций, оказывающих услуги в социальной сфере.</w:t>
            </w:r>
          </w:p>
          <w:p w:rsidR="00D33C8D" w:rsidRDefault="00D33C8D">
            <w:pPr>
              <w:pStyle w:val="ConsPlusNormal"/>
            </w:pPr>
            <w:r>
              <w:t>2. Общественная безопасность:</w:t>
            </w:r>
          </w:p>
          <w:p w:rsidR="00D33C8D" w:rsidRDefault="00D33C8D">
            <w:pPr>
              <w:pStyle w:val="ConsPlusNormal"/>
            </w:pPr>
            <w:r>
              <w:t>2.1. Снижение доли преступлений, совершенных в общественных местах, на 1,7% к концу 2016 года по сравнению с 2013 годом.</w:t>
            </w:r>
          </w:p>
          <w:p w:rsidR="00D33C8D" w:rsidRDefault="00D33C8D">
            <w:pPr>
              <w:pStyle w:val="ConsPlusNormal"/>
            </w:pPr>
            <w:r>
              <w:t>2.2. Увеличение количества зарегистрированных преступлений, связанных с незаконным оборотом наркотических средств (далее - НС), ПАВ и их прекурсоров, на 5% к концу 2015 года по сравнению с 2011 годом.</w:t>
            </w:r>
          </w:p>
          <w:p w:rsidR="00D33C8D" w:rsidRDefault="00D33C8D">
            <w:pPr>
              <w:pStyle w:val="ConsPlusNormal"/>
            </w:pPr>
            <w:r>
              <w:t xml:space="preserve">2.3. Снижение количества погибших на водных объектах, а также при возникновении чрезвычайных ситуаций природного и техногенного характера </w:t>
            </w:r>
            <w:r>
              <w:lastRenderedPageBreak/>
              <w:t>не менее чем на 5% ежегодно.</w:t>
            </w:r>
          </w:p>
          <w:p w:rsidR="00D33C8D" w:rsidRDefault="00D33C8D">
            <w:pPr>
              <w:pStyle w:val="ConsPlusNormal"/>
            </w:pPr>
            <w:r>
              <w:t>2.4. Увеличение количества населенных пунктов (городских округов, административных центров муниципальных районов, городских и сельских поселений), охваченных реконструированной региональной автоматизированной системой централизованного оповещения населения Пермского края (далее - РАСЦО), с 44 до 308 к концу 2016 года по сравнению с 2012 годом.</w:t>
            </w:r>
          </w:p>
          <w:p w:rsidR="00D33C8D" w:rsidRDefault="00D33C8D">
            <w:pPr>
              <w:pStyle w:val="ConsPlusNormal"/>
            </w:pPr>
            <w:r>
              <w:t>2.5. Снижение количества пожаров к концу 2016 года по сравнению с 2012 годом на 4,5%.</w:t>
            </w:r>
          </w:p>
          <w:p w:rsidR="00D33C8D" w:rsidRDefault="00D33C8D">
            <w:pPr>
              <w:pStyle w:val="ConsPlusNormal"/>
            </w:pPr>
            <w:r>
              <w:t>2.6. Снижение количества погибших людей на пожарах (на 10 тыс. населения) к концу 2016 года по сравнению с 2012 годом на 4,5%.</w:t>
            </w:r>
          </w:p>
          <w:p w:rsidR="00D33C8D" w:rsidRDefault="00D33C8D">
            <w:pPr>
              <w:pStyle w:val="ConsPlusNormal"/>
            </w:pPr>
            <w:r>
              <w:t>2.7. Оказание бесплатной юридической помощи 100% граждан, имеющих право на ее получение и обратившихся за данной государственной услугой.</w:t>
            </w:r>
          </w:p>
          <w:p w:rsidR="00D33C8D" w:rsidRDefault="00D33C8D">
            <w:pPr>
              <w:pStyle w:val="ConsPlusNormal"/>
            </w:pPr>
            <w:r>
              <w:t>3. Экономическая политика:</w:t>
            </w:r>
          </w:p>
          <w:p w:rsidR="00D33C8D" w:rsidRDefault="00D33C8D">
            <w:pPr>
              <w:pStyle w:val="ConsPlusNormal"/>
            </w:pPr>
            <w:r>
              <w:t>3.1. Увеличение объема инвестиций в основной капитал (за исключением бюджетных средств) до уровня 210188 млн. рублей к концу 2016 года.</w:t>
            </w:r>
          </w:p>
          <w:p w:rsidR="00D33C8D" w:rsidRDefault="00D33C8D">
            <w:pPr>
              <w:pStyle w:val="ConsPlusNormal"/>
            </w:pPr>
            <w:r>
              <w:t>3.2. Увеличение объема прибыли до налогообложения предприятий Пермского края до уровня 220870 млн. рублей к концу 2016 года.</w:t>
            </w:r>
          </w:p>
          <w:p w:rsidR="00D33C8D" w:rsidRDefault="00D33C8D">
            <w:pPr>
              <w:pStyle w:val="ConsPlusNormal"/>
            </w:pPr>
            <w:r>
              <w:t xml:space="preserve">3.3. Утратил силу. - </w:t>
            </w:r>
            <w:hyperlink r:id="rId17" w:history="1">
              <w:r>
                <w:rPr>
                  <w:color w:val="0000FF"/>
                </w:rPr>
                <w:t>Закон</w:t>
              </w:r>
            </w:hyperlink>
            <w:r>
              <w:t xml:space="preserve"> Пермского края от 06.09.2014 N 363-ПК.</w:t>
            </w:r>
          </w:p>
          <w:p w:rsidR="00D33C8D" w:rsidRDefault="00D33C8D">
            <w:pPr>
              <w:pStyle w:val="ConsPlusNormal"/>
            </w:pPr>
            <w:r>
              <w:t>3.4. Увеличение соотношения между выручкой от реализации сельскохозяйственной продукции местного производства и расходами населения на продукты питания до 13% к концу 2016 года.</w:t>
            </w:r>
          </w:p>
          <w:p w:rsidR="00D33C8D" w:rsidRDefault="00D33C8D">
            <w:pPr>
              <w:pStyle w:val="ConsPlusNormal"/>
            </w:pPr>
            <w:r>
              <w:t>3.5. Увеличение выручки (нетто) от продажи товаров, продукции, работ, услуг (за вычетом налога на добавленную стоимость, акцизов и аналогичных обязательных платежей) малых и средних предприятий до уровня 482 млрд. рублей к концу 2016 года.</w:t>
            </w:r>
          </w:p>
          <w:p w:rsidR="00D33C8D" w:rsidRDefault="00D33C8D">
            <w:pPr>
              <w:pStyle w:val="ConsPlusNormal"/>
            </w:pPr>
            <w:r>
              <w:t>3.6. Увеличение соотношения между выручкой от реализации продукции пищевой, перерабатывающей промышленности местного производства и расходами населения на продукты питания до 27% к концу 2016 года.</w:t>
            </w:r>
          </w:p>
          <w:p w:rsidR="00D33C8D" w:rsidRDefault="00D33C8D">
            <w:pPr>
              <w:pStyle w:val="ConsPlusNormal"/>
            </w:pPr>
            <w:r>
              <w:t>3.7. Увеличение объема выручки (с учетом налогов и аналогичных обязательных платежей) от продажи товаров, продукции, работ, услуг индивидуальных предпринимателей до 464 млрд. рублей к концу 2016 года.</w:t>
            </w:r>
          </w:p>
          <w:p w:rsidR="00D33C8D" w:rsidRDefault="00D33C8D">
            <w:pPr>
              <w:pStyle w:val="ConsPlusNormal"/>
            </w:pPr>
            <w:r>
              <w:t>3.8. Увеличение доли конкурентоспособных сельскохозяйственных предприятий края до 90% к концу 2016 года.</w:t>
            </w:r>
          </w:p>
          <w:p w:rsidR="00D33C8D" w:rsidRDefault="00D33C8D">
            <w:pPr>
              <w:pStyle w:val="ConsPlusNormal"/>
            </w:pPr>
            <w:r>
              <w:lastRenderedPageBreak/>
              <w:t>3.9. Увеличение количества зарегистрированных субъектов малого и среднего предпринимательства до 116000 ед. к концу 2016 года.</w:t>
            </w:r>
          </w:p>
          <w:p w:rsidR="00D33C8D" w:rsidRDefault="00D33C8D">
            <w:pPr>
              <w:pStyle w:val="ConsPlusNormal"/>
            </w:pPr>
            <w:r>
              <w:t>3.10. Увеличение количества малых инновационных предприятий в Пермском крае до 225 ед. к концу 2016 года.</w:t>
            </w:r>
          </w:p>
          <w:p w:rsidR="00D33C8D" w:rsidRDefault="00D33C8D">
            <w:pPr>
              <w:pStyle w:val="ConsPlusNormal"/>
            </w:pPr>
            <w:r>
              <w:t>3.11. Увеличение доли инновационной продукции, работ и услуг в общем объеме отгруженной продукции, выполненных работ и услуг предприятиями промышленного производства до 15% к концу 2016 года.</w:t>
            </w:r>
          </w:p>
          <w:p w:rsidR="00D33C8D" w:rsidRDefault="00D33C8D">
            <w:pPr>
              <w:pStyle w:val="ConsPlusNormal"/>
            </w:pPr>
            <w:r>
              <w:t>3.12. Увеличение доли предприятий промышленного производства, осуществляющих технологические инновации, в общем количестве предприятий промышленного производства Пермского края до 15% к концу 2016 года.</w:t>
            </w:r>
          </w:p>
          <w:p w:rsidR="00D33C8D" w:rsidRDefault="00D33C8D">
            <w:pPr>
              <w:pStyle w:val="ConsPlusNormal"/>
            </w:pPr>
            <w:r>
              <w:t xml:space="preserve">3.13. Утратил силу. - </w:t>
            </w:r>
            <w:hyperlink r:id="rId18" w:history="1">
              <w:r>
                <w:rPr>
                  <w:color w:val="0000FF"/>
                </w:rPr>
                <w:t>Закон</w:t>
              </w:r>
            </w:hyperlink>
            <w:r>
              <w:t xml:space="preserve"> Пермского края от 06.09.2014 N 363-ПК.</w:t>
            </w:r>
          </w:p>
          <w:p w:rsidR="00D33C8D" w:rsidRDefault="00D33C8D">
            <w:pPr>
              <w:pStyle w:val="ConsPlusNormal"/>
            </w:pPr>
            <w:r>
              <w:t>3.14. Увеличение размера средней номинальной начисленной заработной платы работников, занятых в сфере экономики края, до уровня 36346,2 рубля к концу 2016 года.</w:t>
            </w:r>
          </w:p>
          <w:p w:rsidR="00D33C8D" w:rsidRDefault="00D33C8D">
            <w:pPr>
              <w:pStyle w:val="ConsPlusNormal"/>
            </w:pPr>
            <w:r>
              <w:t>3.15. Снижение уровня безработицы (по методологии МОТ) до уровня 6,1% к концу 2016 года.</w:t>
            </w:r>
          </w:p>
          <w:p w:rsidR="00D33C8D" w:rsidRDefault="00D33C8D">
            <w:pPr>
              <w:pStyle w:val="ConsPlusNormal"/>
            </w:pPr>
            <w:r>
              <w:t>3.16. Увеличение объема поступлений в бюджет Пермского края налоговых доходов до уровня 100263,8 млн. рублей к концу 2016 года.</w:t>
            </w:r>
          </w:p>
          <w:p w:rsidR="00D33C8D" w:rsidRDefault="00D33C8D">
            <w:pPr>
              <w:pStyle w:val="ConsPlusNormal"/>
            </w:pPr>
            <w:r>
              <w:t>4. Природопользование и инфраструктура:</w:t>
            </w:r>
          </w:p>
          <w:p w:rsidR="00D33C8D" w:rsidRDefault="00D33C8D">
            <w:pPr>
              <w:pStyle w:val="ConsPlusNormal"/>
            </w:pPr>
            <w:r>
              <w:t>4.1. Увеличение объема вводимого в крае жилья до уровня не менее 1,5 млн. кв. м в год к концу 2016 года.</w:t>
            </w:r>
          </w:p>
          <w:p w:rsidR="00D33C8D" w:rsidRDefault="00D33C8D">
            <w:pPr>
              <w:pStyle w:val="ConsPlusNormal"/>
            </w:pPr>
            <w:r>
              <w:t>4.2. Сокращение сроков проведения административных процедур до момента получения разрешения на строительство (при наличии у застройщика прав на земельный участок и утвержденного градостроительного плана земельного участка) до 180 календарных дней к концу 2013 года.</w:t>
            </w:r>
          </w:p>
          <w:p w:rsidR="00D33C8D" w:rsidRDefault="00D33C8D">
            <w:pPr>
              <w:pStyle w:val="ConsPlusNormal"/>
              <w:jc w:val="both"/>
            </w:pPr>
            <w:r>
              <w:t xml:space="preserve">4.3. Утратил силу. - </w:t>
            </w:r>
            <w:hyperlink r:id="rId19" w:history="1">
              <w:r>
                <w:rPr>
                  <w:color w:val="0000FF"/>
                </w:rPr>
                <w:t>Закон</w:t>
              </w:r>
            </w:hyperlink>
            <w:r>
              <w:t xml:space="preserve"> Пермского края от 06.09.2014 N 363-ПК.</w:t>
            </w:r>
          </w:p>
          <w:p w:rsidR="00D33C8D" w:rsidRDefault="00D33C8D">
            <w:pPr>
              <w:pStyle w:val="ConsPlusNormal"/>
            </w:pPr>
            <w:r>
              <w:t>4.4. Ликвидация аварийного жилья до конца 2016 года в объеме не менее 300 тыс. кв. м.</w:t>
            </w:r>
          </w:p>
          <w:p w:rsidR="00D33C8D" w:rsidRDefault="00D33C8D">
            <w:pPr>
              <w:pStyle w:val="ConsPlusNormal"/>
            </w:pPr>
            <w:r>
              <w:t>4.5. Увеличение доли населения, обеспеченного питьевой водой, отвечающей санитарным требованиям, до уровня 90% к концу 2016 года.</w:t>
            </w:r>
          </w:p>
          <w:p w:rsidR="00D33C8D" w:rsidRDefault="00D33C8D">
            <w:pPr>
              <w:pStyle w:val="ConsPlusNormal"/>
            </w:pPr>
            <w:r>
              <w:t>4.6. Увеличение доли введенных в эксплуатацию проблемных объектов (жилых домов с "обманутыми дольщиками") до 100% к концу 2016 года.</w:t>
            </w:r>
          </w:p>
          <w:p w:rsidR="00D33C8D" w:rsidRDefault="00D33C8D">
            <w:pPr>
              <w:pStyle w:val="ConsPlusNormal"/>
            </w:pPr>
            <w:r>
              <w:t xml:space="preserve">4.7. Увеличение доли отходов потребления, направляемых на переработку с </w:t>
            </w:r>
            <w:r>
              <w:lastRenderedPageBreak/>
              <w:t>целью извлечения вторичного сырья, от массы образующихся твердых бытовых отходов до 20% к концу 2016 года.</w:t>
            </w:r>
          </w:p>
          <w:p w:rsidR="00D33C8D" w:rsidRDefault="00D33C8D">
            <w:pPr>
              <w:pStyle w:val="ConsPlusNormal"/>
            </w:pPr>
            <w:r>
              <w:t>4.8. Увеличение доли автомобильных дорог регионального и межмуниципального значения Пермского края, соответствующих нормативным и допустимым требованиям к транспортно-эксплуатационным показателям по сети автомобильных дорог общего пользования регионального и межмуниципального значения Пермского края, до 60% к концу 2016 года.</w:t>
            </w:r>
          </w:p>
          <w:p w:rsidR="00D33C8D" w:rsidRDefault="00D33C8D">
            <w:pPr>
              <w:pStyle w:val="ConsPlusNormal"/>
              <w:jc w:val="both"/>
            </w:pPr>
            <w:r>
              <w:t xml:space="preserve">4.9-4.10. Утратили силу. - </w:t>
            </w:r>
            <w:hyperlink r:id="rId20" w:history="1">
              <w:r>
                <w:rPr>
                  <w:color w:val="0000FF"/>
                </w:rPr>
                <w:t>Закон</w:t>
              </w:r>
            </w:hyperlink>
            <w:r>
              <w:t xml:space="preserve"> Пермского края от 06.09.2014 N 363-ПК.</w:t>
            </w:r>
          </w:p>
          <w:p w:rsidR="00D33C8D" w:rsidRDefault="00D33C8D">
            <w:pPr>
              <w:pStyle w:val="ConsPlusNormal"/>
            </w:pPr>
            <w:r>
              <w:t>4.11. Увеличение объема платежей в бюджетную систему от использования лесов до 63,2 рубля в расчете на 1 гектар земель лесного фонда к концу 2016 года.</w:t>
            </w:r>
          </w:p>
          <w:p w:rsidR="00D33C8D" w:rsidRDefault="00D33C8D">
            <w:pPr>
              <w:pStyle w:val="ConsPlusNormal"/>
              <w:jc w:val="both"/>
            </w:pPr>
            <w:r>
              <w:t xml:space="preserve">4.12. Утратил силу. - </w:t>
            </w:r>
            <w:hyperlink r:id="rId21" w:history="1">
              <w:r>
                <w:rPr>
                  <w:color w:val="0000FF"/>
                </w:rPr>
                <w:t>Закон</w:t>
              </w:r>
            </w:hyperlink>
            <w:r>
              <w:t xml:space="preserve"> Пермского края от 06.09.2014 N 363-ПК.</w:t>
            </w:r>
          </w:p>
          <w:p w:rsidR="00D33C8D" w:rsidRDefault="00D33C8D">
            <w:pPr>
              <w:pStyle w:val="ConsPlusNormal"/>
            </w:pPr>
            <w:r>
              <w:t>4.13. Увеличение доли субъектов хозяйственной и иной деятельности, не превышающих нормативы предельно допустимых выбросов загрязняющих веществ (от стационарных источников), от общего количества субъектов хозяйственной и иной деятельности, с установленными нормативами выбросов загрязняющих веществ, до 97% к концу 2016 года.</w:t>
            </w:r>
          </w:p>
          <w:p w:rsidR="00D33C8D" w:rsidRDefault="00D33C8D">
            <w:pPr>
              <w:pStyle w:val="ConsPlusNormal"/>
            </w:pPr>
            <w:r>
              <w:t>4.14. Снижение доли площади лесов, выбывших из состава покрытых лесной растительностью земель лесного фонда в связи с воздействием пожаров, вредных организмов, рубок и других факторов, в общей площади покрытых лесной растительностью земель лесного фонда до 0,244% к концу 2016 года.</w:t>
            </w:r>
          </w:p>
          <w:p w:rsidR="00D33C8D" w:rsidRDefault="00D33C8D">
            <w:pPr>
              <w:pStyle w:val="ConsPlusNormal"/>
            </w:pPr>
            <w:r>
              <w:t>4.15. Увеличение объема предотвращенного экологического ущерба, потенциального ущерба от негативного воздействия поверхностных вод и аварий на гидротехнических сооружениях до 18,8 млрд. рублей к концу 2016 года.</w:t>
            </w:r>
          </w:p>
          <w:p w:rsidR="00D33C8D" w:rsidRDefault="00D33C8D">
            <w:pPr>
              <w:pStyle w:val="ConsPlusNormal"/>
            </w:pPr>
            <w:r>
              <w:t>4.16. Увеличение отношения фактического объема заготовки древесины к установленному допустимому объему изъятия древесины до 37,2% к концу 2016 года.</w:t>
            </w:r>
          </w:p>
          <w:p w:rsidR="00D33C8D" w:rsidRDefault="00D33C8D">
            <w:pPr>
              <w:pStyle w:val="ConsPlusNormal"/>
            </w:pPr>
            <w:r>
              <w:t>4.17. Рост доли площади Пермского края, занятой особо охраняемыми природными территориями (далее - ООПТ) регионального значения, до 8,1% от общей площади Пермского края.</w:t>
            </w:r>
          </w:p>
          <w:p w:rsidR="00D33C8D" w:rsidRDefault="00D33C8D">
            <w:pPr>
              <w:pStyle w:val="ConsPlusNormal"/>
            </w:pPr>
            <w:r>
              <w:t>4.18. Ежегодное выполнение плановых показателей региональной адресной программы по капитальному ремонту многоквартирных домов на уровне 100%.</w:t>
            </w:r>
          </w:p>
          <w:p w:rsidR="00D33C8D" w:rsidRDefault="00D33C8D">
            <w:pPr>
              <w:pStyle w:val="ConsPlusNormal"/>
            </w:pPr>
            <w:r>
              <w:t>4.19. Увеличение доли граждан, удовлетворенных деятельностью организации, осуществляющей управление многоквартирным домом, по данным социологического мониторинга, до 50% к концу 2016 года.</w:t>
            </w:r>
          </w:p>
          <w:p w:rsidR="00D33C8D" w:rsidRDefault="00D33C8D">
            <w:pPr>
              <w:pStyle w:val="ConsPlusNormal"/>
            </w:pPr>
            <w:r>
              <w:t>5. Управление земельными ресурсами и имуществом:</w:t>
            </w:r>
          </w:p>
          <w:p w:rsidR="00D33C8D" w:rsidRDefault="00D33C8D">
            <w:pPr>
              <w:pStyle w:val="ConsPlusNormal"/>
            </w:pPr>
            <w:r>
              <w:t>5.1. Увеличение площади вовлеченных в оборот земельных участков под жилищное строительство и строительство промышленных предприятий и промышленных парков за период с 2012 по 2016 год до 2846 га.</w:t>
            </w:r>
          </w:p>
          <w:p w:rsidR="00D33C8D" w:rsidRDefault="00D33C8D">
            <w:pPr>
              <w:pStyle w:val="ConsPlusNormal"/>
            </w:pPr>
            <w:r>
              <w:t>5.2. Увеличение поступлений по земельному налогу, арендной плате за землю и доходам от продажи земельных участков в консолидированный бюджет края до 10186,2 млн. рублей к концу 2016 года.</w:t>
            </w:r>
          </w:p>
          <w:p w:rsidR="00D33C8D" w:rsidRDefault="00D33C8D">
            <w:pPr>
              <w:pStyle w:val="ConsPlusNormal"/>
            </w:pPr>
            <w:r>
              <w:t>6. Территориальное развитие:</w:t>
            </w:r>
          </w:p>
          <w:p w:rsidR="00D33C8D" w:rsidRDefault="00D33C8D">
            <w:pPr>
              <w:pStyle w:val="ConsPlusNormal"/>
            </w:pPr>
            <w:r>
              <w:t>6.1. Увеличение индекса обеспеченности бюджетов муниципальных районов, городских округов (собственные доходы бюджетов муниципальных районов, городских округов/текущие расходы бюджетов) до уровня 1,44 к концу 2016 года.</w:t>
            </w:r>
          </w:p>
          <w:p w:rsidR="00D33C8D" w:rsidRDefault="00D33C8D">
            <w:pPr>
              <w:pStyle w:val="ConsPlusNormal"/>
            </w:pPr>
            <w:r>
              <w:t>6.2. Увеличение количества муниципальных районов, городских округов с индексом обеспеченности более 1 до 48 к концу 2016 года.</w:t>
            </w:r>
          </w:p>
          <w:p w:rsidR="00D33C8D" w:rsidRDefault="00D33C8D">
            <w:pPr>
              <w:pStyle w:val="ConsPlusNormal"/>
            </w:pPr>
            <w:r>
              <w:t>6.3. Обеспечение получения дополнительного профессионального образования лицами, замещающими выборные муниципальные должности, муниципальными служащими и работниками муниципальных учреждений не менее 8047 человек за период с 2012 по 2016 год.</w:t>
            </w:r>
          </w:p>
          <w:p w:rsidR="00D33C8D" w:rsidRDefault="00D33C8D">
            <w:pPr>
              <w:pStyle w:val="ConsPlusNormal"/>
            </w:pPr>
            <w:r>
              <w:t>6.4. Увеличение доли налоговых, неналоговых доходов консолидированных бюджетов муниципальных районов и городских округов в общем объеме доходов консолидированных бюджетов муниципальных районов и городских округов (без учета субвенций) до 64,44% к концу 2016 года.</w:t>
            </w:r>
          </w:p>
          <w:p w:rsidR="00D33C8D" w:rsidRDefault="00D33C8D">
            <w:pPr>
              <w:pStyle w:val="ConsPlusNormal"/>
              <w:jc w:val="both"/>
            </w:pPr>
            <w:r>
              <w:t xml:space="preserve">6.5. Утратил силу. - </w:t>
            </w:r>
            <w:hyperlink r:id="rId22" w:history="1">
              <w:r>
                <w:rPr>
                  <w:color w:val="0000FF"/>
                </w:rPr>
                <w:t>Закон</w:t>
              </w:r>
            </w:hyperlink>
            <w:r>
              <w:t xml:space="preserve"> Пермского края от 06.09.2014 N 363-ПК.</w:t>
            </w:r>
          </w:p>
          <w:p w:rsidR="00D33C8D" w:rsidRDefault="00D33C8D">
            <w:pPr>
              <w:pStyle w:val="ConsPlusNormal"/>
            </w:pPr>
            <w:r>
              <w:t>6.6. Уменьшение доли расходов на содержание органов местного самоуправления края в общем объеме расходов до 6,6% к концу 2016 года.</w:t>
            </w:r>
          </w:p>
          <w:p w:rsidR="00D33C8D" w:rsidRDefault="00D33C8D">
            <w:pPr>
              <w:pStyle w:val="ConsPlusNormal"/>
            </w:pPr>
            <w:r>
              <w:t>6.7. Обеспечение освоения субсидий, предоставленных органам местного самоуправления на реализацию инвестиционных и приоритетных региональных проектов (перечислено в муниципальные бюджеты от объемов субсидий, утвержденных постановлениями Правительства Пермского края), до уровня 95% до 2016 года.</w:t>
            </w:r>
          </w:p>
          <w:p w:rsidR="00D33C8D" w:rsidRDefault="00D33C8D">
            <w:pPr>
              <w:pStyle w:val="ConsPlusNormal"/>
            </w:pPr>
            <w:r>
              <w:t>6.8. Снижение темпов сокращения численности населения Коми-Пермяцкого округа до 1,3 тыс. человек в год к концу 2016 года.</w:t>
            </w:r>
          </w:p>
          <w:p w:rsidR="00D33C8D" w:rsidRDefault="00D33C8D">
            <w:pPr>
              <w:pStyle w:val="ConsPlusNormal"/>
              <w:jc w:val="both"/>
            </w:pPr>
            <w:r>
              <w:t xml:space="preserve">6.9-6.10. Утратили силу. - </w:t>
            </w:r>
            <w:hyperlink r:id="rId23" w:history="1">
              <w:r>
                <w:rPr>
                  <w:color w:val="0000FF"/>
                </w:rPr>
                <w:t>Закон</w:t>
              </w:r>
            </w:hyperlink>
            <w:r>
              <w:t xml:space="preserve"> Пермского края от 06.09.2014 N 363-ПК.</w:t>
            </w:r>
          </w:p>
          <w:p w:rsidR="00D33C8D" w:rsidRDefault="00D33C8D">
            <w:pPr>
              <w:pStyle w:val="ConsPlusNormal"/>
            </w:pPr>
            <w:r>
              <w:t>6.11. Увеличение размера средней начисленной заработной платы в Коми-Пермяцком округе до среднего значения по краю, но не менее 22000 рублей к концу 2016 года.</w:t>
            </w:r>
          </w:p>
          <w:p w:rsidR="00D33C8D" w:rsidRDefault="00D33C8D">
            <w:pPr>
              <w:pStyle w:val="ConsPlusNormal"/>
              <w:jc w:val="both"/>
            </w:pPr>
            <w:r>
              <w:t xml:space="preserve">6.12. Утратил силу. - </w:t>
            </w:r>
            <w:hyperlink r:id="rId24" w:history="1">
              <w:r>
                <w:rPr>
                  <w:color w:val="0000FF"/>
                </w:rPr>
                <w:t>Закон</w:t>
              </w:r>
            </w:hyperlink>
            <w:r>
              <w:t xml:space="preserve"> Пермского края от 06.09.2014 N 363-ПК.</w:t>
            </w:r>
          </w:p>
          <w:p w:rsidR="00D33C8D" w:rsidRDefault="00D33C8D">
            <w:pPr>
              <w:pStyle w:val="ConsPlusNormal"/>
            </w:pPr>
            <w:r>
              <w:t>6.13. Достижение уровня инвестиций в социально-экономическое развитие Коми-Пермяцкого округа до 1 млрд. рублей к концу 2016 года.</w:t>
            </w:r>
          </w:p>
          <w:p w:rsidR="00D33C8D" w:rsidRDefault="00D33C8D">
            <w:pPr>
              <w:pStyle w:val="ConsPlusNormal"/>
            </w:pPr>
            <w:r>
              <w:t>6.14. Увеличение доли граждан, удовлетворенных имеющимися возможностями реализации этнокультурных потребностей, до 87% к концу 2016 года.</w:t>
            </w:r>
          </w:p>
          <w:p w:rsidR="00D33C8D" w:rsidRDefault="00D33C8D">
            <w:pPr>
              <w:pStyle w:val="ConsPlusNormal"/>
            </w:pPr>
            <w:r>
              <w:t>7. Развитие информационных и телекоммуникационных систем и ресурсов Пермского края:</w:t>
            </w:r>
          </w:p>
          <w:p w:rsidR="00D33C8D" w:rsidRDefault="00D33C8D">
            <w:pPr>
              <w:pStyle w:val="ConsPlusNormal"/>
            </w:pPr>
            <w:r>
              <w:t>7.1. Увеличение доли граждан Пермского края,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услуг, до 90% к концу 2016 года.</w:t>
            </w:r>
          </w:p>
          <w:p w:rsidR="00D33C8D" w:rsidRDefault="00D33C8D">
            <w:pPr>
              <w:pStyle w:val="ConsPlusNormal"/>
            </w:pPr>
            <w:r>
              <w:t>7.2. Увеличение доли граждан, использующих механизм получения государственных и муниципальных услуг в электронной форме, до 50% к концу 2016 года.</w:t>
            </w:r>
          </w:p>
          <w:p w:rsidR="00D33C8D" w:rsidRDefault="00D33C8D">
            <w:pPr>
              <w:pStyle w:val="ConsPlusNormal"/>
            </w:pPr>
            <w:r>
              <w:t>7.3. Увеличение доли населенных пунктов с населением не менее 500 человек с обеспеченностью универсальными услугами связи до 76% к концу 2016 года.</w:t>
            </w:r>
          </w:p>
          <w:p w:rsidR="00D33C8D" w:rsidRDefault="00D33C8D">
            <w:pPr>
              <w:pStyle w:val="ConsPlusNormal"/>
            </w:pPr>
            <w:r>
              <w:t>8. Обеспечение взаимодействия общества и власти:</w:t>
            </w:r>
          </w:p>
          <w:p w:rsidR="00D33C8D" w:rsidRDefault="00D33C8D">
            <w:pPr>
              <w:pStyle w:val="ConsPlusNormal"/>
            </w:pPr>
            <w:r>
              <w:t>8.1. Доля граждан, положительно оценивающих состояние межнациональных отношений, в общем количестве граждан Российской Федерации, проживающих в Пермском крае, к концу 2016 года составит 58%.</w:t>
            </w:r>
          </w:p>
          <w:p w:rsidR="00D33C8D" w:rsidRDefault="00D33C8D">
            <w:pPr>
              <w:pStyle w:val="ConsPlusNormal"/>
            </w:pPr>
            <w:r>
              <w:t>8.2. Доля граждан, положительно оценивающих межконфессиональные отношения, к концу 2016 года составит 72-75%.</w:t>
            </w:r>
          </w:p>
          <w:p w:rsidR="00D33C8D" w:rsidRDefault="00D33C8D">
            <w:pPr>
              <w:pStyle w:val="ConsPlusNormal"/>
            </w:pPr>
            <w:r>
              <w:t>8.3. Увеличение количества общественных организаций, осуществляющих краевые проекты в социальной сфере, до 143 к 2016 году.</w:t>
            </w:r>
          </w:p>
          <w:p w:rsidR="00D33C8D" w:rsidRDefault="00D33C8D">
            <w:pPr>
              <w:pStyle w:val="ConsPlusNormal"/>
            </w:pPr>
            <w:r>
              <w:t>8.4. Увеличение количества форм гражданского участия в принятии общественно значимых решений органами государственной власти и местного самоуправления до 5 к 2016 году.</w:t>
            </w:r>
          </w:p>
          <w:p w:rsidR="00D33C8D" w:rsidRDefault="00D33C8D">
            <w:pPr>
              <w:pStyle w:val="ConsPlusNormal"/>
            </w:pPr>
            <w:r>
              <w:t>9. Бюджетно-финансовая политика:</w:t>
            </w:r>
          </w:p>
          <w:p w:rsidR="00D33C8D" w:rsidRDefault="00D33C8D">
            <w:pPr>
              <w:pStyle w:val="ConsPlusNormal"/>
            </w:pPr>
            <w:r>
              <w:t>9.1. Государственный долг Пермского края по итогам реализации Программы не превышает 45% объема собственных доходов.</w:t>
            </w:r>
          </w:p>
          <w:p w:rsidR="00D33C8D" w:rsidRDefault="00D33C8D">
            <w:pPr>
              <w:pStyle w:val="ConsPlusNormal"/>
            </w:pPr>
            <w:r>
              <w:t>9.2. Дифференциация бюджетной обеспеченности муниципальных образований между 5 максимально обеспеченными и 5 минимально обеспеченными муниципальными районами (городскими округами) не превышает уровень в 1,7 раза.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9581" w:type="dxa"/>
            <w:gridSpan w:val="2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lastRenderedPageBreak/>
              <w:t xml:space="preserve">(в ред. Законов Пермского края от 06.09.2014 </w:t>
            </w:r>
            <w:hyperlink r:id="rId25" w:history="1">
              <w:r>
                <w:rPr>
                  <w:color w:val="0000FF"/>
                </w:rPr>
                <w:t>N 363-ПК</w:t>
              </w:r>
            </w:hyperlink>
            <w:r>
              <w:t xml:space="preserve">, от 09.07.2015 </w:t>
            </w:r>
            <w:hyperlink r:id="rId26" w:history="1">
              <w:r>
                <w:rPr>
                  <w:color w:val="0000FF"/>
                </w:rPr>
                <w:t>N 502-ПК</w:t>
              </w:r>
            </w:hyperlink>
            <w:r>
              <w:t>)</w:t>
            </w:r>
          </w:p>
        </w:tc>
      </w:tr>
      <w:tr w:rsidR="00D33C8D">
        <w:tc>
          <w:tcPr>
            <w:tcW w:w="1984" w:type="dxa"/>
          </w:tcPr>
          <w:p w:rsidR="00D33C8D" w:rsidRDefault="00D33C8D">
            <w:pPr>
              <w:pStyle w:val="ConsPlusNormal"/>
            </w:pPr>
            <w:r>
              <w:t>Ответственный за реализацию Программы</w:t>
            </w:r>
          </w:p>
        </w:tc>
        <w:tc>
          <w:tcPr>
            <w:tcW w:w="7597" w:type="dxa"/>
          </w:tcPr>
          <w:p w:rsidR="00D33C8D" w:rsidRDefault="00D33C8D">
            <w:pPr>
              <w:pStyle w:val="ConsPlusNormal"/>
            </w:pPr>
            <w:r>
              <w:t>Правительство Пермского края</w:t>
            </w:r>
          </w:p>
        </w:tc>
      </w:tr>
    </w:tbl>
    <w:p w:rsidR="00D33C8D" w:rsidRDefault="00D33C8D">
      <w:pPr>
        <w:sectPr w:rsidR="00D33C8D">
          <w:pgSz w:w="16838" w:h="11905"/>
          <w:pgMar w:top="1701" w:right="1134" w:bottom="850" w:left="1134" w:header="0" w:footer="0" w:gutter="0"/>
          <w:cols w:space="720"/>
        </w:sectPr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ОБЩИЕ ПОЛОЖЕНИЯ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 xml:space="preserve">Программа социально-экономического развития Пермского края (далее - Программа) разработана в соответствии с </w:t>
      </w:r>
      <w:hyperlink r:id="rId27" w:history="1">
        <w:r>
          <w:rPr>
            <w:color w:val="0000FF"/>
          </w:rPr>
          <w:t>Уставом</w:t>
        </w:r>
      </w:hyperlink>
      <w:r>
        <w:t xml:space="preserve"> Пермского края, </w:t>
      </w:r>
      <w:hyperlink r:id="rId28" w:history="1">
        <w:r>
          <w:rPr>
            <w:color w:val="0000FF"/>
          </w:rPr>
          <w:t>Законом</w:t>
        </w:r>
      </w:hyperlink>
      <w:r>
        <w:t xml:space="preserve"> Пермского края от 2 апреля 2010 г. N 598-ПК "О стратегическом планировании социально-экономического развития Пермского края" и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Законодательного Собрания Пермского края от 1 декабря 2011 г. N 3046 "О Стратегии социально-экономического развития Пермского края до 2026 года" в целях определения основных механизмов реализации Стратегии социально-экономического развития Пермского края до 2026 года и Стратегии социально-экономического развития Приволжского федерального округа на период до 2020 года.</w:t>
      </w:r>
    </w:p>
    <w:p w:rsidR="00D33C8D" w:rsidRDefault="00D33C8D">
      <w:pPr>
        <w:pStyle w:val="ConsPlusNormal"/>
        <w:ind w:firstLine="540"/>
        <w:jc w:val="both"/>
      </w:pPr>
      <w:r>
        <w:t>Программа представляет собой документ, определяющий приоритетные направления, цели и задачи социально-экономического развития Пермского края на среднесрочный период, направления и механизмы их реализации.</w:t>
      </w:r>
    </w:p>
    <w:p w:rsidR="00D33C8D" w:rsidRDefault="00D33C8D">
      <w:pPr>
        <w:pStyle w:val="ConsPlusNormal"/>
        <w:ind w:firstLine="540"/>
        <w:jc w:val="both"/>
      </w:pPr>
      <w:r>
        <w:t>Цель Программы - обеспечение комплексного и сбалансированного развития Пермского края, повышение его конкурентоспособности, рост качества жизни населения, формирование безопасной социальной среды, улучшение демографической ситуации, перевод экономики на инновационный путь развития.</w:t>
      </w:r>
    </w:p>
    <w:p w:rsidR="00D33C8D" w:rsidRDefault="00D33C8D">
      <w:pPr>
        <w:pStyle w:val="ConsPlusNormal"/>
        <w:ind w:firstLine="540"/>
        <w:jc w:val="both"/>
      </w:pPr>
      <w:r>
        <w:t>Программы социально-экономического развития муниципальных районов и городских округов края, в том числе Коми-Пермяцкого округа и входящих в него муниципальных образований, учитывают цели, общие для социально-экономического развития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Программа базируется на анализе предшествующего периода, оценке тенденций и прогнозов социально-экономического развития Пермского края (</w:t>
      </w:r>
      <w:hyperlink w:anchor="P2191" w:history="1">
        <w:r>
          <w:rPr>
            <w:color w:val="0000FF"/>
          </w:rPr>
          <w:t>приложения 1</w:t>
        </w:r>
      </w:hyperlink>
      <w:r>
        <w:t xml:space="preserve">, </w:t>
      </w:r>
      <w:hyperlink w:anchor="P2623" w:history="1">
        <w:r>
          <w:rPr>
            <w:color w:val="0000FF"/>
          </w:rPr>
          <w:t>2</w:t>
        </w:r>
      </w:hyperlink>
      <w:r>
        <w:t xml:space="preserve"> и </w:t>
      </w:r>
      <w:hyperlink w:anchor="P3577" w:history="1">
        <w:r>
          <w:rPr>
            <w:color w:val="0000FF"/>
          </w:rPr>
          <w:t>4</w:t>
        </w:r>
      </w:hyperlink>
      <w:r>
        <w:t xml:space="preserve"> к Программе) и учитывает особенности текущего периода развития края, Приволжского федерального округа и Российской Федерации в целом.</w:t>
      </w:r>
    </w:p>
    <w:p w:rsidR="00D33C8D" w:rsidRDefault="00D33C8D">
      <w:pPr>
        <w:pStyle w:val="ConsPlusNormal"/>
        <w:ind w:firstLine="540"/>
        <w:jc w:val="both"/>
      </w:pPr>
      <w:r>
        <w:t>Программа закрепляет обязательства исполнительных органов государственной власти Пермского края перед населением края и представляет собой систему действий исполнительных органов государственной власти Пермского края и других участников Программы по реализации общественных договоренностей о стратегических целях, задачах по приоритетным направлениям социально-экономического развития края.</w:t>
      </w:r>
    </w:p>
    <w:p w:rsidR="00D33C8D" w:rsidRDefault="00D33C8D">
      <w:pPr>
        <w:pStyle w:val="ConsPlusNormal"/>
        <w:ind w:firstLine="540"/>
        <w:jc w:val="both"/>
      </w:pPr>
      <w:r>
        <w:t>Государственным заказчиком Программы является губернатор Пермского края.</w:t>
      </w:r>
    </w:p>
    <w:p w:rsidR="00D33C8D" w:rsidRDefault="00D33C8D">
      <w:pPr>
        <w:pStyle w:val="ConsPlusNormal"/>
        <w:ind w:firstLine="540"/>
        <w:jc w:val="both"/>
      </w:pPr>
      <w:r>
        <w:t>Разработчики Программы: Правительство Пермского края, администрация губернатора Пермского края.</w:t>
      </w:r>
    </w:p>
    <w:p w:rsidR="00D33C8D" w:rsidRDefault="00D33C8D">
      <w:pPr>
        <w:pStyle w:val="ConsPlusNormal"/>
        <w:ind w:firstLine="540"/>
        <w:jc w:val="both"/>
      </w:pPr>
      <w:r>
        <w:t>Программа реализуется в соответствии с приоритетными направлениями социально-экономического развития Пермского края в следующих сферах:</w:t>
      </w:r>
    </w:p>
    <w:p w:rsidR="00D33C8D" w:rsidRDefault="00D33C8D">
      <w:pPr>
        <w:pStyle w:val="ConsPlusNormal"/>
        <w:ind w:firstLine="540"/>
        <w:jc w:val="both"/>
      </w:pPr>
      <w:r>
        <w:t>1. Социальная политика.</w:t>
      </w:r>
    </w:p>
    <w:p w:rsidR="00D33C8D" w:rsidRDefault="00D33C8D">
      <w:pPr>
        <w:pStyle w:val="ConsPlusNormal"/>
        <w:ind w:firstLine="540"/>
        <w:jc w:val="both"/>
      </w:pPr>
      <w:r>
        <w:t>2. Общественная безопасность.</w:t>
      </w:r>
    </w:p>
    <w:p w:rsidR="00D33C8D" w:rsidRDefault="00D33C8D">
      <w:pPr>
        <w:pStyle w:val="ConsPlusNormal"/>
        <w:ind w:firstLine="540"/>
        <w:jc w:val="both"/>
      </w:pPr>
      <w:r>
        <w:t>3. Экономическая политика.</w:t>
      </w:r>
    </w:p>
    <w:p w:rsidR="00D33C8D" w:rsidRDefault="00D33C8D">
      <w:pPr>
        <w:pStyle w:val="ConsPlusNormal"/>
        <w:ind w:firstLine="540"/>
        <w:jc w:val="both"/>
      </w:pPr>
      <w:r>
        <w:t>4. Природопользование и инфраструктура.</w:t>
      </w:r>
    </w:p>
    <w:p w:rsidR="00D33C8D" w:rsidRDefault="00D33C8D">
      <w:pPr>
        <w:pStyle w:val="ConsPlusNormal"/>
        <w:ind w:firstLine="540"/>
        <w:jc w:val="both"/>
      </w:pPr>
      <w:r>
        <w:t>5. Управление земельными ресурсами и имуществом.</w:t>
      </w:r>
    </w:p>
    <w:p w:rsidR="00D33C8D" w:rsidRDefault="00D33C8D">
      <w:pPr>
        <w:pStyle w:val="ConsPlusNormal"/>
        <w:ind w:firstLine="540"/>
        <w:jc w:val="both"/>
      </w:pPr>
      <w:r>
        <w:t>6. Территориальное развитие.</w:t>
      </w:r>
    </w:p>
    <w:p w:rsidR="00D33C8D" w:rsidRDefault="00D33C8D">
      <w:pPr>
        <w:pStyle w:val="ConsPlusNormal"/>
        <w:ind w:firstLine="540"/>
        <w:jc w:val="both"/>
      </w:pPr>
      <w:r>
        <w:t>7. Развитие информационных и телекоммуникационных систем и ресурсов Пермского края.</w:t>
      </w:r>
    </w:p>
    <w:p w:rsidR="00D33C8D" w:rsidRDefault="00D33C8D">
      <w:pPr>
        <w:pStyle w:val="ConsPlusNormal"/>
        <w:ind w:firstLine="540"/>
        <w:jc w:val="both"/>
      </w:pPr>
      <w:r>
        <w:t>8. Обеспечение взаимодействия общества и власти.</w:t>
      </w:r>
    </w:p>
    <w:p w:rsidR="00D33C8D" w:rsidRDefault="00D33C8D">
      <w:pPr>
        <w:pStyle w:val="ConsPlusNormal"/>
        <w:jc w:val="both"/>
      </w:pPr>
      <w:r>
        <w:t xml:space="preserve">(п. 8 в ред. </w:t>
      </w:r>
      <w:hyperlink r:id="rId3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9. Бюджетно-финансовая политика.</w:t>
      </w:r>
    </w:p>
    <w:p w:rsidR="00D33C8D" w:rsidRDefault="00D33C8D">
      <w:pPr>
        <w:pStyle w:val="ConsPlusNormal"/>
        <w:jc w:val="both"/>
      </w:pPr>
      <w:r>
        <w:t xml:space="preserve">(п. 9 введен </w:t>
      </w:r>
      <w:hyperlink r:id="rId31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10. Совершенствование государственного управления в Пермском крае.</w:t>
      </w:r>
    </w:p>
    <w:p w:rsidR="00D33C8D" w:rsidRDefault="00D33C8D">
      <w:pPr>
        <w:pStyle w:val="ConsPlusNormal"/>
        <w:jc w:val="both"/>
      </w:pPr>
      <w:r>
        <w:t xml:space="preserve">(п. 10 введен </w:t>
      </w:r>
      <w:hyperlink r:id="rId32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Целями и задачами приоритетных направлений социально-экономического развития Пермского края в рамках реализации Программы являются:</w:t>
      </w:r>
    </w:p>
    <w:p w:rsidR="00D33C8D" w:rsidRDefault="00D33C8D">
      <w:pPr>
        <w:pStyle w:val="ConsPlusNormal"/>
        <w:ind w:firstLine="540"/>
        <w:jc w:val="both"/>
      </w:pPr>
      <w:r>
        <w:t>1. В сфере социальной политики:</w:t>
      </w:r>
    </w:p>
    <w:p w:rsidR="00D33C8D" w:rsidRDefault="00D33C8D">
      <w:pPr>
        <w:pStyle w:val="ConsPlusNormal"/>
        <w:ind w:firstLine="540"/>
        <w:jc w:val="both"/>
      </w:pPr>
      <w:r>
        <w:t>1.1. стабилизация численности населения;</w:t>
      </w:r>
    </w:p>
    <w:p w:rsidR="00D33C8D" w:rsidRDefault="00D33C8D">
      <w:pPr>
        <w:pStyle w:val="ConsPlusNormal"/>
        <w:ind w:firstLine="540"/>
        <w:jc w:val="both"/>
      </w:pPr>
      <w:r>
        <w:t>1.1.1. сохранение уровня рождаемости;</w:t>
      </w:r>
    </w:p>
    <w:p w:rsidR="00D33C8D" w:rsidRDefault="00D33C8D">
      <w:pPr>
        <w:pStyle w:val="ConsPlusNormal"/>
        <w:ind w:firstLine="540"/>
        <w:jc w:val="both"/>
      </w:pPr>
      <w:r>
        <w:t>1.1.2. снижение смертности населения;</w:t>
      </w:r>
    </w:p>
    <w:p w:rsidR="00D33C8D" w:rsidRDefault="00D33C8D">
      <w:pPr>
        <w:pStyle w:val="ConsPlusNormal"/>
        <w:ind w:firstLine="540"/>
        <w:jc w:val="both"/>
      </w:pPr>
      <w:r>
        <w:t>1.1.3. обеспечение миграционной привлекательности края через повышение качества жизни населения;</w:t>
      </w:r>
    </w:p>
    <w:p w:rsidR="00D33C8D" w:rsidRDefault="00D33C8D">
      <w:pPr>
        <w:pStyle w:val="ConsPlusNormal"/>
        <w:ind w:firstLine="540"/>
        <w:jc w:val="both"/>
      </w:pPr>
      <w:r>
        <w:t>1.2. формирование безопасной социальной среды:</w:t>
      </w:r>
    </w:p>
    <w:p w:rsidR="00D33C8D" w:rsidRDefault="00D33C8D">
      <w:pPr>
        <w:pStyle w:val="ConsPlusNormal"/>
        <w:ind w:firstLine="540"/>
        <w:jc w:val="both"/>
      </w:pPr>
      <w:r>
        <w:t>1.2.1. снижение уровня бедности;</w:t>
      </w:r>
    </w:p>
    <w:p w:rsidR="00D33C8D" w:rsidRDefault="00D33C8D">
      <w:pPr>
        <w:pStyle w:val="ConsPlusNormal"/>
        <w:ind w:firstLine="540"/>
        <w:jc w:val="both"/>
      </w:pPr>
      <w:r>
        <w:t>1.2.2. повышение социальной защищенности населения. Формирование эффективной и доступной системы институтов, обеспечивающих поддержку и содействие социальной адаптации граждан, попавших в трудную жизненную ситуацию или находящихся в социально опасном положении;</w:t>
      </w:r>
    </w:p>
    <w:p w:rsidR="00D33C8D" w:rsidRDefault="00D33C8D">
      <w:pPr>
        <w:pStyle w:val="ConsPlusNormal"/>
        <w:ind w:firstLine="540"/>
        <w:jc w:val="both"/>
      </w:pPr>
      <w:r>
        <w:t>1.3. развитие сектора негосударственных некоммерческих организаций в сфере социальных услуг.</w:t>
      </w:r>
    </w:p>
    <w:p w:rsidR="00D33C8D" w:rsidRDefault="00D33C8D">
      <w:pPr>
        <w:pStyle w:val="ConsPlusNormal"/>
        <w:ind w:firstLine="540"/>
        <w:jc w:val="both"/>
      </w:pPr>
      <w:r>
        <w:t>2. В сфере общественной безопасности:</w:t>
      </w:r>
    </w:p>
    <w:p w:rsidR="00D33C8D" w:rsidRDefault="00D33C8D">
      <w:pPr>
        <w:pStyle w:val="ConsPlusNormal"/>
        <w:ind w:firstLine="540"/>
        <w:jc w:val="both"/>
      </w:pPr>
      <w:r>
        <w:t>2.1. создание условий для уменьшения количества преступлений, совершенных в общественных местах и иных местах массового пребывания граждан на территории Пермского края;</w:t>
      </w:r>
    </w:p>
    <w:p w:rsidR="00D33C8D" w:rsidRDefault="00D33C8D">
      <w:pPr>
        <w:pStyle w:val="ConsPlusNormal"/>
        <w:ind w:firstLine="540"/>
        <w:jc w:val="both"/>
      </w:pPr>
      <w:r>
        <w:t>2.2. сокращение незаконного распространения и потребления ПАВ;</w:t>
      </w:r>
    </w:p>
    <w:p w:rsidR="00D33C8D" w:rsidRDefault="00D33C8D">
      <w:pPr>
        <w:pStyle w:val="ConsPlusNormal"/>
        <w:ind w:firstLine="540"/>
        <w:jc w:val="both"/>
      </w:pPr>
      <w:r>
        <w:t>2.3. снижение количества погибших на водных объектах Пермского края;</w:t>
      </w:r>
    </w:p>
    <w:p w:rsidR="00D33C8D" w:rsidRDefault="00D33C8D">
      <w:pPr>
        <w:pStyle w:val="ConsPlusNormal"/>
        <w:ind w:firstLine="540"/>
        <w:jc w:val="both"/>
      </w:pPr>
      <w:r>
        <w:t>2.4 снижение количества погибших при возникновении чрезвычайных ситуаций природного и техногенного характера на территории Пермского края;</w:t>
      </w:r>
    </w:p>
    <w:p w:rsidR="00D33C8D" w:rsidRDefault="00D33C8D">
      <w:pPr>
        <w:pStyle w:val="ConsPlusNormal"/>
        <w:ind w:firstLine="540"/>
        <w:jc w:val="both"/>
      </w:pPr>
      <w:r>
        <w:t>2.5. снижение количества погибших на пожарах;</w:t>
      </w:r>
    </w:p>
    <w:p w:rsidR="00D33C8D" w:rsidRDefault="00D33C8D">
      <w:pPr>
        <w:pStyle w:val="ConsPlusNormal"/>
        <w:ind w:firstLine="540"/>
        <w:jc w:val="both"/>
      </w:pPr>
      <w:r>
        <w:t>2.6. совершенствование защиты прав и законных интересов граждан Пермского края.</w:t>
      </w:r>
    </w:p>
    <w:p w:rsidR="00D33C8D" w:rsidRDefault="00D33C8D">
      <w:pPr>
        <w:pStyle w:val="ConsPlusNormal"/>
        <w:jc w:val="both"/>
      </w:pPr>
      <w:r>
        <w:t xml:space="preserve">(п. 2 в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 В сфере экономической политики:</w:t>
      </w:r>
    </w:p>
    <w:p w:rsidR="00D33C8D" w:rsidRDefault="00D33C8D">
      <w:pPr>
        <w:pStyle w:val="ConsPlusNormal"/>
        <w:ind w:firstLine="540"/>
        <w:jc w:val="both"/>
      </w:pPr>
      <w:r>
        <w:t>3.1. увеличение доходов населения;</w:t>
      </w:r>
    </w:p>
    <w:p w:rsidR="00D33C8D" w:rsidRDefault="00D33C8D">
      <w:pPr>
        <w:pStyle w:val="ConsPlusNormal"/>
        <w:ind w:firstLine="540"/>
        <w:jc w:val="both"/>
      </w:pPr>
      <w:r>
        <w:t>3.2. привлечение инвестиций и улучшение инвестиционного климата в крае;</w:t>
      </w:r>
    </w:p>
    <w:p w:rsidR="00D33C8D" w:rsidRDefault="00D33C8D">
      <w:pPr>
        <w:pStyle w:val="ConsPlusNormal"/>
        <w:ind w:firstLine="540"/>
        <w:jc w:val="both"/>
      </w:pPr>
      <w:r>
        <w:t>3.3. повышение эффективности и прибыльности бизнеса, осуществляющего деятельность на территории Пермского края;</w:t>
      </w:r>
    </w:p>
    <w:p w:rsidR="00D33C8D" w:rsidRDefault="00D33C8D">
      <w:pPr>
        <w:pStyle w:val="ConsPlusNormal"/>
        <w:ind w:firstLine="540"/>
        <w:jc w:val="both"/>
      </w:pPr>
      <w:r>
        <w:t>3.4. увеличение доходов бюджета.</w:t>
      </w:r>
    </w:p>
    <w:p w:rsidR="00D33C8D" w:rsidRDefault="00D33C8D">
      <w:pPr>
        <w:pStyle w:val="ConsPlusNormal"/>
        <w:ind w:firstLine="540"/>
        <w:jc w:val="both"/>
      </w:pPr>
      <w:r>
        <w:t>4. В сфере природопользования и инфраструктуры:</w:t>
      </w:r>
    </w:p>
    <w:p w:rsidR="00D33C8D" w:rsidRDefault="00D33C8D">
      <w:pPr>
        <w:pStyle w:val="ConsPlusNormal"/>
        <w:ind w:firstLine="540"/>
        <w:jc w:val="both"/>
      </w:pPr>
      <w:r>
        <w:t>4.1. повышение доступности и качества жилья для населения Пермского края;</w:t>
      </w:r>
    </w:p>
    <w:p w:rsidR="00D33C8D" w:rsidRDefault="00D33C8D">
      <w:pPr>
        <w:pStyle w:val="ConsPlusNormal"/>
        <w:jc w:val="both"/>
      </w:pPr>
      <w:r>
        <w:t xml:space="preserve">(пп. 4.1 в ред. </w:t>
      </w:r>
      <w:hyperlink r:id="rId3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4.2. обеспечение увеличения объемов строительства жилья, в том числе экономического класса;</w:t>
      </w:r>
    </w:p>
    <w:p w:rsidR="00D33C8D" w:rsidRDefault="00D33C8D">
      <w:pPr>
        <w:pStyle w:val="ConsPlusNormal"/>
        <w:jc w:val="both"/>
      </w:pPr>
      <w:r>
        <w:t xml:space="preserve">(пп. 4.2 в ред. </w:t>
      </w:r>
      <w:hyperlink r:id="rId3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4.3. создание комфортной и благоустроенной среды поселений;</w:t>
      </w:r>
    </w:p>
    <w:p w:rsidR="00D33C8D" w:rsidRDefault="00D33C8D">
      <w:pPr>
        <w:pStyle w:val="ConsPlusNormal"/>
        <w:ind w:firstLine="540"/>
        <w:jc w:val="both"/>
      </w:pPr>
      <w:r>
        <w:t>4.4. повышение качества инфраструктуры регионального значения;</w:t>
      </w:r>
    </w:p>
    <w:p w:rsidR="00D33C8D" w:rsidRDefault="00D33C8D">
      <w:pPr>
        <w:pStyle w:val="ConsPlusNormal"/>
        <w:ind w:firstLine="540"/>
        <w:jc w:val="both"/>
      </w:pPr>
      <w:r>
        <w:t>4.5. развитие межрегиональных и международных транспортных связей;</w:t>
      </w:r>
    </w:p>
    <w:p w:rsidR="00D33C8D" w:rsidRDefault="00D33C8D">
      <w:pPr>
        <w:pStyle w:val="ConsPlusNormal"/>
        <w:ind w:firstLine="540"/>
        <w:jc w:val="both"/>
      </w:pPr>
      <w:r>
        <w:t>4.6. повышение эффективности использования природных ресурсов;</w:t>
      </w:r>
    </w:p>
    <w:p w:rsidR="00D33C8D" w:rsidRDefault="00D33C8D">
      <w:pPr>
        <w:pStyle w:val="ConsPlusNormal"/>
        <w:ind w:firstLine="540"/>
        <w:jc w:val="both"/>
      </w:pPr>
      <w:r>
        <w:t>4.7. обеспечение безопасной экологической среды.</w:t>
      </w:r>
    </w:p>
    <w:p w:rsidR="00D33C8D" w:rsidRDefault="00D33C8D">
      <w:pPr>
        <w:pStyle w:val="ConsPlusNormal"/>
        <w:ind w:firstLine="540"/>
        <w:jc w:val="both"/>
      </w:pPr>
      <w:r>
        <w:t>5. В сфере управления земельными ресурсами и имуществом:</w:t>
      </w:r>
    </w:p>
    <w:p w:rsidR="00D33C8D" w:rsidRDefault="00D33C8D">
      <w:pPr>
        <w:pStyle w:val="ConsPlusNormal"/>
        <w:ind w:firstLine="540"/>
        <w:jc w:val="both"/>
      </w:pPr>
      <w:r>
        <w:t>5.1. повышение эффективности и прозрачности управления и распоряжения имуществом и земельными ресурсами Пермского края;</w:t>
      </w:r>
    </w:p>
    <w:p w:rsidR="00D33C8D" w:rsidRDefault="00D33C8D">
      <w:pPr>
        <w:pStyle w:val="ConsPlusNormal"/>
        <w:ind w:firstLine="540"/>
        <w:jc w:val="both"/>
      </w:pPr>
      <w:r>
        <w:t>5.2. вовлечение в оборот земельных участков под жилищное строительство и строительство промышленных предприятий и промышленных парков;</w:t>
      </w:r>
    </w:p>
    <w:p w:rsidR="00D33C8D" w:rsidRDefault="00D33C8D">
      <w:pPr>
        <w:pStyle w:val="ConsPlusNormal"/>
        <w:ind w:firstLine="540"/>
        <w:jc w:val="both"/>
      </w:pPr>
      <w:r>
        <w:t>5.3. увеличение доходов консолидированного бюджета Пермского края от использования и распоряжения земельными участками;</w:t>
      </w:r>
    </w:p>
    <w:p w:rsidR="00D33C8D" w:rsidRDefault="00D33C8D">
      <w:pPr>
        <w:pStyle w:val="ConsPlusNormal"/>
        <w:ind w:firstLine="540"/>
        <w:jc w:val="both"/>
      </w:pPr>
      <w:r>
        <w:t>5.4. обеспечение полноты и достоверности данных реестра государственной собственности Пермского края;</w:t>
      </w:r>
    </w:p>
    <w:p w:rsidR="00D33C8D" w:rsidRDefault="00D33C8D">
      <w:pPr>
        <w:pStyle w:val="ConsPlusNormal"/>
        <w:ind w:firstLine="540"/>
        <w:jc w:val="both"/>
      </w:pPr>
      <w:r>
        <w:t>5.5. обеспечение эффективного управления, распоряжения, использования и сохранности краевого имущества, в том числе управление акциями (долями, вкладами), находящимися в собственности Пермского края.</w:t>
      </w:r>
    </w:p>
    <w:p w:rsidR="00D33C8D" w:rsidRDefault="00D33C8D">
      <w:pPr>
        <w:pStyle w:val="ConsPlusNormal"/>
        <w:jc w:val="both"/>
      </w:pPr>
      <w:r>
        <w:t xml:space="preserve">(п. 5 в ред. </w:t>
      </w:r>
      <w:hyperlink r:id="rId3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 В сфере территориального развития:</w:t>
      </w:r>
    </w:p>
    <w:p w:rsidR="00D33C8D" w:rsidRDefault="00D33C8D">
      <w:pPr>
        <w:pStyle w:val="ConsPlusNormal"/>
        <w:ind w:firstLine="540"/>
        <w:jc w:val="both"/>
      </w:pPr>
      <w:r>
        <w:t>6.1. создание условий для обеспечения эффективного местного самоуправления;</w:t>
      </w:r>
    </w:p>
    <w:p w:rsidR="00D33C8D" w:rsidRDefault="00D33C8D">
      <w:pPr>
        <w:pStyle w:val="ConsPlusNormal"/>
        <w:ind w:firstLine="540"/>
        <w:jc w:val="both"/>
      </w:pPr>
      <w:r>
        <w:t>6.2. социально-экономическое развитие Коми-Пермяцкого округа.</w:t>
      </w:r>
    </w:p>
    <w:p w:rsidR="00D33C8D" w:rsidRDefault="00D33C8D">
      <w:pPr>
        <w:pStyle w:val="ConsPlusNormal"/>
        <w:ind w:firstLine="540"/>
        <w:jc w:val="both"/>
      </w:pPr>
      <w:r>
        <w:t>7. В сфере развития информационных и телекоммуникационных систем и ресурсов Пермского края:</w:t>
      </w:r>
    </w:p>
    <w:p w:rsidR="00D33C8D" w:rsidRDefault="00D33C8D">
      <w:pPr>
        <w:pStyle w:val="ConsPlusNormal"/>
        <w:ind w:firstLine="540"/>
        <w:jc w:val="both"/>
      </w:pPr>
      <w:r>
        <w:t>7.1. реализация краевой политики в сфере информатизации;</w:t>
      </w:r>
    </w:p>
    <w:p w:rsidR="00D33C8D" w:rsidRDefault="00D33C8D">
      <w:pPr>
        <w:pStyle w:val="ConsPlusNormal"/>
        <w:ind w:firstLine="540"/>
        <w:jc w:val="both"/>
      </w:pPr>
      <w:r>
        <w:t>7.2. формирование "Электронного правительства Пермского края";</w:t>
      </w:r>
    </w:p>
    <w:p w:rsidR="00D33C8D" w:rsidRDefault="00D33C8D">
      <w:pPr>
        <w:pStyle w:val="ConsPlusNormal"/>
        <w:ind w:firstLine="540"/>
        <w:jc w:val="both"/>
      </w:pPr>
      <w:r>
        <w:t>7.3. создание и сопровождение деятельности "Открытого Правительства Пермского края";</w:t>
      </w:r>
    </w:p>
    <w:p w:rsidR="00D33C8D" w:rsidRDefault="00D33C8D">
      <w:pPr>
        <w:pStyle w:val="ConsPlusNormal"/>
        <w:ind w:firstLine="540"/>
        <w:jc w:val="both"/>
      </w:pPr>
      <w:r>
        <w:t>7.4. создание условий для обеспечения населения универсальными услугами связи.</w:t>
      </w:r>
    </w:p>
    <w:p w:rsidR="00D33C8D" w:rsidRDefault="00D33C8D">
      <w:pPr>
        <w:pStyle w:val="ConsPlusNormal"/>
        <w:jc w:val="both"/>
      </w:pPr>
      <w:r>
        <w:t xml:space="preserve">(пп. 7.4 введен </w:t>
      </w:r>
      <w:hyperlink r:id="rId37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8. В сфере обеспечения взаимодействия общества и власти:</w:t>
      </w:r>
    </w:p>
    <w:p w:rsidR="00D33C8D" w:rsidRDefault="00D33C8D">
      <w:pPr>
        <w:pStyle w:val="ConsPlusNormal"/>
        <w:ind w:firstLine="540"/>
        <w:jc w:val="both"/>
      </w:pPr>
      <w:r>
        <w:t>8.1. реализация основных форм гражданского участия в управлении делами государства;</w:t>
      </w:r>
    </w:p>
    <w:p w:rsidR="00D33C8D" w:rsidRDefault="00D33C8D">
      <w:pPr>
        <w:pStyle w:val="ConsPlusNormal"/>
        <w:ind w:firstLine="540"/>
        <w:jc w:val="both"/>
      </w:pPr>
      <w:r>
        <w:t>8.2. эффективная реализация основных направлений государственной национальной политики на территории Пермского края;</w:t>
      </w:r>
    </w:p>
    <w:p w:rsidR="00D33C8D" w:rsidRDefault="00D33C8D">
      <w:pPr>
        <w:pStyle w:val="ConsPlusNormal"/>
        <w:ind w:firstLine="540"/>
        <w:jc w:val="both"/>
      </w:pPr>
      <w:r>
        <w:t>8.3. позитивное развитие государственно-конфессиональных отношений на территории Пермского края;</w:t>
      </w:r>
    </w:p>
    <w:p w:rsidR="00D33C8D" w:rsidRDefault="00D33C8D">
      <w:pPr>
        <w:pStyle w:val="ConsPlusNormal"/>
        <w:ind w:firstLine="540"/>
        <w:jc w:val="both"/>
      </w:pPr>
      <w:r>
        <w:t>8.4. развитие политической и правовой культуры населения Пермского края;</w:t>
      </w:r>
    </w:p>
    <w:p w:rsidR="00D33C8D" w:rsidRDefault="00D33C8D">
      <w:pPr>
        <w:pStyle w:val="ConsPlusNormal"/>
        <w:ind w:firstLine="540"/>
        <w:jc w:val="both"/>
      </w:pPr>
      <w:r>
        <w:t>8.5. мониторинг общественного мнения населения Пермского края;</w:t>
      </w:r>
    </w:p>
    <w:p w:rsidR="00D33C8D" w:rsidRDefault="00D33C8D">
      <w:pPr>
        <w:pStyle w:val="ConsPlusNormal"/>
        <w:ind w:firstLine="540"/>
        <w:jc w:val="both"/>
      </w:pPr>
      <w:r>
        <w:t>8.6. развитие информационного партнерства власти и СМИ;</w:t>
      </w:r>
    </w:p>
    <w:p w:rsidR="00D33C8D" w:rsidRDefault="00D33C8D">
      <w:pPr>
        <w:pStyle w:val="ConsPlusNormal"/>
        <w:ind w:firstLine="540"/>
        <w:jc w:val="both"/>
      </w:pPr>
      <w:r>
        <w:t>8.7. формирование условий для эффективного использования потенциала гражданского общества;</w:t>
      </w:r>
    </w:p>
    <w:p w:rsidR="00D33C8D" w:rsidRDefault="00D33C8D">
      <w:pPr>
        <w:pStyle w:val="ConsPlusNormal"/>
        <w:ind w:firstLine="540"/>
        <w:jc w:val="both"/>
      </w:pPr>
      <w:r>
        <w:t>8.8. содействие формированию у жителей Пермского края гражданской позиции, нравственных взглядов, содержанием которых являются любовь к Отечеству, уважение истории и культурных особенностей своей Родины, готовность к выполнению гражданского долга и конституционных обязанностей по защите Родины.</w:t>
      </w:r>
    </w:p>
    <w:p w:rsidR="00D33C8D" w:rsidRDefault="00D33C8D">
      <w:pPr>
        <w:pStyle w:val="ConsPlusNormal"/>
        <w:jc w:val="both"/>
      </w:pPr>
      <w:r>
        <w:t xml:space="preserve">(п. 8 в ред. </w:t>
      </w:r>
      <w:hyperlink r:id="rId3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9. В сфере бюджетно-финансовой политики:</w:t>
      </w:r>
    </w:p>
    <w:p w:rsidR="00D33C8D" w:rsidRDefault="00D33C8D">
      <w:pPr>
        <w:pStyle w:val="ConsPlusNormal"/>
        <w:ind w:firstLine="540"/>
        <w:jc w:val="both"/>
      </w:pPr>
      <w:r>
        <w:t>9.1. создание оптимальных условий для обеспечения долгосрочной сбалансированности и устойчивости бюджета Пермского края;</w:t>
      </w:r>
    </w:p>
    <w:p w:rsidR="00D33C8D" w:rsidRDefault="00D33C8D">
      <w:pPr>
        <w:pStyle w:val="ConsPlusNormal"/>
        <w:ind w:firstLine="540"/>
        <w:jc w:val="both"/>
      </w:pPr>
      <w:r>
        <w:t>9.2. создание условий для обеспечения исполнения расходных обязательств муниципальных образований;</w:t>
      </w:r>
    </w:p>
    <w:p w:rsidR="00D33C8D" w:rsidRDefault="00D33C8D">
      <w:pPr>
        <w:pStyle w:val="ConsPlusNormal"/>
        <w:ind w:firstLine="540"/>
        <w:jc w:val="both"/>
      </w:pPr>
      <w:r>
        <w:t>9.3. обеспечение открытости, прозрачности и подотчетности деятельности органов государственной власти при формировании и исполнении бюджета, создание условий для вовлечения граждан в формирование бюджетной политики.</w:t>
      </w:r>
    </w:p>
    <w:p w:rsidR="00D33C8D" w:rsidRDefault="00D33C8D">
      <w:pPr>
        <w:pStyle w:val="ConsPlusNormal"/>
        <w:jc w:val="both"/>
      </w:pPr>
      <w:r>
        <w:t xml:space="preserve">(п. 9 введен </w:t>
      </w:r>
      <w:hyperlink r:id="rId39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10. В сфере совершенствования государственного управления в Пермском крае:</w:t>
      </w:r>
    </w:p>
    <w:p w:rsidR="00D33C8D" w:rsidRDefault="00D33C8D">
      <w:pPr>
        <w:pStyle w:val="ConsPlusNormal"/>
        <w:ind w:firstLine="540"/>
        <w:jc w:val="both"/>
      </w:pPr>
      <w:r>
        <w:t>10.1. реализация краевой антикоррупционной политики;</w:t>
      </w:r>
    </w:p>
    <w:p w:rsidR="00D33C8D" w:rsidRDefault="00D33C8D">
      <w:pPr>
        <w:pStyle w:val="ConsPlusNormal"/>
        <w:ind w:firstLine="540"/>
        <w:jc w:val="both"/>
      </w:pPr>
      <w:r>
        <w:t>10.2. развитие государственного управления и государственной гражданской службы Пермского края, муниципальной службы в Пермском крае;</w:t>
      </w:r>
    </w:p>
    <w:p w:rsidR="00D33C8D" w:rsidRDefault="00D33C8D">
      <w:pPr>
        <w:pStyle w:val="ConsPlusNormal"/>
        <w:ind w:firstLine="540"/>
        <w:jc w:val="both"/>
      </w:pPr>
      <w:r>
        <w:t>10.3. обеспечение функционирования системы стратегического и среднесрочного планирования социально-экономического развития Пермского края;</w:t>
      </w:r>
    </w:p>
    <w:p w:rsidR="00D33C8D" w:rsidRDefault="00D33C8D">
      <w:pPr>
        <w:pStyle w:val="ConsPlusNormal"/>
        <w:ind w:firstLine="540"/>
        <w:jc w:val="both"/>
      </w:pPr>
      <w:r>
        <w:t>10.4. формирование программно-целевого и проектного управления в органах власти Пермского края.</w:t>
      </w:r>
    </w:p>
    <w:p w:rsidR="00D33C8D" w:rsidRDefault="00D33C8D">
      <w:pPr>
        <w:pStyle w:val="ConsPlusNormal"/>
        <w:jc w:val="both"/>
      </w:pPr>
      <w:r>
        <w:t xml:space="preserve">(п. 10 введен </w:t>
      </w:r>
      <w:hyperlink r:id="rId40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Механизмы реализации Программы включают в себя программы, проекты и непроектные мероприятия.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Основными исполнителями мероприятий Программы являются исполнительные органы государственной власти Пермского края, органы местного самоуправления Пермского края и организации, определяемые в качестве исполнителей программных мероприятий на конкурсной основе в соответствии с федеральным законодательством.</w:t>
      </w:r>
    </w:p>
    <w:p w:rsidR="00D33C8D" w:rsidRDefault="00D33C8D">
      <w:pPr>
        <w:pStyle w:val="ConsPlusNormal"/>
        <w:ind w:firstLine="540"/>
        <w:jc w:val="both"/>
      </w:pPr>
      <w:r>
        <w:t>Разделы Программы соответствуют функционально-целевым направлениям деятельности исполнительных органов государственной власти Пермского края, что позволяет четко определить круг ответственных лиц и впоследствии осуществлять качественный мониторинг и контроль реализации программных мероприятий.</w:t>
      </w:r>
    </w:p>
    <w:p w:rsidR="00D33C8D" w:rsidRDefault="00D33C8D">
      <w:pPr>
        <w:pStyle w:val="ConsPlusNormal"/>
        <w:ind w:firstLine="540"/>
        <w:jc w:val="both"/>
      </w:pPr>
      <w:r>
        <w:t>Меры контроля и мониторинга позволяют выявить отклонения от заданных целевых установок и принять соответствующие меры по корректировке. Одним из обязательных инструментов оценки эффективности Программы является анализ субъективных оценок населением Пермского края уровня жизни и социального самочувствия.</w:t>
      </w:r>
    </w:p>
    <w:p w:rsidR="00D33C8D" w:rsidRDefault="00D33C8D">
      <w:pPr>
        <w:pStyle w:val="ConsPlusNormal"/>
        <w:ind w:firstLine="540"/>
        <w:jc w:val="both"/>
      </w:pPr>
      <w:r>
        <w:t>Результатом достижения цели Программы является достижение целевых показателей: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 В сфере социальной политики:</w:t>
      </w:r>
    </w:p>
    <w:p w:rsidR="00D33C8D" w:rsidRDefault="00D33C8D">
      <w:pPr>
        <w:pStyle w:val="ConsPlusNormal"/>
        <w:ind w:firstLine="540"/>
        <w:jc w:val="both"/>
      </w:pPr>
      <w:r>
        <w:t>1.1. Достижение устойчивых позитивных тенденций в демографической ситуации Пермского края и стабилизация численности населения края на уровне 2641165 человек к концу 2016 года.</w:t>
      </w:r>
    </w:p>
    <w:p w:rsidR="00D33C8D" w:rsidRDefault="00D33C8D">
      <w:pPr>
        <w:pStyle w:val="ConsPlusNormal"/>
        <w:jc w:val="both"/>
      </w:pPr>
      <w:r>
        <w:t xml:space="preserve">(пп. 1.1 в ред. </w:t>
      </w:r>
      <w:hyperlink r:id="rId4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1.2. Обеспечение положительного миграционного сальдо на уровне 1500 человек к концу 2016 года.</w:t>
      </w:r>
    </w:p>
    <w:p w:rsidR="00D33C8D" w:rsidRDefault="00D33C8D">
      <w:pPr>
        <w:pStyle w:val="ConsPlusNormal"/>
        <w:jc w:val="both"/>
      </w:pPr>
      <w:r>
        <w:t xml:space="preserve">(пп. 1.2 в ред. </w:t>
      </w:r>
      <w:hyperlink r:id="rId4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 Снижение смертности населения до 13,4 случая на 1000 человек населения к концу 2016 года.</w:t>
      </w:r>
    </w:p>
    <w:p w:rsidR="00D33C8D" w:rsidRDefault="00D33C8D">
      <w:pPr>
        <w:pStyle w:val="ConsPlusNormal"/>
        <w:jc w:val="both"/>
      </w:pPr>
      <w:r>
        <w:t xml:space="preserve">(пп. 1.3 в ред. </w:t>
      </w:r>
      <w:hyperlink r:id="rId4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1.4. Увеличение ожидаемой продолжительности жизни при рождении до 72 лет к концу 2016 года.</w:t>
      </w:r>
    </w:p>
    <w:p w:rsidR="00D33C8D" w:rsidRDefault="00D33C8D">
      <w:pPr>
        <w:pStyle w:val="ConsPlusNormal"/>
        <w:jc w:val="both"/>
      </w:pPr>
      <w:r>
        <w:t xml:space="preserve">(пп. 1.4 в ред. </w:t>
      </w:r>
      <w:hyperlink r:id="rId4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1.5. Увеличение доли обеспеченности местами в детских дошкольных организациях детей от 3 до 7 лет до 100% от нуждающихся к концу 2016 года.</w:t>
      </w:r>
    </w:p>
    <w:p w:rsidR="00D33C8D" w:rsidRDefault="00D33C8D">
      <w:pPr>
        <w:pStyle w:val="ConsPlusNormal"/>
        <w:jc w:val="both"/>
      </w:pPr>
      <w:r>
        <w:t xml:space="preserve">(пп. 1.5 в ред. </w:t>
      </w:r>
      <w:hyperlink r:id="rId4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1.6. Снижение доли бедных и малоимущих семей до уровня не выше среднероссийского значения к концу 2016 года.</w:t>
      </w:r>
    </w:p>
    <w:p w:rsidR="00D33C8D" w:rsidRDefault="00D33C8D">
      <w:pPr>
        <w:pStyle w:val="ConsPlusNormal"/>
        <w:jc w:val="both"/>
      </w:pPr>
      <w:r>
        <w:t xml:space="preserve">(пп. 1.6 в ред. </w:t>
      </w:r>
      <w:hyperlink r:id="rId4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1.7. Снижение доли детей, оставшихся без попечения родителей, от общей численности детского населения.</w:t>
      </w:r>
    </w:p>
    <w:p w:rsidR="00D33C8D" w:rsidRDefault="00D33C8D">
      <w:pPr>
        <w:pStyle w:val="ConsPlusNormal"/>
        <w:jc w:val="both"/>
      </w:pPr>
      <w:r>
        <w:t xml:space="preserve">(пп. 1.7 в ред. </w:t>
      </w:r>
      <w:hyperlink r:id="rId4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1.8. Увеличение количества социально ориентированных некоммерческих организаций, оказывающих услуги в социальной сфере.</w:t>
      </w:r>
    </w:p>
    <w:p w:rsidR="00D33C8D" w:rsidRDefault="00D33C8D">
      <w:pPr>
        <w:pStyle w:val="ConsPlusNormal"/>
        <w:jc w:val="both"/>
      </w:pPr>
      <w:r>
        <w:t xml:space="preserve">(пп. 1.8 в ред. </w:t>
      </w:r>
      <w:hyperlink r:id="rId5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2. В сфере общественной безопасности:</w:t>
      </w:r>
    </w:p>
    <w:p w:rsidR="00D33C8D" w:rsidRDefault="00D33C8D">
      <w:pPr>
        <w:pStyle w:val="ConsPlusNormal"/>
        <w:ind w:firstLine="540"/>
        <w:jc w:val="both"/>
      </w:pPr>
      <w:r>
        <w:t>2.1. Снижение доли преступлений, совершенных в общественных местах, на 0,4% к концу 2016 года по сравнению с 2013 годом.</w:t>
      </w:r>
    </w:p>
    <w:p w:rsidR="00D33C8D" w:rsidRDefault="00D33C8D">
      <w:pPr>
        <w:pStyle w:val="ConsPlusNormal"/>
        <w:ind w:firstLine="540"/>
        <w:jc w:val="both"/>
      </w:pPr>
      <w:r>
        <w:t>2.2. Увеличение количества зарегистрированных преступлений, связанных с незаконным оборотом НС, ПАВ и их прекурсоров, на 5% к концу 2015 года по сравнению с 2011 годом.</w:t>
      </w:r>
    </w:p>
    <w:p w:rsidR="00D33C8D" w:rsidRDefault="00D33C8D">
      <w:pPr>
        <w:pStyle w:val="ConsPlusNormal"/>
        <w:ind w:firstLine="540"/>
        <w:jc w:val="both"/>
      </w:pPr>
      <w:r>
        <w:t>2.3. Снижение количества погибших на водных объектах, а также при возникновении чрезвычайных ситуаций природного и техногенного характера не менее чем на 5% ежегодно.</w:t>
      </w:r>
    </w:p>
    <w:p w:rsidR="00D33C8D" w:rsidRDefault="00D33C8D">
      <w:pPr>
        <w:pStyle w:val="ConsPlusNormal"/>
        <w:ind w:firstLine="540"/>
        <w:jc w:val="both"/>
      </w:pPr>
      <w:r>
        <w:t>2.4. Увеличение количества населенных пунктов (городских округов, административных центров муниципальных районов, городских и сельских поселений), охваченных реконструированной РАСЦО, с 44 до 308 к концу 2016 года по сравнению с 2012 годом.</w:t>
      </w:r>
    </w:p>
    <w:p w:rsidR="00D33C8D" w:rsidRDefault="00D33C8D">
      <w:pPr>
        <w:pStyle w:val="ConsPlusNormal"/>
        <w:ind w:firstLine="540"/>
        <w:jc w:val="both"/>
      </w:pPr>
      <w:r>
        <w:t>2.5. Снижение количества пожаров к концу 2016 года по сравнению с 2012 годом на 4,5%.</w:t>
      </w:r>
    </w:p>
    <w:p w:rsidR="00D33C8D" w:rsidRDefault="00D33C8D">
      <w:pPr>
        <w:pStyle w:val="ConsPlusNormal"/>
        <w:ind w:firstLine="540"/>
        <w:jc w:val="both"/>
      </w:pPr>
      <w:r>
        <w:t>2.6. Снижение количества погибших людей на пожарах (на 10 тыс. населения) к концу 2016 года по сравнению с 2012 годом на 4,5%.</w:t>
      </w:r>
    </w:p>
    <w:p w:rsidR="00D33C8D" w:rsidRDefault="00D33C8D">
      <w:pPr>
        <w:pStyle w:val="ConsPlusNormal"/>
        <w:ind w:firstLine="540"/>
        <w:jc w:val="both"/>
      </w:pPr>
      <w:r>
        <w:t>2.7. Оказание бесплатной юридической помощи 100% граждан, обратившихся за данной услугой и имеющих право на ее получение.</w:t>
      </w:r>
    </w:p>
    <w:p w:rsidR="00D33C8D" w:rsidRDefault="00D33C8D">
      <w:pPr>
        <w:pStyle w:val="ConsPlusNormal"/>
        <w:jc w:val="both"/>
      </w:pPr>
      <w:r>
        <w:t xml:space="preserve">(п. 2 в ред. </w:t>
      </w:r>
      <w:hyperlink r:id="rId5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 В сфере экономической политики:</w:t>
      </w:r>
    </w:p>
    <w:p w:rsidR="00D33C8D" w:rsidRDefault="00D33C8D">
      <w:pPr>
        <w:pStyle w:val="ConsPlusNormal"/>
        <w:ind w:firstLine="540"/>
        <w:jc w:val="both"/>
      </w:pPr>
      <w:r>
        <w:t>3.1. Увеличение объема инвестиций в основной капитал (за исключением бюджетных средств) до уровня 210188 млн. рублей к концу 2016 года.</w:t>
      </w:r>
    </w:p>
    <w:p w:rsidR="00D33C8D" w:rsidRDefault="00D33C8D">
      <w:pPr>
        <w:pStyle w:val="ConsPlusNormal"/>
        <w:jc w:val="both"/>
      </w:pPr>
      <w:r>
        <w:t xml:space="preserve">(пп. 3.1 в ред. </w:t>
      </w:r>
      <w:hyperlink r:id="rId5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3.2. Увеличение объема прибыли до налогообложения предприятий Пермского края до уровня 220870 млн. рублей к концу 2016 года.</w:t>
      </w:r>
    </w:p>
    <w:p w:rsidR="00D33C8D" w:rsidRDefault="00D33C8D">
      <w:pPr>
        <w:pStyle w:val="ConsPlusNormal"/>
        <w:jc w:val="both"/>
      </w:pPr>
      <w:r>
        <w:t xml:space="preserve">(пп. 3.2 в ред. </w:t>
      </w:r>
      <w:hyperlink r:id="rId5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 xml:space="preserve">3.3. Утратил силу. - </w:t>
      </w:r>
      <w:hyperlink r:id="rId54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3.4. Увеличение выручки (нетто) от продажи товаров, продукции, работ, услуг (за вычетом налога на добавленную стоимость, акцизов и аналогичных обязательных платежей) малых и средних предприятий до уровня 482 млрд. рублей к концу 2016 года.</w:t>
      </w:r>
    </w:p>
    <w:p w:rsidR="00D33C8D" w:rsidRDefault="00D33C8D">
      <w:pPr>
        <w:pStyle w:val="ConsPlusNormal"/>
        <w:ind w:firstLine="540"/>
        <w:jc w:val="both"/>
      </w:pPr>
      <w:r>
        <w:t>3.5. Увеличение объема выручки (с учетом налогов и аналогичных обязательных платежей) от продажи товаров, продукции, работ, услуг индивидуальных предпринимателей до 464 млрд. рублей к концу 2016 года.</w:t>
      </w:r>
    </w:p>
    <w:p w:rsidR="00D33C8D" w:rsidRDefault="00D33C8D">
      <w:pPr>
        <w:pStyle w:val="ConsPlusNormal"/>
        <w:ind w:firstLine="540"/>
        <w:jc w:val="both"/>
      </w:pPr>
      <w:r>
        <w:t>3.6. Увеличение соотношения между выручкой от реализации сельскохозяйственной продукции местного производства и расходами населения на продукты питания до 13% к концу 2016 года.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3.7. Увеличение соотношения между выручкой от реализации продукции пищевой, перерабатывающей промышленности местного производства и расходами населения на продукты питания до 27% в 2020 году.</w:t>
      </w:r>
    </w:p>
    <w:p w:rsidR="00D33C8D" w:rsidRDefault="00D33C8D">
      <w:pPr>
        <w:pStyle w:val="ConsPlusNormal"/>
        <w:ind w:firstLine="540"/>
        <w:jc w:val="both"/>
      </w:pPr>
      <w:r>
        <w:t>3.8. Увеличение доли конкурентоспособных сельскохозяйственных предприятий края до 90% к концу 2016 года.</w:t>
      </w:r>
    </w:p>
    <w:p w:rsidR="00D33C8D" w:rsidRDefault="00D33C8D">
      <w:pPr>
        <w:pStyle w:val="ConsPlusNormal"/>
        <w:ind w:firstLine="540"/>
        <w:jc w:val="both"/>
      </w:pPr>
      <w:r>
        <w:t>3.9. Увеличение количества зарегистрированных субъектов малого и среднего предпринимательства до 116000 тыс. ед. к концу 2016 года.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3.10. Увеличение количества малых инновационных предприятий в Пермском крае до 225 ед. к концу 2016 года.</w:t>
      </w:r>
    </w:p>
    <w:p w:rsidR="00D33C8D" w:rsidRDefault="00D33C8D">
      <w:pPr>
        <w:pStyle w:val="ConsPlusNormal"/>
        <w:ind w:firstLine="540"/>
        <w:jc w:val="both"/>
      </w:pPr>
      <w:r>
        <w:t>3.11. Увеличение доли инновационной продукции, работ и услуг в общем объеме отгруженной продукции, выполненных работ и услуг предприятиями промышленного производства до 15% к концу 2016 года.</w:t>
      </w:r>
    </w:p>
    <w:p w:rsidR="00D33C8D" w:rsidRDefault="00D33C8D">
      <w:pPr>
        <w:pStyle w:val="ConsPlusNormal"/>
        <w:ind w:firstLine="540"/>
        <w:jc w:val="both"/>
      </w:pPr>
      <w:r>
        <w:t>3.12. Увеличение доли предприятий промышленного производства, осуществляющих технологические инновации, в общем количестве предприятий промышленного производства Пермского края до 15% к концу 2016 года.</w:t>
      </w:r>
    </w:p>
    <w:p w:rsidR="00D33C8D" w:rsidRDefault="00D33C8D">
      <w:pPr>
        <w:pStyle w:val="ConsPlusNormal"/>
        <w:ind w:firstLine="540"/>
        <w:jc w:val="both"/>
      </w:pPr>
      <w:r>
        <w:t xml:space="preserve">3.13. Утратил силу. - </w:t>
      </w:r>
      <w:hyperlink r:id="rId57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3.14. Увеличение размера средней номинальной начисленной заработной платы работников, занятых в сфере экономики края, до уровня 36346,2 рубля к концу 2016 года.</w:t>
      </w:r>
    </w:p>
    <w:p w:rsidR="00D33C8D" w:rsidRDefault="00D33C8D">
      <w:pPr>
        <w:pStyle w:val="ConsPlusNormal"/>
        <w:ind w:firstLine="540"/>
        <w:jc w:val="both"/>
      </w:pPr>
      <w:r>
        <w:t>3.15. Снижение уровня безработицы (по методологии МОТ) до уровня 6,1% к концу 2016 года.</w:t>
      </w:r>
    </w:p>
    <w:p w:rsidR="00D33C8D" w:rsidRDefault="00D33C8D">
      <w:pPr>
        <w:pStyle w:val="ConsPlusNormal"/>
        <w:jc w:val="both"/>
      </w:pPr>
      <w:r>
        <w:t xml:space="preserve">(пп. 3.15 в ред. </w:t>
      </w:r>
      <w:hyperlink r:id="rId5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3.16. Увеличение объема поступлений в бюджет Пермского края налоговых доходов до уровня 100263,8 млн. рублей к концу 2016 года.</w:t>
      </w:r>
    </w:p>
    <w:p w:rsidR="00D33C8D" w:rsidRDefault="00D33C8D">
      <w:pPr>
        <w:pStyle w:val="ConsPlusNormal"/>
        <w:jc w:val="both"/>
      </w:pPr>
      <w:r>
        <w:t xml:space="preserve">(пп. 3.16 в ред. </w:t>
      </w:r>
      <w:hyperlink r:id="rId5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 В сфере природопользования и инфраструктуры:</w:t>
      </w:r>
    </w:p>
    <w:p w:rsidR="00D33C8D" w:rsidRDefault="00D33C8D">
      <w:pPr>
        <w:pStyle w:val="ConsPlusNormal"/>
        <w:ind w:firstLine="540"/>
        <w:jc w:val="both"/>
      </w:pPr>
      <w:r>
        <w:t>4.1. Увеличение объема вводимого в крае жилья до уровня не менее 1,5 млн. кв. м в год к концу 2016 года.</w:t>
      </w:r>
    </w:p>
    <w:p w:rsidR="00D33C8D" w:rsidRDefault="00D33C8D">
      <w:pPr>
        <w:pStyle w:val="ConsPlusNormal"/>
        <w:ind w:firstLine="540"/>
        <w:jc w:val="both"/>
      </w:pPr>
      <w:r>
        <w:t>4.2. Сокращение сроков проведения административных процедур до момента получения разрешения на строительство (при наличии у застройщика прав на земельный участок и утвержденного градостроительного плана земельного участка) до 180 календарных дней к концу 2013 года.</w:t>
      </w:r>
    </w:p>
    <w:p w:rsidR="00D33C8D" w:rsidRDefault="00D33C8D">
      <w:pPr>
        <w:pStyle w:val="ConsPlusNormal"/>
        <w:ind w:firstLine="540"/>
        <w:jc w:val="both"/>
      </w:pPr>
      <w:r>
        <w:t xml:space="preserve">4.3. Утратил силу. - </w:t>
      </w:r>
      <w:hyperlink r:id="rId60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4.4. Ликвидация аварийного жилья до конца 2016 года в объеме не менее 300 тыс. кв. м.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4.5. Увеличение доли населения, обеспеченного питьевой водой, отвечающей санитарным требованиям, до уровня 90% к концу 2016 года.</w:t>
      </w:r>
    </w:p>
    <w:p w:rsidR="00D33C8D" w:rsidRDefault="00D33C8D">
      <w:pPr>
        <w:pStyle w:val="ConsPlusNormal"/>
        <w:ind w:firstLine="540"/>
        <w:jc w:val="both"/>
      </w:pPr>
      <w:r>
        <w:t>4.6. Увеличение доли введенных в эксплуатацию проблемных объектов (жилых домов с "обманутыми дольщиками") до 100% к концу 2016 года.</w:t>
      </w:r>
    </w:p>
    <w:p w:rsidR="00D33C8D" w:rsidRDefault="00D33C8D">
      <w:pPr>
        <w:pStyle w:val="ConsPlusNormal"/>
        <w:ind w:firstLine="540"/>
        <w:jc w:val="both"/>
      </w:pPr>
      <w:r>
        <w:t>4.7. Увеличение доли отходов потребления, направляемых на переработку с целью извлечения вторичного сырья, от массы образующихся твердых бытовых отходов до 40% к концу 2016 года.</w:t>
      </w:r>
    </w:p>
    <w:p w:rsidR="00D33C8D" w:rsidRDefault="00D33C8D">
      <w:pPr>
        <w:pStyle w:val="ConsPlusNormal"/>
        <w:ind w:firstLine="540"/>
        <w:jc w:val="both"/>
      </w:pPr>
      <w:r>
        <w:t>4.8. Увеличение доли автомобильных дорог регионального и межмуниципального значения Пермского края, соответствующих нормативным и допустимым требованиям к транспортно-эксплуатационным показателям по сети автомобильных дорог общего пользования регионального и межмуниципального значения Пермского края, до 60% к концу 2016 года.</w:t>
      </w:r>
    </w:p>
    <w:p w:rsidR="00D33C8D" w:rsidRDefault="00D33C8D">
      <w:pPr>
        <w:pStyle w:val="ConsPlusNormal"/>
        <w:jc w:val="both"/>
      </w:pPr>
      <w:r>
        <w:t xml:space="preserve">(пп. 4.8 в ред. </w:t>
      </w:r>
      <w:hyperlink r:id="rId6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 xml:space="preserve">4.9-4.10. Утратили силу. - </w:t>
      </w:r>
      <w:hyperlink r:id="rId63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4.11. Увеличение объема платежей в бюджетную систему от использования лесов до 63,2 рубля в расчете на 1 гектар земель лесного фонда к концу 2016 года.</w:t>
      </w:r>
    </w:p>
    <w:p w:rsidR="00D33C8D" w:rsidRDefault="00D33C8D">
      <w:pPr>
        <w:pStyle w:val="ConsPlusNormal"/>
        <w:jc w:val="both"/>
      </w:pPr>
      <w:r>
        <w:t xml:space="preserve">(пп. 4.11 в ред. </w:t>
      </w:r>
      <w:hyperlink r:id="rId6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 xml:space="preserve">4.12. Утратил силу. - </w:t>
      </w:r>
      <w:hyperlink r:id="rId65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4.13. Увеличение доли субъектов хозяйственной и иной деятельности, не превышающих нормативы предельно допустимых выбросов загрязняющих веществ (от стационарных источников), от общего количества субъектов хозяйственной и иной деятельности, с установленными нормативами выбросов загрязняющих веществ, до 97% к концу 2016 года.</w:t>
      </w:r>
    </w:p>
    <w:p w:rsidR="00D33C8D" w:rsidRDefault="00D33C8D">
      <w:pPr>
        <w:pStyle w:val="ConsPlusNormal"/>
        <w:ind w:firstLine="540"/>
        <w:jc w:val="both"/>
      </w:pPr>
      <w:r>
        <w:t>4.14. Снижение доли площади лесов, выбывших из состава покрытых лесной растительностью земель лесного фонда в связи с воздействием пожаров, вредных организмов, рубок и других факторов, в общей площади покрытых лесной растительностью земель лесного фонда до 0,244% к концу 2016 года.</w:t>
      </w:r>
    </w:p>
    <w:p w:rsidR="00D33C8D" w:rsidRDefault="00D33C8D">
      <w:pPr>
        <w:pStyle w:val="ConsPlusNormal"/>
        <w:jc w:val="both"/>
      </w:pPr>
      <w:r>
        <w:t xml:space="preserve">(пп. 4.14 в ред. </w:t>
      </w:r>
      <w:hyperlink r:id="rId6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4.15. Увеличение объема предотвращенного экологического ущерба, потенциального ущерба от негативного воздействия поверхностных вод и аварий на гидротехнических сооружениях до 18,8 млрд. рублей к концу 2016 года.</w:t>
      </w:r>
    </w:p>
    <w:p w:rsidR="00D33C8D" w:rsidRDefault="00D33C8D">
      <w:pPr>
        <w:pStyle w:val="ConsPlusNormal"/>
        <w:jc w:val="both"/>
      </w:pPr>
      <w:r>
        <w:t xml:space="preserve">(пп. 4.15 в ред. </w:t>
      </w:r>
      <w:hyperlink r:id="rId6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4.16. Увеличение отношения фактического объема заготовки древесины к установленному допустимому объему изъятия древесины до 37,2% к концу 2016 года.</w:t>
      </w:r>
    </w:p>
    <w:p w:rsidR="00D33C8D" w:rsidRDefault="00D33C8D">
      <w:pPr>
        <w:pStyle w:val="ConsPlusNormal"/>
        <w:jc w:val="both"/>
      </w:pPr>
      <w:r>
        <w:t xml:space="preserve">(пп. 4.16 в ред. </w:t>
      </w:r>
      <w:hyperlink r:id="rId6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4.17. Сохранение и приумножение охотничьих ресурсов (достижение роста индекса численности охотничьих ресурсов в охотничьих угодьях к концу 2016 года по лосю до 2,2%, кабану - до 3,0%, медведю - до 1,5%).</w:t>
      </w:r>
    </w:p>
    <w:p w:rsidR="00D33C8D" w:rsidRDefault="00D33C8D">
      <w:pPr>
        <w:pStyle w:val="ConsPlusNormal"/>
        <w:jc w:val="both"/>
      </w:pPr>
      <w:r>
        <w:t xml:space="preserve">(пп. 4.17 введен </w:t>
      </w:r>
      <w:hyperlink r:id="rId69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5. В сфере управления земельными ресурсами и имуществом:</w:t>
      </w:r>
    </w:p>
    <w:p w:rsidR="00D33C8D" w:rsidRDefault="00D33C8D">
      <w:pPr>
        <w:pStyle w:val="ConsPlusNormal"/>
        <w:ind w:firstLine="540"/>
        <w:jc w:val="both"/>
      </w:pPr>
      <w:r>
        <w:t>5.1. Увеличение площади вовлеченных в оборот земельных участков под жилищное строительство и строительство промышленных предприятий и промышленных парков за период с 2012 по 2016 год до 2846 га.</w:t>
      </w:r>
    </w:p>
    <w:p w:rsidR="00D33C8D" w:rsidRDefault="00D33C8D">
      <w:pPr>
        <w:pStyle w:val="ConsPlusNormal"/>
        <w:ind w:firstLine="540"/>
        <w:jc w:val="both"/>
      </w:pPr>
      <w:r>
        <w:t>5.2. Увеличение поступлений по земельному налогу, арендной плате за землю и доходам от продажи земельных участков в консолидированный бюджет края до 10186,2 млн. рублей к концу 2016 года.</w:t>
      </w:r>
    </w:p>
    <w:p w:rsidR="00D33C8D" w:rsidRDefault="00D33C8D">
      <w:pPr>
        <w:pStyle w:val="ConsPlusNormal"/>
        <w:ind w:firstLine="540"/>
        <w:jc w:val="both"/>
      </w:pPr>
      <w:r>
        <w:t>6. В сфере территориального развития:</w:t>
      </w:r>
    </w:p>
    <w:p w:rsidR="00D33C8D" w:rsidRDefault="00D33C8D">
      <w:pPr>
        <w:pStyle w:val="ConsPlusNormal"/>
        <w:ind w:firstLine="540"/>
        <w:jc w:val="both"/>
      </w:pPr>
      <w:r>
        <w:t>6.1. Увеличение индекса обеспеченности бюджетов муниципальных районов, городских округов (собственные доходы бюджетов муниципальных районов, городских округов/текущие расходы бюджетов) до уровня 1,44 к концу 2016 года.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6.2. Увеличение количества муниципальных районов, городских округов с индексом обеспеченности более 1 до 48 к концу 2016 года.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6.3. Обеспечение получения дополнительного профессионального образования лицами, замещающими выборные муниципальные должности, муниципальными служащими и работниками муниципальных учреждений не менее 8047 человек за период с 2012 по 2016 год.</w:t>
      </w:r>
    </w:p>
    <w:p w:rsidR="00D33C8D" w:rsidRDefault="00D33C8D">
      <w:pPr>
        <w:pStyle w:val="ConsPlusNormal"/>
        <w:jc w:val="both"/>
      </w:pPr>
      <w:r>
        <w:t xml:space="preserve">(пп. 6.3 в ред. </w:t>
      </w:r>
      <w:hyperlink r:id="rId7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6.4. Увеличение доли налоговых, неналоговых доходов консолидированных бюджетов муниципальных районов и городских округов в общем объеме доходов консолидированных бюджетов муниципальных районов и городских округов (без учета субвенций) до 64,44% к концу 2016 года.</w:t>
      </w:r>
    </w:p>
    <w:p w:rsidR="00D33C8D" w:rsidRDefault="00D33C8D">
      <w:pPr>
        <w:pStyle w:val="ConsPlusNormal"/>
        <w:ind w:firstLine="540"/>
        <w:jc w:val="both"/>
      </w:pPr>
      <w:r>
        <w:t xml:space="preserve">6.5. Утратил силу. - </w:t>
      </w:r>
      <w:hyperlink r:id="rId73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6.6. Уменьшение доли расходов на содержание органов местного самоуправления края в общем объеме расходов до уровня 6,6% к концу 2016 года.</w:t>
      </w:r>
    </w:p>
    <w:p w:rsidR="00D33C8D" w:rsidRDefault="00D33C8D">
      <w:pPr>
        <w:pStyle w:val="ConsPlusNormal"/>
        <w:jc w:val="both"/>
      </w:pPr>
      <w:r>
        <w:t xml:space="preserve">(пп. 6.6 в ред. </w:t>
      </w:r>
      <w:hyperlink r:id="rId7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6.7. Обеспечение освоения субсидий, предоставленных органам местного самоуправления на реализацию инвестиционных и приоритетных региональных проектов (перечислено в муниципальные бюджеты от объемов субсидий, утвержденных постановлениями Правительства Пермского края), до уровня 95% до 2016 года.</w:t>
      </w:r>
    </w:p>
    <w:p w:rsidR="00D33C8D" w:rsidRDefault="00D33C8D">
      <w:pPr>
        <w:pStyle w:val="ConsPlusNormal"/>
        <w:jc w:val="both"/>
      </w:pPr>
      <w:r>
        <w:t xml:space="preserve">(пп. 6.7 в ред. </w:t>
      </w:r>
      <w:hyperlink r:id="rId7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6.8. Снижение темпов сокращения численности населения Коми-Пермяцкого округа до 1,3 тыс.человек к концу 2016 года.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 xml:space="preserve">6.9-6.10. Утратили силу. - </w:t>
      </w:r>
      <w:hyperlink r:id="rId77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6.11. Увеличение размера средней начисленной заработной платы в Коми-Пермяцком округе до среднего значения по краю, но не менее 22000 рублей к концу 2016 года.</w:t>
      </w:r>
    </w:p>
    <w:p w:rsidR="00D33C8D" w:rsidRDefault="00D33C8D">
      <w:pPr>
        <w:pStyle w:val="ConsPlusNormal"/>
        <w:ind w:firstLine="540"/>
        <w:jc w:val="both"/>
      </w:pPr>
      <w:r>
        <w:t xml:space="preserve">6.12. Утратил силу. - </w:t>
      </w:r>
      <w:hyperlink r:id="rId78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6.13. Достижение уровня инвестиций в социально-экономическое развитие Коми-Пермяцкого округа до 1 млрд. рублей к концу 2016 года.</w:t>
      </w:r>
    </w:p>
    <w:p w:rsidR="00D33C8D" w:rsidRDefault="00D33C8D">
      <w:pPr>
        <w:pStyle w:val="ConsPlusNormal"/>
        <w:ind w:firstLine="540"/>
        <w:jc w:val="both"/>
      </w:pPr>
      <w:r>
        <w:t>6.14. Увеличение доли граждан, удовлетворенных имеющимися возможностями реализации этнокультурных потребностей, до 87% к концу 2016 года.</w:t>
      </w:r>
    </w:p>
    <w:p w:rsidR="00D33C8D" w:rsidRDefault="00D33C8D">
      <w:pPr>
        <w:pStyle w:val="ConsPlusNormal"/>
        <w:ind w:firstLine="540"/>
        <w:jc w:val="both"/>
      </w:pPr>
      <w:r>
        <w:t>7. В сфере развития информационных и телекоммуникационных систем и ресурсов Пермского края:</w:t>
      </w:r>
    </w:p>
    <w:p w:rsidR="00D33C8D" w:rsidRDefault="00D33C8D">
      <w:pPr>
        <w:pStyle w:val="ConsPlusNormal"/>
        <w:ind w:firstLine="540"/>
        <w:jc w:val="both"/>
      </w:pPr>
      <w:r>
        <w:t>7.1. Увеличение доли граждан Пермского края,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услуг, до 90% к концу 2016 года.</w:t>
      </w:r>
    </w:p>
    <w:p w:rsidR="00D33C8D" w:rsidRDefault="00D33C8D">
      <w:pPr>
        <w:pStyle w:val="ConsPlusNormal"/>
        <w:ind w:firstLine="540"/>
        <w:jc w:val="both"/>
      </w:pPr>
      <w:r>
        <w:t>7.2. Увеличение доли граждан, использующих механизм получения государственных и муниципальных услуг в электронной форме, до 50% к концу 2016 года.</w:t>
      </w:r>
    </w:p>
    <w:p w:rsidR="00D33C8D" w:rsidRDefault="00D33C8D">
      <w:pPr>
        <w:pStyle w:val="ConsPlusNormal"/>
        <w:ind w:firstLine="540"/>
        <w:jc w:val="both"/>
      </w:pPr>
      <w:r>
        <w:t>7.3. Увеличение доли населенных пунктов с населением не менее 500 человек обеспеченностью универсальными услугами связи до 76% к концу 2016 года.</w:t>
      </w:r>
    </w:p>
    <w:p w:rsidR="00D33C8D" w:rsidRDefault="00D33C8D">
      <w:pPr>
        <w:pStyle w:val="ConsPlusNormal"/>
        <w:jc w:val="both"/>
      </w:pPr>
      <w:r>
        <w:t xml:space="preserve">(п. 7 в ред. </w:t>
      </w:r>
      <w:hyperlink r:id="rId7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8. В сфере обеспечения взаимодействия общества и власти:</w:t>
      </w:r>
    </w:p>
    <w:p w:rsidR="00D33C8D" w:rsidRDefault="00D33C8D">
      <w:pPr>
        <w:pStyle w:val="ConsPlusNormal"/>
        <w:ind w:firstLine="540"/>
        <w:jc w:val="both"/>
      </w:pPr>
      <w:r>
        <w:t>8.1. Доля граждан, положительно оценивающих состояние межнациональных отношений, в общем количестве граждан Российской Федерации, проживающих в Пермском крае, к концу 2016 года составит 58%.</w:t>
      </w:r>
    </w:p>
    <w:p w:rsidR="00D33C8D" w:rsidRDefault="00D33C8D">
      <w:pPr>
        <w:pStyle w:val="ConsPlusNormal"/>
        <w:jc w:val="both"/>
      </w:pPr>
      <w:r>
        <w:t xml:space="preserve">(пп. 8.1 в ред. </w:t>
      </w:r>
      <w:hyperlink r:id="rId80" w:history="1">
        <w:r>
          <w:rPr>
            <w:color w:val="0000FF"/>
          </w:rPr>
          <w:t>Закона</w:t>
        </w:r>
      </w:hyperlink>
      <w:r>
        <w:t xml:space="preserve"> Пермского края от 09.07.2015 N 502-ПК)</w:t>
      </w:r>
    </w:p>
    <w:p w:rsidR="00D33C8D" w:rsidRDefault="00D33C8D">
      <w:pPr>
        <w:pStyle w:val="ConsPlusNormal"/>
        <w:ind w:firstLine="540"/>
        <w:jc w:val="both"/>
      </w:pPr>
      <w:r>
        <w:t>8.2. Доля граждан, положительно оценивающих состояние межконфессиональных отношений, к концу 2016 года составит 72-75%.</w:t>
      </w:r>
    </w:p>
    <w:p w:rsidR="00D33C8D" w:rsidRDefault="00D33C8D">
      <w:pPr>
        <w:pStyle w:val="ConsPlusNormal"/>
        <w:ind w:firstLine="540"/>
        <w:jc w:val="both"/>
      </w:pPr>
      <w:r>
        <w:t>8.3. Увеличение количества общественных организаций, осуществляющих краевые проекты в социальной сфере, до 143 к 2016 году.</w:t>
      </w:r>
    </w:p>
    <w:p w:rsidR="00D33C8D" w:rsidRDefault="00D33C8D">
      <w:pPr>
        <w:pStyle w:val="ConsPlusNormal"/>
        <w:ind w:firstLine="540"/>
        <w:jc w:val="both"/>
      </w:pPr>
      <w:r>
        <w:t>8.4. Увеличение количества форм гражданского участия в принятии общественно значимых решений органами государственной власти и местного самоуправления до 5 к 2016 году.</w:t>
      </w:r>
    </w:p>
    <w:p w:rsidR="00D33C8D" w:rsidRDefault="00D33C8D">
      <w:pPr>
        <w:pStyle w:val="ConsPlusNormal"/>
        <w:jc w:val="both"/>
      </w:pPr>
      <w:r>
        <w:t xml:space="preserve">(п. 8 в ред. </w:t>
      </w:r>
      <w:hyperlink r:id="rId8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9. Бюджетно-финансовая политика:</w:t>
      </w:r>
    </w:p>
    <w:p w:rsidR="00D33C8D" w:rsidRDefault="00D33C8D">
      <w:pPr>
        <w:pStyle w:val="ConsPlusNormal"/>
        <w:ind w:firstLine="540"/>
        <w:jc w:val="both"/>
      </w:pPr>
      <w:r>
        <w:t>9.1. Государственный долг Пермского края по итогам реализации Программы не превышает 45% объема собственных доходов.</w:t>
      </w:r>
    </w:p>
    <w:p w:rsidR="00D33C8D" w:rsidRDefault="00D33C8D">
      <w:pPr>
        <w:pStyle w:val="ConsPlusNormal"/>
        <w:ind w:firstLine="540"/>
        <w:jc w:val="both"/>
      </w:pPr>
      <w:r>
        <w:t>9.2. Дифференциация бюджетной обеспеченности муниципальных образований между 5 максимально обеспеченными и 5 минимально обеспеченными муниципальными районами (городскими округами) не превышает уровень в 1,7 раза.</w:t>
      </w:r>
    </w:p>
    <w:p w:rsidR="00D33C8D" w:rsidRDefault="00D33C8D">
      <w:pPr>
        <w:pStyle w:val="ConsPlusNormal"/>
        <w:jc w:val="both"/>
      </w:pPr>
      <w:r>
        <w:t xml:space="preserve">(пп. 9.2 в ред. </w:t>
      </w:r>
      <w:hyperlink r:id="rId82" w:history="1">
        <w:r>
          <w:rPr>
            <w:color w:val="0000FF"/>
          </w:rPr>
          <w:t>Закона</w:t>
        </w:r>
      </w:hyperlink>
      <w:r>
        <w:t xml:space="preserve"> Пермского края от 09.07.2015 N 502-ПК)</w:t>
      </w:r>
    </w:p>
    <w:p w:rsidR="00D33C8D" w:rsidRDefault="00D33C8D">
      <w:pPr>
        <w:pStyle w:val="ConsPlusNormal"/>
        <w:jc w:val="both"/>
      </w:pPr>
      <w:r>
        <w:t xml:space="preserve">(п. 9 введен </w:t>
      </w:r>
      <w:hyperlink r:id="rId83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3C8D" w:rsidRDefault="00D33C8D">
      <w:pPr>
        <w:pStyle w:val="ConsPlusNormal"/>
        <w:ind w:firstLine="540"/>
        <w:jc w:val="both"/>
      </w:pPr>
      <w:hyperlink r:id="rId84" w:history="1">
        <w:r>
          <w:rPr>
            <w:color w:val="0000FF"/>
          </w:rPr>
          <w:t>Законом</w:t>
        </w:r>
      </w:hyperlink>
      <w:r>
        <w:t xml:space="preserve"> Пермского края от 06.09.2014 N 363-ПК в раздел I внесены изменения: по всему тексту слова "ступени образования" заменены словами "уровни образования" в соответствующем падеже.</w:t>
      </w:r>
    </w:p>
    <w:p w:rsidR="00D33C8D" w:rsidRDefault="00D33C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3C8D" w:rsidRDefault="00D33C8D">
      <w:pPr>
        <w:pStyle w:val="ConsPlusNormal"/>
        <w:jc w:val="center"/>
      </w:pPr>
      <w:r>
        <w:t>I. СОЦИАЛЬНАЯ ПОЛИТИКА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1.1. Основные проблемы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Основными проблемами и рисками в направлении "Социальная политика" являются:</w:t>
      </w:r>
    </w:p>
    <w:p w:rsidR="00D33C8D" w:rsidRDefault="00D33C8D">
      <w:pPr>
        <w:pStyle w:val="ConsPlusNormal"/>
        <w:ind w:firstLine="540"/>
        <w:jc w:val="both"/>
      </w:pPr>
      <w:r>
        <w:t>1.1.1. В сфере демографического развития:</w:t>
      </w:r>
    </w:p>
    <w:p w:rsidR="00D33C8D" w:rsidRDefault="00D33C8D">
      <w:pPr>
        <w:pStyle w:val="ConsPlusNormal"/>
        <w:ind w:firstLine="540"/>
        <w:jc w:val="both"/>
      </w:pPr>
      <w:r>
        <w:t>1.1.1.1. неустойчивость позитивных тенденций в демографической динамике Пермского края, в том числе:</w:t>
      </w:r>
    </w:p>
    <w:p w:rsidR="00D33C8D" w:rsidRDefault="00D33C8D">
      <w:pPr>
        <w:pStyle w:val="ConsPlusNormal"/>
        <w:ind w:firstLine="540"/>
        <w:jc w:val="both"/>
      </w:pPr>
      <w:r>
        <w:t>1.1.1.1.1. недостаточность естественных резервов повышения уровня рождаемости;</w:t>
      </w:r>
    </w:p>
    <w:p w:rsidR="00D33C8D" w:rsidRDefault="00D33C8D">
      <w:pPr>
        <w:pStyle w:val="ConsPlusNormal"/>
        <w:ind w:firstLine="540"/>
        <w:jc w:val="both"/>
      </w:pPr>
      <w:r>
        <w:t>1.1.1.1.2. наличие объективных ограничений в наращивании темпов снижения смертности населения;</w:t>
      </w:r>
    </w:p>
    <w:p w:rsidR="00D33C8D" w:rsidRDefault="00D33C8D">
      <w:pPr>
        <w:pStyle w:val="ConsPlusNormal"/>
        <w:ind w:firstLine="540"/>
        <w:jc w:val="both"/>
      </w:pPr>
      <w:r>
        <w:t>1.1.1.1.3. отрицательное сальдо миграции населения.</w:t>
      </w:r>
    </w:p>
    <w:p w:rsidR="00D33C8D" w:rsidRDefault="00D33C8D">
      <w:pPr>
        <w:pStyle w:val="ConsPlusNormal"/>
        <w:ind w:firstLine="540"/>
        <w:jc w:val="both"/>
      </w:pPr>
      <w:r>
        <w:t>1.1.2. В сфере здравоохранения:</w:t>
      </w:r>
    </w:p>
    <w:p w:rsidR="00D33C8D" w:rsidRDefault="00D33C8D">
      <w:pPr>
        <w:pStyle w:val="ConsPlusNormal"/>
        <w:ind w:firstLine="540"/>
        <w:jc w:val="both"/>
      </w:pPr>
      <w:r>
        <w:t>1.1.2.1. недостаточно высокий уровень здоровья населения, в том числе высокий уровень заболеваемости и первичной инвалидности населения;</w:t>
      </w:r>
    </w:p>
    <w:p w:rsidR="00D33C8D" w:rsidRDefault="00D33C8D">
      <w:pPr>
        <w:pStyle w:val="ConsPlusNormal"/>
        <w:ind w:firstLine="540"/>
        <w:jc w:val="both"/>
      </w:pPr>
      <w:r>
        <w:t>1.1.2.2. недостаточно высокий уровень мотивации населения к ведению здорового образа жизни;</w:t>
      </w:r>
    </w:p>
    <w:p w:rsidR="00D33C8D" w:rsidRDefault="00D33C8D">
      <w:pPr>
        <w:pStyle w:val="ConsPlusNormal"/>
        <w:ind w:firstLine="540"/>
        <w:jc w:val="both"/>
      </w:pPr>
      <w:r>
        <w:t>1.1.2.3. высокий уровень младенческой и детской смертности;</w:t>
      </w:r>
    </w:p>
    <w:p w:rsidR="00D33C8D" w:rsidRDefault="00D33C8D">
      <w:pPr>
        <w:pStyle w:val="ConsPlusNormal"/>
        <w:ind w:firstLine="540"/>
        <w:jc w:val="both"/>
      </w:pPr>
      <w:r>
        <w:t>1.1.2.4. высокий уровень смертности населения в трудоспособном возрасте:</w:t>
      </w:r>
    </w:p>
    <w:p w:rsidR="00D33C8D" w:rsidRDefault="00D33C8D">
      <w:pPr>
        <w:pStyle w:val="ConsPlusNormal"/>
        <w:ind w:firstLine="540"/>
        <w:jc w:val="both"/>
      </w:pPr>
      <w:r>
        <w:t>1.1.2.4.1. высокий уровень смертности населения в трудоспособном возрасте от неестественных причин в результате суицидов;</w:t>
      </w:r>
    </w:p>
    <w:p w:rsidR="00D33C8D" w:rsidRDefault="00D33C8D">
      <w:pPr>
        <w:pStyle w:val="ConsPlusNormal"/>
        <w:ind w:firstLine="540"/>
        <w:jc w:val="both"/>
      </w:pPr>
      <w:r>
        <w:t>1.1.2.5. недостаточный уровень доступности медицинской помощи населению;</w:t>
      </w:r>
    </w:p>
    <w:p w:rsidR="00D33C8D" w:rsidRDefault="00D33C8D">
      <w:pPr>
        <w:pStyle w:val="ConsPlusNormal"/>
        <w:ind w:firstLine="540"/>
        <w:jc w:val="both"/>
      </w:pPr>
      <w:r>
        <w:t>1.1.2.6. дефицит медицинских кадров, особенно в сельских территориях;</w:t>
      </w:r>
    </w:p>
    <w:p w:rsidR="00D33C8D" w:rsidRDefault="00D33C8D">
      <w:pPr>
        <w:pStyle w:val="ConsPlusNormal"/>
        <w:ind w:firstLine="540"/>
        <w:jc w:val="both"/>
      </w:pPr>
      <w:r>
        <w:t>1.1.2.7. низкий уровень заработной платы работников отрасли здравоохранения;</w:t>
      </w:r>
    </w:p>
    <w:p w:rsidR="00D33C8D" w:rsidRDefault="00D33C8D">
      <w:pPr>
        <w:pStyle w:val="ConsPlusNormal"/>
        <w:ind w:firstLine="540"/>
        <w:jc w:val="both"/>
      </w:pPr>
      <w:r>
        <w:t>1.1.2.8. недостаточный уровень соответствия государственных краевых и муниципальных учреждений здравоохранения нормативным требованиям;</w:t>
      </w:r>
    </w:p>
    <w:p w:rsidR="00D33C8D" w:rsidRDefault="00D33C8D">
      <w:pPr>
        <w:pStyle w:val="ConsPlusNormal"/>
        <w:ind w:firstLine="540"/>
        <w:jc w:val="both"/>
      </w:pPr>
      <w:r>
        <w:t>1.1.2.9. низкий уровень профилактической работы поликлиник.</w:t>
      </w:r>
    </w:p>
    <w:p w:rsidR="00D33C8D" w:rsidRDefault="00D33C8D">
      <w:pPr>
        <w:pStyle w:val="ConsPlusNormal"/>
        <w:ind w:firstLine="540"/>
        <w:jc w:val="both"/>
      </w:pPr>
      <w:r>
        <w:t>1.1.3. В сфере образования:</w:t>
      </w:r>
    </w:p>
    <w:p w:rsidR="00D33C8D" w:rsidRDefault="00D33C8D">
      <w:pPr>
        <w:pStyle w:val="ConsPlusNormal"/>
        <w:ind w:firstLine="540"/>
        <w:jc w:val="both"/>
      </w:pPr>
      <w:r>
        <w:t>1.1.3.1. высокая доля образовательных организаций, работающих без лицензии;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8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1.1.3.2. низкая заработная плата педагогов, работающих в дошкольных образовательных организациях и малокомплектных сельских школах;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8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1.1.3.3. нехватка мест в дошкольных образовательных организациях;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8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1.1.3.4. низкая вовлеченность талантливых школьников для участия в международных и всероссийских конкурсах;</w:t>
      </w:r>
    </w:p>
    <w:p w:rsidR="00D33C8D" w:rsidRDefault="00D33C8D">
      <w:pPr>
        <w:pStyle w:val="ConsPlusNormal"/>
        <w:ind w:firstLine="540"/>
        <w:jc w:val="both"/>
      </w:pPr>
      <w:r>
        <w:t>1.1.3.5. недостаточный выбор вариативных форм получения образования для детей с различным уровнем образовательных потребностей;</w:t>
      </w:r>
    </w:p>
    <w:p w:rsidR="00D33C8D" w:rsidRDefault="00D33C8D">
      <w:pPr>
        <w:pStyle w:val="ConsPlusNormal"/>
        <w:ind w:firstLine="540"/>
        <w:jc w:val="both"/>
      </w:pPr>
      <w:r>
        <w:t>1.1.3.6. недостаточный уровень доступности качественных информационных ресурсов для школьников Пермского края;</w:t>
      </w:r>
    </w:p>
    <w:p w:rsidR="00D33C8D" w:rsidRDefault="00D33C8D">
      <w:pPr>
        <w:pStyle w:val="ConsPlusNormal"/>
        <w:ind w:firstLine="540"/>
        <w:jc w:val="both"/>
      </w:pPr>
      <w:r>
        <w:t>1.1.3.7. несоответствие уровня качества среднего общего образования современному уровню развития науки и общества;</w:t>
      </w:r>
    </w:p>
    <w:p w:rsidR="00D33C8D" w:rsidRDefault="00D33C8D">
      <w:pPr>
        <w:pStyle w:val="ConsPlusNormal"/>
        <w:ind w:firstLine="540"/>
        <w:jc w:val="both"/>
      </w:pPr>
      <w:r>
        <w:t>1.1.3.8. низкая ориентированность системы профессионального образования на экономику края и потребности потенциальных работодателей;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8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1.1.3.9. низкий уровень подготовки выпускников школ, поступающих в учреждения профессионального образования;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8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1.1.3.10. отсутствие центров оценки качества профессионального образования и сертификации квалификаций выпускников;</w:t>
      </w:r>
    </w:p>
    <w:p w:rsidR="00D33C8D" w:rsidRDefault="00D33C8D">
      <w:pPr>
        <w:pStyle w:val="ConsPlusNormal"/>
        <w:ind w:firstLine="540"/>
        <w:jc w:val="both"/>
      </w:pPr>
      <w:r>
        <w:t>1.1.3.11. недостаточная коммуникативная иноязычная компетентность школьников и студентов Пермского края, сдерживающая ведение научных исследований, участие в международных грантах, олимпиадах и конференциях;</w:t>
      </w:r>
    </w:p>
    <w:p w:rsidR="00D33C8D" w:rsidRDefault="00D33C8D">
      <w:pPr>
        <w:pStyle w:val="ConsPlusNormal"/>
        <w:ind w:firstLine="540"/>
        <w:jc w:val="both"/>
      </w:pPr>
      <w:r>
        <w:t>1.1.3.12. недостаточная привлекательность пермских вузов для молодежи Пермского края, других регионов Российской Федерации, зарубежных стран;</w:t>
      </w:r>
    </w:p>
    <w:p w:rsidR="00D33C8D" w:rsidRDefault="00D33C8D">
      <w:pPr>
        <w:pStyle w:val="ConsPlusNormal"/>
        <w:ind w:firstLine="540"/>
        <w:jc w:val="both"/>
      </w:pPr>
      <w:r>
        <w:t>1.1.3.13. недостаточная активность научной и инновационной деятельности пермских вузов, в том числе осуществляемой в партнерстве с зарубежными университетами;</w:t>
      </w:r>
    </w:p>
    <w:p w:rsidR="00D33C8D" w:rsidRDefault="00D33C8D">
      <w:pPr>
        <w:pStyle w:val="ConsPlusNormal"/>
        <w:ind w:firstLine="540"/>
        <w:jc w:val="both"/>
      </w:pPr>
      <w:r>
        <w:t>1.1.3.14. несоответствие материально-технической базы образовательных организаций начального, среднего и высшего образования современным требованиям экономики края;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1.1.3.15. недостаточное обеспечение потребностей края в квалифицированных кадрах по приоритетным направлениям развития;</w:t>
      </w:r>
    </w:p>
    <w:p w:rsidR="00D33C8D" w:rsidRDefault="00D33C8D">
      <w:pPr>
        <w:pStyle w:val="ConsPlusNormal"/>
        <w:ind w:firstLine="540"/>
        <w:jc w:val="both"/>
      </w:pPr>
      <w:r>
        <w:t>1.1.3.16. недостаточное обеспечение доступности получения основного общего, среднего и высшего образования для детей с ограниченными возможностями здоровья;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1.1.3.17. старение, отток высококвалифицированных педагогических кадров.</w:t>
      </w:r>
    </w:p>
    <w:p w:rsidR="00D33C8D" w:rsidRDefault="00D33C8D">
      <w:pPr>
        <w:pStyle w:val="ConsPlusNormal"/>
        <w:ind w:firstLine="540"/>
        <w:jc w:val="both"/>
      </w:pPr>
      <w:r>
        <w:t>1.1.4. В сфере социального развития:</w:t>
      </w:r>
    </w:p>
    <w:p w:rsidR="00D33C8D" w:rsidRDefault="00D33C8D">
      <w:pPr>
        <w:pStyle w:val="ConsPlusNormal"/>
        <w:ind w:firstLine="540"/>
        <w:jc w:val="both"/>
      </w:pPr>
      <w:r>
        <w:t>1.1.4.1. неустойчивый уровень рождаемости в молодых семьях, участвующих в программе "Обеспечение жильем молодых семей в Пермском крае";</w:t>
      </w:r>
    </w:p>
    <w:p w:rsidR="00D33C8D" w:rsidRDefault="00D33C8D">
      <w:pPr>
        <w:pStyle w:val="ConsPlusNormal"/>
        <w:ind w:firstLine="540"/>
        <w:jc w:val="both"/>
      </w:pPr>
      <w:r>
        <w:t>1.1.4.2. нереализованное право многодетных семей на бесплатное предоставление земельных участков;</w:t>
      </w:r>
    </w:p>
    <w:p w:rsidR="00D33C8D" w:rsidRDefault="00D33C8D">
      <w:pPr>
        <w:pStyle w:val="ConsPlusNormal"/>
        <w:ind w:firstLine="540"/>
        <w:jc w:val="both"/>
      </w:pPr>
      <w:r>
        <w:t>1.1.4.3. большая очередность детей-сирот, детей, оставшихся без попечения родителей, нуждающихся в жилье, и необеспеченность их жилыми помещениями;</w:t>
      </w:r>
    </w:p>
    <w:p w:rsidR="00D33C8D" w:rsidRDefault="00D33C8D">
      <w:pPr>
        <w:pStyle w:val="ConsPlusNormal"/>
        <w:ind w:firstLine="540"/>
        <w:jc w:val="both"/>
      </w:pPr>
      <w:r>
        <w:t>1.1.4.4. низкий уровень доступности услуг для семей с детьми, направленных на коррекцию ранних случаев неблагополучия, в том числе психологических, правовых, досуговых, оздоровительных;</w:t>
      </w:r>
    </w:p>
    <w:p w:rsidR="00D33C8D" w:rsidRDefault="00D33C8D">
      <w:pPr>
        <w:pStyle w:val="ConsPlusNormal"/>
        <w:ind w:firstLine="540"/>
        <w:jc w:val="both"/>
      </w:pPr>
      <w:r>
        <w:t>1.1.4.5. низкий социальный статус работников учреждений социального обслуживания, отсутствие системы повышения их квалификации;</w:t>
      </w:r>
    </w:p>
    <w:p w:rsidR="00D33C8D" w:rsidRDefault="00D33C8D">
      <w:pPr>
        <w:pStyle w:val="ConsPlusNormal"/>
        <w:ind w:firstLine="540"/>
        <w:jc w:val="both"/>
      </w:pPr>
      <w:r>
        <w:t>1.1.4.6. переуплотненность в стационарных учреждениях социального обслуживания;</w:t>
      </w:r>
    </w:p>
    <w:p w:rsidR="00D33C8D" w:rsidRDefault="00D33C8D">
      <w:pPr>
        <w:pStyle w:val="ConsPlusNormal"/>
        <w:ind w:firstLine="540"/>
        <w:jc w:val="both"/>
      </w:pPr>
      <w:r>
        <w:t>1.1.4.7. недоступность объектов социальной сферы для оказания качественных доступных услуг маломобильным группам населения наравне с остальным населением;</w:t>
      </w:r>
    </w:p>
    <w:p w:rsidR="00D33C8D" w:rsidRDefault="00D33C8D">
      <w:pPr>
        <w:pStyle w:val="ConsPlusNormal"/>
        <w:ind w:firstLine="540"/>
        <w:jc w:val="both"/>
      </w:pPr>
      <w:r>
        <w:t>1.1.4.8. отсутствие системы оценки качества предоставляемых реабилитационных услуг инвалидам, детям-инвалидам;</w:t>
      </w:r>
    </w:p>
    <w:p w:rsidR="00D33C8D" w:rsidRDefault="00D33C8D">
      <w:pPr>
        <w:pStyle w:val="ConsPlusNormal"/>
        <w:ind w:firstLine="540"/>
        <w:jc w:val="both"/>
      </w:pPr>
      <w:r>
        <w:t>1.1.4.9. значительная численность социально неблагополучных семей с детьми;</w:t>
      </w:r>
    </w:p>
    <w:p w:rsidR="00D33C8D" w:rsidRDefault="00D33C8D">
      <w:pPr>
        <w:pStyle w:val="ConsPlusNormal"/>
        <w:ind w:firstLine="540"/>
        <w:jc w:val="both"/>
      </w:pPr>
      <w:r>
        <w:t>1.1.4.10. высокий уровень бедности населения;</w:t>
      </w:r>
    </w:p>
    <w:p w:rsidR="00D33C8D" w:rsidRDefault="00D33C8D">
      <w:pPr>
        <w:pStyle w:val="ConsPlusNormal"/>
        <w:ind w:firstLine="540"/>
        <w:jc w:val="both"/>
      </w:pPr>
      <w:r>
        <w:t>1.1.4.11. низкий уровень доступности мер социальной помощи и поддержки лицам, нуждающимся в предоставлении временного жилья (приюта);</w:t>
      </w:r>
    </w:p>
    <w:p w:rsidR="00D33C8D" w:rsidRDefault="00D33C8D">
      <w:pPr>
        <w:pStyle w:val="ConsPlusNormal"/>
        <w:ind w:firstLine="540"/>
        <w:jc w:val="both"/>
      </w:pPr>
      <w:r>
        <w:t>1.1.4.12. низкая степень участия негосударственных некоммерческих организаций на рынке социальных услуг;</w:t>
      </w:r>
    </w:p>
    <w:p w:rsidR="00D33C8D" w:rsidRDefault="00D33C8D">
      <w:pPr>
        <w:pStyle w:val="ConsPlusNormal"/>
        <w:ind w:firstLine="540"/>
        <w:jc w:val="both"/>
      </w:pPr>
      <w:r>
        <w:t>1.1.4.13. отсутствие системы оценки качества и эффективности мер социальной поддержки малоимущих граждан, а также лиц, попавших в трудную жизненную ситуацию и нуждающихся в получении временного жилья (убежища);</w:t>
      </w:r>
    </w:p>
    <w:p w:rsidR="00D33C8D" w:rsidRDefault="00D33C8D">
      <w:pPr>
        <w:pStyle w:val="ConsPlusNormal"/>
        <w:ind w:firstLine="540"/>
        <w:jc w:val="both"/>
      </w:pPr>
      <w:r>
        <w:t>1.1.4.14. отсутствие маневренного жилищного фонда на территории Пермского края.</w:t>
      </w:r>
    </w:p>
    <w:p w:rsidR="00D33C8D" w:rsidRDefault="00D33C8D">
      <w:pPr>
        <w:pStyle w:val="ConsPlusNormal"/>
        <w:ind w:firstLine="540"/>
        <w:jc w:val="both"/>
      </w:pPr>
      <w:r>
        <w:t>1.1.5. В сфере физической культуры и спорта:</w:t>
      </w:r>
    </w:p>
    <w:p w:rsidR="00D33C8D" w:rsidRDefault="00D33C8D">
      <w:pPr>
        <w:pStyle w:val="ConsPlusNormal"/>
        <w:ind w:firstLine="540"/>
        <w:jc w:val="both"/>
      </w:pPr>
      <w:r>
        <w:t>1.1.5.1. недостаточный уровень обеспеченности населения спортивными сооружениями, в том числе современными;</w:t>
      </w:r>
    </w:p>
    <w:p w:rsidR="00D33C8D" w:rsidRDefault="00D33C8D">
      <w:pPr>
        <w:pStyle w:val="ConsPlusNormal"/>
        <w:ind w:firstLine="540"/>
        <w:jc w:val="both"/>
      </w:pPr>
      <w:r>
        <w:t>1.1.5.2. низкая доля населения, систематически занимающегося физической культурой и спортом, в том числе в сельской местности;</w:t>
      </w:r>
    </w:p>
    <w:p w:rsidR="00D33C8D" w:rsidRDefault="00D33C8D">
      <w:pPr>
        <w:pStyle w:val="ConsPlusNormal"/>
        <w:ind w:firstLine="540"/>
        <w:jc w:val="both"/>
      </w:pPr>
      <w:r>
        <w:t>1.1.5.3. недостаточный уровень обеспеченности квалифицированными кадрами в сфере физической культуры и спорта;</w:t>
      </w:r>
    </w:p>
    <w:p w:rsidR="00D33C8D" w:rsidRDefault="00D33C8D">
      <w:pPr>
        <w:pStyle w:val="ConsPlusNormal"/>
        <w:ind w:firstLine="540"/>
        <w:jc w:val="both"/>
      </w:pPr>
      <w:r>
        <w:t>1.1.5.4. отсутствие системного контроля за состоянием физического развития и физической подготовленности населения.</w:t>
      </w:r>
    </w:p>
    <w:p w:rsidR="00D33C8D" w:rsidRDefault="00D33C8D">
      <w:pPr>
        <w:pStyle w:val="ConsPlusNormal"/>
        <w:ind w:firstLine="540"/>
        <w:jc w:val="both"/>
      </w:pPr>
      <w:r>
        <w:t>1.1.6. В сфере культуры, молодежной политики и массовых коммуникаций:</w:t>
      </w:r>
    </w:p>
    <w:p w:rsidR="00D33C8D" w:rsidRDefault="00D33C8D">
      <w:pPr>
        <w:pStyle w:val="ConsPlusNormal"/>
        <w:ind w:firstLine="540"/>
        <w:jc w:val="both"/>
      </w:pPr>
      <w:r>
        <w:t>1.1.6.1. несоответствие уровня и темпов развития институций (кадрового потенциала, материально-технического и информационно-коммуникационного обеспечения) современным требованиям к институциям и инфраструктурным объектам сферы культуры;</w:t>
      </w:r>
    </w:p>
    <w:p w:rsidR="00D33C8D" w:rsidRDefault="00D33C8D">
      <w:pPr>
        <w:pStyle w:val="ConsPlusNormal"/>
        <w:ind w:firstLine="540"/>
        <w:jc w:val="both"/>
      </w:pPr>
      <w:r>
        <w:t>1.1.6.2. недостаточное финансирование и поддержка социокультурных инициатив населения;</w:t>
      </w:r>
    </w:p>
    <w:p w:rsidR="00D33C8D" w:rsidRDefault="00D33C8D">
      <w:pPr>
        <w:pStyle w:val="ConsPlusNormal"/>
        <w:ind w:firstLine="540"/>
        <w:jc w:val="both"/>
      </w:pPr>
      <w:r>
        <w:t>1.1.6.3. недостаточный уровень развития системы детского и профессионального художественного образования и невысокие темпы вовлечения в систему художественного образования;</w:t>
      </w:r>
    </w:p>
    <w:p w:rsidR="00D33C8D" w:rsidRDefault="00D33C8D">
      <w:pPr>
        <w:pStyle w:val="ConsPlusNormal"/>
        <w:ind w:firstLine="540"/>
        <w:jc w:val="both"/>
      </w:pPr>
      <w:r>
        <w:t>1.1.6.4. отсутствие системы управления процессом участия профессиональных коллективов в статусных конкурсах и фестивалях;</w:t>
      </w:r>
    </w:p>
    <w:p w:rsidR="00D33C8D" w:rsidRDefault="00D33C8D">
      <w:pPr>
        <w:pStyle w:val="ConsPlusNormal"/>
        <w:ind w:firstLine="540"/>
        <w:jc w:val="both"/>
      </w:pPr>
      <w:r>
        <w:t>1.1.6.5. отсутствие условий для развития любительского творчества (любительских коллективов, кружков);</w:t>
      </w:r>
    </w:p>
    <w:p w:rsidR="00D33C8D" w:rsidRDefault="00D33C8D">
      <w:pPr>
        <w:pStyle w:val="ConsPlusNormal"/>
        <w:ind w:firstLine="540"/>
        <w:jc w:val="both"/>
      </w:pPr>
      <w:r>
        <w:t xml:space="preserve">1.1.6.6. исключен. - </w:t>
      </w:r>
      <w:hyperlink r:id="rId92" w:history="1">
        <w:r>
          <w:rPr>
            <w:color w:val="0000FF"/>
          </w:rPr>
          <w:t>Закон</w:t>
        </w:r>
      </w:hyperlink>
      <w:r>
        <w:t xml:space="preserve"> Пермского края от 06.09.2014 N 363-ПК;</w:t>
      </w:r>
    </w:p>
    <w:p w:rsidR="00D33C8D" w:rsidRDefault="00D33C8D">
      <w:pPr>
        <w:pStyle w:val="ConsPlusNormal"/>
        <w:ind w:firstLine="540"/>
        <w:jc w:val="both"/>
      </w:pPr>
      <w:hyperlink r:id="rId93" w:history="1">
        <w:r>
          <w:rPr>
            <w:color w:val="0000FF"/>
          </w:rPr>
          <w:t>1.1.6.6</w:t>
        </w:r>
      </w:hyperlink>
      <w:r>
        <w:t>. повреждение и утрата историко-культурного наследия Пермского края;</w:t>
      </w:r>
    </w:p>
    <w:p w:rsidR="00D33C8D" w:rsidRDefault="00D33C8D">
      <w:pPr>
        <w:pStyle w:val="ConsPlusNormal"/>
        <w:ind w:firstLine="540"/>
        <w:jc w:val="both"/>
      </w:pPr>
      <w:hyperlink r:id="rId94" w:history="1">
        <w:r>
          <w:rPr>
            <w:color w:val="0000FF"/>
          </w:rPr>
          <w:t>1.1.6.7</w:t>
        </w:r>
      </w:hyperlink>
      <w:r>
        <w:t>. низкий уровень патриотизма у населения;</w:t>
      </w:r>
    </w:p>
    <w:p w:rsidR="00D33C8D" w:rsidRDefault="00D33C8D">
      <w:pPr>
        <w:pStyle w:val="ConsPlusNormal"/>
        <w:ind w:firstLine="540"/>
        <w:jc w:val="both"/>
      </w:pPr>
      <w:hyperlink r:id="rId95" w:history="1">
        <w:r>
          <w:rPr>
            <w:color w:val="0000FF"/>
          </w:rPr>
          <w:t>1.1.6.8</w:t>
        </w:r>
      </w:hyperlink>
      <w:r>
        <w:t>. низкая степень вовлеченности молодежи Пермского края в социально-экономические процессы;</w:t>
      </w:r>
    </w:p>
    <w:p w:rsidR="00D33C8D" w:rsidRDefault="00D33C8D">
      <w:pPr>
        <w:pStyle w:val="ConsPlusNormal"/>
        <w:ind w:firstLine="540"/>
        <w:jc w:val="both"/>
      </w:pPr>
      <w:hyperlink r:id="rId96" w:history="1">
        <w:r>
          <w:rPr>
            <w:color w:val="0000FF"/>
          </w:rPr>
          <w:t>1.1.6.9</w:t>
        </w:r>
      </w:hyperlink>
      <w:r>
        <w:t>. недостаточная степень интеграции культуры и искусства Пермского края в европейское и мировое пространство.</w:t>
      </w:r>
    </w:p>
    <w:p w:rsidR="00D33C8D" w:rsidRDefault="00D33C8D">
      <w:pPr>
        <w:pStyle w:val="ConsPlusNormal"/>
        <w:ind w:firstLine="540"/>
        <w:jc w:val="both"/>
      </w:pPr>
      <w:r>
        <w:t>1.1.7. в сфере туризма:</w:t>
      </w:r>
    </w:p>
    <w:p w:rsidR="00D33C8D" w:rsidRDefault="00D33C8D">
      <w:pPr>
        <w:pStyle w:val="ConsPlusNormal"/>
        <w:ind w:firstLine="540"/>
        <w:jc w:val="both"/>
      </w:pPr>
      <w:r>
        <w:t>1.1.7.1. низкий уровень развития туристского потенциала и туристской привлекательности Пермского края.</w:t>
      </w:r>
    </w:p>
    <w:p w:rsidR="00D33C8D" w:rsidRDefault="00D33C8D">
      <w:pPr>
        <w:pStyle w:val="ConsPlusNormal"/>
        <w:jc w:val="both"/>
      </w:pPr>
      <w:r>
        <w:t xml:space="preserve">(пп. 1.1.7 введен </w:t>
      </w:r>
      <w:hyperlink r:id="rId97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1.2. Цель и задачи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Одним из основных вызовов современности является возрастание роли человеческого капитала как основного фактора развития территории. Здоровье населения и высокий демографический потенциал - это неотъемлемая составляющая успешности социальных и экономических преобразований.</w:t>
      </w:r>
    </w:p>
    <w:p w:rsidR="00D33C8D" w:rsidRDefault="00D33C8D">
      <w:pPr>
        <w:pStyle w:val="ConsPlusNormal"/>
        <w:ind w:firstLine="540"/>
        <w:jc w:val="both"/>
      </w:pPr>
      <w:r>
        <w:t>Для Пермского края человеческий потенциал (ресурс) является важнейшим фактором, определяющим конкурентоспособность края. Поэтому одним из приоритетных направлений краевой политики, реализуемых в рамках приоритетного направления социальной политики, является преодоление негативных демографических тенденций и стабилизация численности населения Пермского края в долгосрочной перспективе, повышение качества жизни населения, а также создание безопасной социальной и комфортной среды проживания путем формирования социального равенства в доступности услуг при одновременном повышении их качества.</w:t>
      </w:r>
    </w:p>
    <w:p w:rsidR="00D33C8D" w:rsidRDefault="00D33C8D">
      <w:pPr>
        <w:pStyle w:val="ConsPlusNormal"/>
        <w:ind w:firstLine="540"/>
        <w:jc w:val="both"/>
      </w:pPr>
      <w:r>
        <w:t>Исходя из данной идеологии, в рамках социальной политики в качестве приоритетных определены следующие цели и задачи:</w:t>
      </w:r>
    </w:p>
    <w:p w:rsidR="00D33C8D" w:rsidRDefault="00D33C8D">
      <w:pPr>
        <w:pStyle w:val="ConsPlusNormal"/>
        <w:ind w:firstLine="540"/>
        <w:jc w:val="both"/>
      </w:pPr>
      <w:r>
        <w:t>1.2.1. Цель: стабилизация численности населения.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1.2.1.1. Сохранение уровня рождаемости.</w:t>
      </w:r>
    </w:p>
    <w:p w:rsidR="00D33C8D" w:rsidRDefault="00D33C8D">
      <w:pPr>
        <w:pStyle w:val="ConsPlusNormal"/>
        <w:ind w:firstLine="540"/>
        <w:jc w:val="both"/>
      </w:pPr>
      <w:r>
        <w:t>1.2.1.1.1. Мотивация родителей на рождение второго и последующих детей.</w:t>
      </w:r>
    </w:p>
    <w:p w:rsidR="00D33C8D" w:rsidRDefault="00D33C8D">
      <w:pPr>
        <w:pStyle w:val="ConsPlusNormal"/>
        <w:ind w:firstLine="540"/>
        <w:jc w:val="both"/>
      </w:pPr>
      <w:r>
        <w:t>1.2.1.1.1.1. Создание дополнительных мотиваций на рождение ребенка (обеспечение жильем молодых семей).</w:t>
      </w:r>
    </w:p>
    <w:p w:rsidR="00D33C8D" w:rsidRDefault="00D33C8D">
      <w:pPr>
        <w:pStyle w:val="ConsPlusNormal"/>
        <w:ind w:firstLine="540"/>
        <w:jc w:val="both"/>
      </w:pPr>
      <w:r>
        <w:t>1.2.1.1.1.2. Предоставление земельных участков многодетным семьям.</w:t>
      </w:r>
    </w:p>
    <w:p w:rsidR="00D33C8D" w:rsidRDefault="00D33C8D">
      <w:pPr>
        <w:pStyle w:val="ConsPlusNormal"/>
        <w:ind w:firstLine="540"/>
        <w:jc w:val="both"/>
      </w:pPr>
      <w:r>
        <w:t>1.2.1.1.1.3. Обеспечение выплат регионального материнского капитала.</w:t>
      </w:r>
    </w:p>
    <w:p w:rsidR="00D33C8D" w:rsidRDefault="00D33C8D">
      <w:pPr>
        <w:pStyle w:val="ConsPlusNormal"/>
        <w:ind w:firstLine="540"/>
        <w:jc w:val="both"/>
      </w:pPr>
      <w:r>
        <w:t>1.2.1.1.1.4. Создание условий для развития и воспитания детей дошкольного возраста.</w:t>
      </w:r>
    </w:p>
    <w:p w:rsidR="00D33C8D" w:rsidRDefault="00D33C8D">
      <w:pPr>
        <w:pStyle w:val="ConsPlusNormal"/>
        <w:ind w:firstLine="540"/>
        <w:jc w:val="both"/>
      </w:pPr>
      <w:r>
        <w:t>Создание дополнительных мест для детей дошкольного возраста в муниципальных образовательных организациях.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9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Приведение муниципальных дошкольных образовательных организаций в нормативное состояние.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9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Мотивация семей, чьи дети не посещают муниципальные дошкольные образовательные организации, на получение дошкольного образования через вариативные формы.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0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Развитие государственно-частного партнерства в сфере дошкольного образования.</w:t>
      </w:r>
    </w:p>
    <w:p w:rsidR="00D33C8D" w:rsidRDefault="00D33C8D">
      <w:pPr>
        <w:pStyle w:val="ConsPlusNormal"/>
        <w:ind w:firstLine="540"/>
        <w:jc w:val="both"/>
      </w:pPr>
      <w:r>
        <w:t>Развитие электронных услуг в сфере дошкольного образования (дошкольный портал, электронная очередь и др.).</w:t>
      </w:r>
    </w:p>
    <w:p w:rsidR="00D33C8D" w:rsidRDefault="00D33C8D">
      <w:pPr>
        <w:pStyle w:val="ConsPlusNormal"/>
        <w:ind w:firstLine="540"/>
        <w:jc w:val="both"/>
      </w:pPr>
      <w:r>
        <w:t>Повышение средней заработной платы педагогических работников дошкольных образовательных организаций.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0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1.2.1.1.2. Увеличение числа благополучных семей, способных иметь детей.</w:t>
      </w:r>
    </w:p>
    <w:p w:rsidR="00D33C8D" w:rsidRDefault="00D33C8D">
      <w:pPr>
        <w:pStyle w:val="ConsPlusNormal"/>
        <w:ind w:firstLine="540"/>
        <w:jc w:val="both"/>
      </w:pPr>
      <w:r>
        <w:t>1.2.1.2. Снижение смертности населения.</w:t>
      </w:r>
    </w:p>
    <w:p w:rsidR="00D33C8D" w:rsidRDefault="00D33C8D">
      <w:pPr>
        <w:pStyle w:val="ConsPlusNormal"/>
        <w:ind w:firstLine="540"/>
        <w:jc w:val="both"/>
      </w:pPr>
      <w:r>
        <w:t>1.2.1.2.1. Повышение уровня здоровья населения.</w:t>
      </w:r>
    </w:p>
    <w:p w:rsidR="00D33C8D" w:rsidRDefault="00D33C8D">
      <w:pPr>
        <w:pStyle w:val="ConsPlusNormal"/>
        <w:ind w:firstLine="540"/>
        <w:jc w:val="both"/>
      </w:pPr>
      <w:r>
        <w:t>1.2.1.2.1.1. Формирование здорового образа жизни населения.</w:t>
      </w:r>
    </w:p>
    <w:p w:rsidR="00D33C8D" w:rsidRDefault="00D33C8D">
      <w:pPr>
        <w:pStyle w:val="ConsPlusNormal"/>
        <w:ind w:firstLine="540"/>
        <w:jc w:val="both"/>
      </w:pPr>
      <w:r>
        <w:t>Повышение доступности спортивной инфраструктуры.</w:t>
      </w:r>
    </w:p>
    <w:p w:rsidR="00D33C8D" w:rsidRDefault="00D33C8D">
      <w:pPr>
        <w:pStyle w:val="ConsPlusNormal"/>
        <w:ind w:firstLine="540"/>
        <w:jc w:val="both"/>
      </w:pPr>
      <w:r>
        <w:t>Вовлечение населения в систематические занятия физической культурой и спортом.</w:t>
      </w:r>
    </w:p>
    <w:p w:rsidR="00D33C8D" w:rsidRDefault="00D33C8D">
      <w:pPr>
        <w:pStyle w:val="ConsPlusNormal"/>
        <w:ind w:firstLine="540"/>
        <w:jc w:val="both"/>
      </w:pPr>
      <w:r>
        <w:t>Увеличение количества квалифицированных специалистов в сфере физической культуры и спорта.</w:t>
      </w:r>
    </w:p>
    <w:p w:rsidR="00D33C8D" w:rsidRDefault="00D33C8D">
      <w:pPr>
        <w:pStyle w:val="ConsPlusNormal"/>
        <w:ind w:firstLine="540"/>
        <w:jc w:val="both"/>
      </w:pPr>
      <w:r>
        <w:t>Создание системы мониторинга физического развития и физической подготовленности населения.</w:t>
      </w:r>
    </w:p>
    <w:p w:rsidR="00D33C8D" w:rsidRDefault="00D33C8D">
      <w:pPr>
        <w:pStyle w:val="ConsPlusNormal"/>
        <w:ind w:firstLine="540"/>
        <w:jc w:val="both"/>
      </w:pPr>
      <w:r>
        <w:t>Повышение мотивации населения к ведению здорового образа жизни через школы здоровья.</w:t>
      </w:r>
    </w:p>
    <w:p w:rsidR="00D33C8D" w:rsidRDefault="00D33C8D">
      <w:pPr>
        <w:pStyle w:val="ConsPlusNormal"/>
        <w:ind w:firstLine="540"/>
        <w:jc w:val="both"/>
      </w:pPr>
      <w:r>
        <w:t>1.2.1.2.1.2. Профилактика заболеваемости и первичной инвалидности населения.</w:t>
      </w:r>
    </w:p>
    <w:p w:rsidR="00D33C8D" w:rsidRDefault="00D33C8D">
      <w:pPr>
        <w:pStyle w:val="ConsPlusNormal"/>
        <w:ind w:firstLine="540"/>
        <w:jc w:val="both"/>
      </w:pPr>
      <w:r>
        <w:t>1.2.1.2.2. Снижение младенческой и детской смертности.</w:t>
      </w:r>
    </w:p>
    <w:p w:rsidR="00D33C8D" w:rsidRDefault="00D33C8D">
      <w:pPr>
        <w:pStyle w:val="ConsPlusNormal"/>
        <w:ind w:firstLine="540"/>
        <w:jc w:val="both"/>
      </w:pPr>
      <w:r>
        <w:t>1.2.1.2.3. Снижение смертности в трудоспособном возрасте.</w:t>
      </w:r>
    </w:p>
    <w:p w:rsidR="00D33C8D" w:rsidRDefault="00D33C8D">
      <w:pPr>
        <w:pStyle w:val="ConsPlusNormal"/>
        <w:ind w:firstLine="540"/>
        <w:jc w:val="both"/>
      </w:pPr>
      <w:r>
        <w:t>1.2.1.2.3.1. Снижение смертности в трудоспособном возрасте от болезней системы кровообращения.</w:t>
      </w:r>
    </w:p>
    <w:p w:rsidR="00D33C8D" w:rsidRDefault="00D33C8D">
      <w:pPr>
        <w:pStyle w:val="ConsPlusNormal"/>
        <w:ind w:firstLine="540"/>
        <w:jc w:val="both"/>
      </w:pPr>
      <w:r>
        <w:t>1.2.1.2.3.2. Снижение смертности в трудоспособном возрасте от новообразований.</w:t>
      </w:r>
    </w:p>
    <w:p w:rsidR="00D33C8D" w:rsidRDefault="00D33C8D">
      <w:pPr>
        <w:pStyle w:val="ConsPlusNormal"/>
        <w:ind w:firstLine="540"/>
        <w:jc w:val="both"/>
      </w:pPr>
      <w:r>
        <w:t>1.2.1.2.3.3. Снижение смертности населения в трудоспособном возрасте от неестественных причин в результате суицидов.</w:t>
      </w:r>
    </w:p>
    <w:p w:rsidR="00D33C8D" w:rsidRDefault="00D33C8D">
      <w:pPr>
        <w:pStyle w:val="ConsPlusNormal"/>
        <w:ind w:firstLine="540"/>
        <w:jc w:val="both"/>
      </w:pPr>
      <w:r>
        <w:t>1.2.1.3. Обеспечение миграционной привлекательности края через повышение качества жизни населения.</w:t>
      </w:r>
    </w:p>
    <w:p w:rsidR="00D33C8D" w:rsidRDefault="00D33C8D">
      <w:pPr>
        <w:pStyle w:val="ConsPlusNormal"/>
        <w:ind w:firstLine="540"/>
        <w:jc w:val="both"/>
      </w:pPr>
      <w:r>
        <w:t>1.2.1.3.1. Повышение доступности и качества общего образования.</w:t>
      </w:r>
    </w:p>
    <w:p w:rsidR="00D33C8D" w:rsidRDefault="00D33C8D">
      <w:pPr>
        <w:pStyle w:val="ConsPlusNormal"/>
        <w:ind w:firstLine="540"/>
        <w:jc w:val="both"/>
      </w:pPr>
      <w:r>
        <w:t>1.2.1.3.1.1. Обеспечение доступности общего образования.</w:t>
      </w:r>
    </w:p>
    <w:p w:rsidR="00D33C8D" w:rsidRDefault="00D33C8D">
      <w:pPr>
        <w:pStyle w:val="ConsPlusNormal"/>
        <w:ind w:firstLine="540"/>
        <w:jc w:val="both"/>
      </w:pPr>
      <w:r>
        <w:t>Поддержка малокомплектных сельских школ.</w:t>
      </w:r>
    </w:p>
    <w:p w:rsidR="00D33C8D" w:rsidRDefault="00D33C8D">
      <w:pPr>
        <w:pStyle w:val="ConsPlusNormal"/>
        <w:ind w:firstLine="540"/>
        <w:jc w:val="both"/>
      </w:pPr>
      <w:r>
        <w:t>Приведение образовательных организаций в нормативное состояние.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Развитие вариативных форм получения образования.</w:t>
      </w:r>
    </w:p>
    <w:p w:rsidR="00D33C8D" w:rsidRDefault="00D33C8D">
      <w:pPr>
        <w:pStyle w:val="ConsPlusNormal"/>
        <w:ind w:firstLine="540"/>
        <w:jc w:val="both"/>
      </w:pPr>
      <w:r>
        <w:t>Повышение доступности образования для детей с ограниченными возможностями здоровья.</w:t>
      </w:r>
    </w:p>
    <w:p w:rsidR="00D33C8D" w:rsidRDefault="00D33C8D">
      <w:pPr>
        <w:pStyle w:val="ConsPlusNormal"/>
        <w:ind w:firstLine="540"/>
        <w:jc w:val="both"/>
      </w:pPr>
      <w:r>
        <w:t>1.2.1.3.1.2. Повышение качества общего образования.</w:t>
      </w:r>
    </w:p>
    <w:p w:rsidR="00D33C8D" w:rsidRDefault="00D33C8D">
      <w:pPr>
        <w:pStyle w:val="ConsPlusNormal"/>
        <w:ind w:firstLine="540"/>
        <w:jc w:val="both"/>
      </w:pPr>
      <w:r>
        <w:t>Выявление и поддержка одаренных детей.</w:t>
      </w:r>
    </w:p>
    <w:p w:rsidR="00D33C8D" w:rsidRDefault="00D33C8D">
      <w:pPr>
        <w:pStyle w:val="ConsPlusNormal"/>
        <w:ind w:firstLine="540"/>
        <w:jc w:val="both"/>
      </w:pPr>
      <w:r>
        <w:t>Развитие электронных услуг в образовании.</w:t>
      </w:r>
    </w:p>
    <w:p w:rsidR="00D33C8D" w:rsidRDefault="00D33C8D">
      <w:pPr>
        <w:pStyle w:val="ConsPlusNormal"/>
        <w:ind w:firstLine="540"/>
        <w:jc w:val="both"/>
      </w:pPr>
      <w:r>
        <w:t>Развитие кадрового потенциала отрасли образования.</w:t>
      </w:r>
    </w:p>
    <w:p w:rsidR="00D33C8D" w:rsidRDefault="00D33C8D">
      <w:pPr>
        <w:pStyle w:val="ConsPlusNormal"/>
        <w:ind w:firstLine="540"/>
        <w:jc w:val="both"/>
      </w:pPr>
      <w:r>
        <w:t>Внедрение федерального государственного образовательного стандарта на всех ступенях общего образования.</w:t>
      </w:r>
    </w:p>
    <w:p w:rsidR="00D33C8D" w:rsidRDefault="00D33C8D">
      <w:pPr>
        <w:pStyle w:val="ConsPlusNormal"/>
        <w:ind w:firstLine="540"/>
        <w:jc w:val="both"/>
      </w:pPr>
      <w:r>
        <w:t>Обеспечение общественного участия в контроле качества образования.</w:t>
      </w:r>
    </w:p>
    <w:p w:rsidR="00D33C8D" w:rsidRDefault="00D33C8D">
      <w:pPr>
        <w:pStyle w:val="ConsPlusNormal"/>
        <w:ind w:firstLine="540"/>
        <w:jc w:val="both"/>
      </w:pPr>
      <w:r>
        <w:t>1.2.1.3.2. Повышение доступности и качества программ профессионального образования в соответствии с потребностями экономики.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0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1.2.1.3.2.1. Формирование заказа на подготовку рабочих и специалистов в системе учреждений, реализующих программы профессионального образования, в соответствии с потребностями рынка труда.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0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1.2.1.3.2.2. Открытие и организация работы многофункциональных центров прикладных специальностей оценки качества профессионального образования и сертификации квалификаций выпускников.</w:t>
      </w:r>
    </w:p>
    <w:p w:rsidR="00D33C8D" w:rsidRDefault="00D33C8D">
      <w:pPr>
        <w:pStyle w:val="ConsPlusNormal"/>
        <w:ind w:firstLine="540"/>
        <w:jc w:val="both"/>
      </w:pPr>
      <w:r>
        <w:t>1.2.1.3.2.3. Выявление и поддержка одаренной молодежи (дополнительные стипендии Правительства Российской Федерации, олимпиады и конкурсы профессионального мастерства).</w:t>
      </w:r>
    </w:p>
    <w:p w:rsidR="00D33C8D" w:rsidRDefault="00D33C8D">
      <w:pPr>
        <w:pStyle w:val="ConsPlusNormal"/>
        <w:ind w:firstLine="540"/>
        <w:jc w:val="both"/>
      </w:pPr>
      <w:r>
        <w:t>1.2.1.3.3. Повышение качества высшего образования.</w:t>
      </w:r>
    </w:p>
    <w:p w:rsidR="00D33C8D" w:rsidRDefault="00D33C8D">
      <w:pPr>
        <w:pStyle w:val="ConsPlusNormal"/>
        <w:ind w:firstLine="540"/>
        <w:jc w:val="both"/>
      </w:pPr>
      <w:r>
        <w:t>1.2.1.3.3.1. Концентрация талантливых студентов в пермских вузах.</w:t>
      </w:r>
    </w:p>
    <w:p w:rsidR="00D33C8D" w:rsidRDefault="00D33C8D">
      <w:pPr>
        <w:pStyle w:val="ConsPlusNormal"/>
        <w:ind w:firstLine="540"/>
        <w:jc w:val="both"/>
      </w:pPr>
      <w:r>
        <w:t>1.2.1.3.3.2. Развитие коммуникативной иноязычной компетентности школьников и студентов Пермского края.</w:t>
      </w:r>
    </w:p>
    <w:p w:rsidR="00D33C8D" w:rsidRDefault="00D33C8D">
      <w:pPr>
        <w:pStyle w:val="ConsPlusNormal"/>
        <w:ind w:firstLine="540"/>
        <w:jc w:val="both"/>
      </w:pPr>
      <w:r>
        <w:t>1.2.1.3.3.3. Развитие науки и научных школ в Пермском крае.</w:t>
      </w:r>
    </w:p>
    <w:p w:rsidR="00D33C8D" w:rsidRDefault="00D33C8D">
      <w:pPr>
        <w:pStyle w:val="ConsPlusNormal"/>
        <w:ind w:firstLine="540"/>
        <w:jc w:val="both"/>
      </w:pPr>
      <w:r>
        <w:t>1.2.1.3.3.4. Развитие вузовской и межвузовской инфраструктуры.</w:t>
      </w:r>
    </w:p>
    <w:p w:rsidR="00D33C8D" w:rsidRDefault="00D33C8D">
      <w:pPr>
        <w:pStyle w:val="ConsPlusNormal"/>
        <w:ind w:firstLine="540"/>
        <w:jc w:val="both"/>
      </w:pPr>
      <w:r>
        <w:t>1.2.1.3.3.5. Создание условий для подготовки кадров по приоритетным направлениям развития экономики края (реализация инновационных программ развития вузов).</w:t>
      </w:r>
    </w:p>
    <w:p w:rsidR="00D33C8D" w:rsidRDefault="00D33C8D">
      <w:pPr>
        <w:pStyle w:val="ConsPlusNormal"/>
        <w:ind w:firstLine="540"/>
        <w:jc w:val="both"/>
      </w:pPr>
      <w:r>
        <w:t>1.2.1.3.4. Повышение доступности и качества медицинской помощи.</w:t>
      </w:r>
    </w:p>
    <w:p w:rsidR="00D33C8D" w:rsidRDefault="00D33C8D">
      <w:pPr>
        <w:pStyle w:val="ConsPlusNormal"/>
        <w:ind w:firstLine="540"/>
        <w:jc w:val="both"/>
      </w:pPr>
      <w:r>
        <w:t>1.2.1.3.4.1. Организация маршрутизации пациентов в соответствии с уровнем и этапом оказания медицинской помощи по профилю заболевания.</w:t>
      </w:r>
    </w:p>
    <w:p w:rsidR="00D33C8D" w:rsidRDefault="00D33C8D">
      <w:pPr>
        <w:pStyle w:val="ConsPlusNormal"/>
        <w:ind w:firstLine="540"/>
        <w:jc w:val="both"/>
      </w:pPr>
      <w:r>
        <w:t>1.2.1.3.4.2. Обеспечение доступности медицинской помощи населению в сельских территориях.</w:t>
      </w:r>
    </w:p>
    <w:p w:rsidR="00D33C8D" w:rsidRDefault="00D33C8D">
      <w:pPr>
        <w:pStyle w:val="ConsPlusNormal"/>
        <w:ind w:firstLine="540"/>
        <w:jc w:val="both"/>
      </w:pPr>
      <w:r>
        <w:t>1.2.1.3.4.3. Приведение сети государственных краевых и муниципальных учреждений здравоохранения в соответствие с нормативными требованиями.</w:t>
      </w:r>
    </w:p>
    <w:p w:rsidR="00D33C8D" w:rsidRDefault="00D33C8D">
      <w:pPr>
        <w:pStyle w:val="ConsPlusNormal"/>
        <w:ind w:firstLine="540"/>
        <w:jc w:val="both"/>
      </w:pPr>
      <w:r>
        <w:t>1.2.1.3.4.4. Совершенствование кадровой политики в сфере здравоохранения.</w:t>
      </w:r>
    </w:p>
    <w:p w:rsidR="00D33C8D" w:rsidRDefault="00D33C8D">
      <w:pPr>
        <w:pStyle w:val="ConsPlusNormal"/>
        <w:ind w:firstLine="540"/>
        <w:jc w:val="both"/>
      </w:pPr>
      <w:r>
        <w:t>1.2.1.3.4.5. Усиление профилактической направленности работы поликлиник.</w:t>
      </w:r>
    </w:p>
    <w:p w:rsidR="00D33C8D" w:rsidRDefault="00D33C8D">
      <w:pPr>
        <w:pStyle w:val="ConsPlusNormal"/>
        <w:ind w:firstLine="540"/>
        <w:jc w:val="both"/>
      </w:pPr>
      <w:r>
        <w:t>1.2.1.3.5. Создание условий для обеспечения равного доступа к культурным ценностям и творческой самореализации всех жителей Пермского края, воспитание молодежи в духе патриотизма, обеспечение сохранности историко-культурного наследия Пермского края.</w:t>
      </w:r>
    </w:p>
    <w:p w:rsidR="00D33C8D" w:rsidRDefault="00D33C8D">
      <w:pPr>
        <w:pStyle w:val="ConsPlusNormal"/>
        <w:jc w:val="both"/>
      </w:pPr>
      <w:r>
        <w:t xml:space="preserve">(пп. 1.2.1.3.5 в ред. </w:t>
      </w:r>
      <w:hyperlink r:id="rId10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1.2.1.3.5.1. Создание новых и модернизация существующих институций сферы культуры.</w:t>
      </w:r>
    </w:p>
    <w:p w:rsidR="00D33C8D" w:rsidRDefault="00D33C8D">
      <w:pPr>
        <w:pStyle w:val="ConsPlusNormal"/>
        <w:ind w:firstLine="540"/>
        <w:jc w:val="both"/>
      </w:pPr>
      <w:r>
        <w:t>1.2.1.3.5.2. Поддержка творческих инициатив населения, а также выдающихся деятелей, организаций в сфере культуры, творческих союзов.</w:t>
      </w:r>
    </w:p>
    <w:p w:rsidR="00D33C8D" w:rsidRDefault="00D33C8D">
      <w:pPr>
        <w:pStyle w:val="ConsPlusNormal"/>
        <w:jc w:val="both"/>
      </w:pPr>
      <w:r>
        <w:t xml:space="preserve">(пп. 1.2.1.3.5.2 в ред. </w:t>
      </w:r>
      <w:hyperlink r:id="rId10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1.2.1.3.5.3. Развитие системы художественного образования, в том числе развитие и модернизация системы среднего профессионального образования в сфере искусства и культуры.</w:t>
      </w:r>
    </w:p>
    <w:p w:rsidR="00D33C8D" w:rsidRDefault="00D33C8D">
      <w:pPr>
        <w:pStyle w:val="ConsPlusNormal"/>
        <w:ind w:firstLine="540"/>
        <w:jc w:val="both"/>
      </w:pPr>
      <w:r>
        <w:t>1.2.1.3.5.4. Содействие развитию профессионального искусства.</w:t>
      </w:r>
    </w:p>
    <w:p w:rsidR="00D33C8D" w:rsidRDefault="00D33C8D">
      <w:pPr>
        <w:pStyle w:val="ConsPlusNormal"/>
        <w:ind w:firstLine="540"/>
        <w:jc w:val="both"/>
      </w:pPr>
      <w:r>
        <w:t>1.2.1.3.5.5. Сохранение и развитие традиционной народной культуры, нематериального культурного наследия народов Пермского края.</w:t>
      </w:r>
    </w:p>
    <w:p w:rsidR="00D33C8D" w:rsidRDefault="00D33C8D">
      <w:pPr>
        <w:pStyle w:val="ConsPlusNormal"/>
        <w:jc w:val="both"/>
      </w:pPr>
      <w:r>
        <w:t xml:space="preserve">(пп. 1.2.1.3.5.5 в ред. </w:t>
      </w:r>
      <w:hyperlink r:id="rId10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1.2.1.3.5.6. Развитие туризма в Пермском крае.</w:t>
      </w:r>
    </w:p>
    <w:p w:rsidR="00D33C8D" w:rsidRDefault="00D33C8D">
      <w:pPr>
        <w:pStyle w:val="ConsPlusNormal"/>
        <w:ind w:firstLine="540"/>
        <w:jc w:val="both"/>
      </w:pPr>
      <w:r>
        <w:t>1.2.1.3.5.7. Сохранение историко-культурного наследия Пермского края, создание механизмов выявления и интеграции его инвестиционного и историко-культурного потенциала в социально-экономическую жизнь края.</w:t>
      </w:r>
    </w:p>
    <w:p w:rsidR="00D33C8D" w:rsidRDefault="00D33C8D">
      <w:pPr>
        <w:pStyle w:val="ConsPlusNormal"/>
        <w:ind w:firstLine="540"/>
        <w:jc w:val="both"/>
      </w:pPr>
      <w:r>
        <w:t>1.2.1.3.5.8. Объединение усилий исполнительных органов государственной власти Пермского края и некоммерческого сектора в сфере духовно-патриотического воспитания.</w:t>
      </w:r>
    </w:p>
    <w:p w:rsidR="00D33C8D" w:rsidRDefault="00D33C8D">
      <w:pPr>
        <w:pStyle w:val="ConsPlusNormal"/>
        <w:ind w:firstLine="540"/>
        <w:jc w:val="both"/>
      </w:pPr>
      <w:r>
        <w:t>Организация разработки и проведения мероприятий, направленных на воспитание гражданственности и патриотизма среди жителей Пермского края.</w:t>
      </w:r>
    </w:p>
    <w:p w:rsidR="00D33C8D" w:rsidRDefault="00D33C8D">
      <w:pPr>
        <w:pStyle w:val="ConsPlusNormal"/>
        <w:ind w:firstLine="540"/>
        <w:jc w:val="both"/>
      </w:pPr>
      <w:r>
        <w:t>Увеличение количества квалифицированных специалистов в сфере патриотического воспитания граждан.</w:t>
      </w:r>
    </w:p>
    <w:p w:rsidR="00D33C8D" w:rsidRDefault="00D33C8D">
      <w:pPr>
        <w:pStyle w:val="ConsPlusNormal"/>
        <w:ind w:firstLine="540"/>
        <w:jc w:val="both"/>
      </w:pPr>
      <w:r>
        <w:t>Вовлечение населения Пермского края в процесс духовно-патриотического воспитания, в том числе через средства массовой информации.</w:t>
      </w:r>
    </w:p>
    <w:p w:rsidR="00D33C8D" w:rsidRDefault="00D33C8D">
      <w:pPr>
        <w:pStyle w:val="ConsPlusNormal"/>
        <w:ind w:firstLine="540"/>
        <w:jc w:val="both"/>
      </w:pPr>
      <w:r>
        <w:t>1.2.1.3.5.9. Вовлечение молодежи Пермского края в социально-экономические процессы.</w:t>
      </w:r>
    </w:p>
    <w:p w:rsidR="00D33C8D" w:rsidRDefault="00D33C8D">
      <w:pPr>
        <w:pStyle w:val="ConsPlusNormal"/>
        <w:ind w:firstLine="540"/>
        <w:jc w:val="both"/>
      </w:pPr>
      <w:r>
        <w:t xml:space="preserve">1.2.1.3.5.10. Утратил силу. - </w:t>
      </w:r>
      <w:hyperlink r:id="rId108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1.2.1.3.5.10. Сохранение и развитие библиотечного дела.</w:t>
      </w:r>
    </w:p>
    <w:p w:rsidR="00D33C8D" w:rsidRDefault="00D33C8D">
      <w:pPr>
        <w:pStyle w:val="ConsPlusNormal"/>
        <w:jc w:val="both"/>
      </w:pPr>
      <w:r>
        <w:t xml:space="preserve">(пп. 1.2.1.3.5.10 введен </w:t>
      </w:r>
      <w:hyperlink r:id="rId109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1.2.1.3.5.11. Сохранение, пополнение, популяризация музейного фонда и развитие музеев.</w:t>
      </w:r>
    </w:p>
    <w:p w:rsidR="00D33C8D" w:rsidRDefault="00D33C8D">
      <w:pPr>
        <w:pStyle w:val="ConsPlusNormal"/>
        <w:jc w:val="both"/>
      </w:pPr>
      <w:r>
        <w:t xml:space="preserve">(пп. 1.2.1.3.5.11 введен </w:t>
      </w:r>
      <w:hyperlink r:id="rId110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1.2.1.3.6. Повышение социального благополучия семей с детьми.</w:t>
      </w:r>
    </w:p>
    <w:p w:rsidR="00D33C8D" w:rsidRDefault="00D33C8D">
      <w:pPr>
        <w:pStyle w:val="ConsPlusNormal"/>
        <w:ind w:firstLine="540"/>
        <w:jc w:val="both"/>
      </w:pPr>
      <w:r>
        <w:t>1.2.1.3.6.1. Снятие рисков социального неблагополучия семей с детьми.</w:t>
      </w:r>
    </w:p>
    <w:p w:rsidR="00D33C8D" w:rsidRDefault="00D33C8D">
      <w:pPr>
        <w:pStyle w:val="ConsPlusNormal"/>
        <w:ind w:firstLine="540"/>
        <w:jc w:val="both"/>
      </w:pPr>
      <w:r>
        <w:t>1.2.1.3.6.2. Устройство детей-сирот, детей, оставшихся без попечения родителей, в замещающие семьи.</w:t>
      </w:r>
    </w:p>
    <w:p w:rsidR="00D33C8D" w:rsidRDefault="00D33C8D">
      <w:pPr>
        <w:pStyle w:val="ConsPlusNormal"/>
        <w:ind w:firstLine="540"/>
        <w:jc w:val="both"/>
      </w:pPr>
      <w:r>
        <w:t>1.2.1.3.6.3. Снижение численности детей-сирот, детей, оставшихся без попечения родителей, лиц из их числа, находящихся в трудной жизненной ситуации.</w:t>
      </w:r>
    </w:p>
    <w:p w:rsidR="00D33C8D" w:rsidRDefault="00D33C8D">
      <w:pPr>
        <w:pStyle w:val="ConsPlusNormal"/>
        <w:ind w:firstLine="540"/>
        <w:jc w:val="both"/>
      </w:pPr>
      <w:r>
        <w:t>1.2.1.3.6.4. Развитие сферы организации оздоровления и отдыха детей.</w:t>
      </w:r>
    </w:p>
    <w:p w:rsidR="00D33C8D" w:rsidRDefault="00D33C8D">
      <w:pPr>
        <w:pStyle w:val="ConsPlusNormal"/>
        <w:ind w:firstLine="540"/>
        <w:jc w:val="both"/>
      </w:pPr>
      <w:r>
        <w:t>1.2.1.3.6.5. Совершенствование системы подготовки и повышения квалификации специалистов, работающих в интересах детей и семей.</w:t>
      </w:r>
    </w:p>
    <w:p w:rsidR="00D33C8D" w:rsidRDefault="00D33C8D">
      <w:pPr>
        <w:pStyle w:val="ConsPlusNormal"/>
        <w:ind w:firstLine="540"/>
        <w:jc w:val="both"/>
      </w:pPr>
      <w:r>
        <w:t>1.2.2. Цель: формирование социально безопасной среды.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1.2.2.1. Снижение уровня бедности.</w:t>
      </w:r>
    </w:p>
    <w:p w:rsidR="00D33C8D" w:rsidRDefault="00D33C8D">
      <w:pPr>
        <w:pStyle w:val="ConsPlusNormal"/>
        <w:ind w:firstLine="540"/>
        <w:jc w:val="both"/>
      </w:pPr>
      <w:r>
        <w:t>1.2.2.1.1. Охват программами государственной социальной помощи и поддержки всех малоимущих семей.</w:t>
      </w:r>
    </w:p>
    <w:p w:rsidR="00D33C8D" w:rsidRDefault="00D33C8D">
      <w:pPr>
        <w:pStyle w:val="ConsPlusNormal"/>
        <w:ind w:firstLine="540"/>
        <w:jc w:val="both"/>
      </w:pPr>
      <w:r>
        <w:t>1.2.2.1.2. Снижение доли малоимущих семей по отношению к общей численности населения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1.2.2.2. Повышение социальной защищенности населения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1.2.2.2.1. Формирование эффективной и доступной системы институтов, обеспечивающих поддержку и содействие социальной адаптации граждан, попавших в сложную жизненную ситуацию или находящихся в социально опасном положении.</w:t>
      </w:r>
    </w:p>
    <w:p w:rsidR="00D33C8D" w:rsidRDefault="00D33C8D">
      <w:pPr>
        <w:pStyle w:val="ConsPlusNormal"/>
        <w:ind w:firstLine="540"/>
        <w:jc w:val="both"/>
      </w:pPr>
      <w:r>
        <w:t>1.2.2.2.1.1. Обеспечение беспрепятственного доступа инвалидов и других маломобильных групп населения к объектам социальной сферы.</w:t>
      </w:r>
    </w:p>
    <w:p w:rsidR="00D33C8D" w:rsidRDefault="00D33C8D">
      <w:pPr>
        <w:pStyle w:val="ConsPlusNormal"/>
        <w:ind w:firstLine="540"/>
        <w:jc w:val="both"/>
      </w:pPr>
      <w:r>
        <w:t>1.2.2.2.1.2. Развитие сети служб, видов и форм социального обслуживания населения, в том числе учреждений для временного приюта граждан и семей, оказавшихся в трудной жизненной ситуации.</w:t>
      </w:r>
    </w:p>
    <w:p w:rsidR="00D33C8D" w:rsidRDefault="00D33C8D">
      <w:pPr>
        <w:pStyle w:val="ConsPlusNormal"/>
        <w:ind w:firstLine="540"/>
        <w:jc w:val="both"/>
      </w:pPr>
      <w:r>
        <w:t>1.2.2.2.1.3. Развитие кадрового потенциала в сфере социального обслуживания населения.</w:t>
      </w:r>
    </w:p>
    <w:p w:rsidR="00D33C8D" w:rsidRDefault="00D33C8D">
      <w:pPr>
        <w:pStyle w:val="ConsPlusNormal"/>
        <w:ind w:firstLine="540"/>
        <w:jc w:val="both"/>
      </w:pPr>
      <w:r>
        <w:t>1.2.2.2.1.4. Разработка критериев оценки качества и эффективности мер социальной поддержки.</w:t>
      </w:r>
    </w:p>
    <w:p w:rsidR="00D33C8D" w:rsidRDefault="00D33C8D">
      <w:pPr>
        <w:pStyle w:val="ConsPlusNormal"/>
        <w:ind w:firstLine="540"/>
        <w:jc w:val="both"/>
      </w:pPr>
      <w:r>
        <w:t>1.2.2.2.1.4.1. Разработка критериев оценки качества реабилитационных услуг для инвалидов, детей-инвалидов.</w:t>
      </w:r>
    </w:p>
    <w:p w:rsidR="00D33C8D" w:rsidRDefault="00D33C8D">
      <w:pPr>
        <w:pStyle w:val="ConsPlusNormal"/>
        <w:ind w:firstLine="540"/>
        <w:jc w:val="both"/>
      </w:pPr>
      <w:r>
        <w:t>1.2.2.2.2. Формирование маневренного жилищного фонда в территориях Пермского края.</w:t>
      </w:r>
    </w:p>
    <w:p w:rsidR="00D33C8D" w:rsidRDefault="00D33C8D">
      <w:pPr>
        <w:pStyle w:val="ConsPlusNormal"/>
        <w:ind w:firstLine="540"/>
        <w:jc w:val="both"/>
      </w:pPr>
      <w:r>
        <w:t>1.2.3. Цель: развитие сектора негосударственных некоммерческих организаций в сфере оказания социальных услуг.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1.2.3.1. Создание условий для поддержки социально ориентированных некоммерческих организаций:</w:t>
      </w:r>
    </w:p>
    <w:p w:rsidR="00D33C8D" w:rsidRDefault="00D33C8D">
      <w:pPr>
        <w:pStyle w:val="ConsPlusNormal"/>
        <w:ind w:firstLine="540"/>
        <w:jc w:val="both"/>
      </w:pPr>
      <w:r>
        <w:t>1.2.3.1.1. Создание механизма привлечения социально ориентированных некоммерческих организаций к выполнению государственного заказа по оказанию услуг в социальной сфере.</w:t>
      </w:r>
    </w:p>
    <w:p w:rsidR="00D33C8D" w:rsidRDefault="00D33C8D">
      <w:pPr>
        <w:pStyle w:val="ConsPlusNormal"/>
        <w:ind w:firstLine="540"/>
        <w:jc w:val="both"/>
      </w:pPr>
      <w:r>
        <w:t>1.2.3.1.2. Реализация исполнительными органами государственной власти и органами местного самоуправления мер, направленных на развитие социально ориентированных негосударственных некоммерческих организаций.</w:t>
      </w:r>
    </w:p>
    <w:p w:rsidR="00D33C8D" w:rsidRDefault="00D33C8D">
      <w:pPr>
        <w:pStyle w:val="ConsPlusNormal"/>
        <w:ind w:firstLine="540"/>
        <w:jc w:val="both"/>
      </w:pPr>
      <w:r>
        <w:t>1.2.3.2. Содействие развитию благотворительной деятельности граждан и организаций, а также распространению добровольческой деятельности.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1.3. Механизмы реализации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В основе механизмов реализации социальной политики - повышение эффективности социальных расходов.</w:t>
      </w:r>
    </w:p>
    <w:p w:rsidR="00D33C8D" w:rsidRDefault="00D33C8D">
      <w:pPr>
        <w:pStyle w:val="ConsPlusNormal"/>
        <w:ind w:firstLine="540"/>
        <w:jc w:val="both"/>
      </w:pPr>
      <w:r>
        <w:t>Основными принципами в выборе механизмов реализации поставленных целей и задач в сфере социальной политики являются: программно-целевой подход, адресная поддержка жителей Пермского края, нормативно-подушевое финансирование государственных услуг, стандартизация государственных услуг, государственно-частное партнерство, дополнительное материальное стимулирование отдельных категорий работников социальной сферы за достижение высоких результатов.</w:t>
      </w:r>
    </w:p>
    <w:p w:rsidR="00D33C8D" w:rsidRDefault="00D33C8D">
      <w:pPr>
        <w:pStyle w:val="ConsPlusNormal"/>
        <w:ind w:firstLine="540"/>
        <w:jc w:val="both"/>
      </w:pPr>
      <w:r>
        <w:t>1.3.1. Стабилизация численности населения.</w:t>
      </w:r>
    </w:p>
    <w:p w:rsidR="00D33C8D" w:rsidRDefault="00D33C8D">
      <w:pPr>
        <w:pStyle w:val="ConsPlusNormal"/>
        <w:ind w:firstLine="540"/>
        <w:jc w:val="both"/>
      </w:pPr>
      <w:r>
        <w:t>1.3.1.1. Сохранение уровня рождаемости.</w:t>
      </w:r>
    </w:p>
    <w:p w:rsidR="00D33C8D" w:rsidRDefault="00D33C8D">
      <w:pPr>
        <w:pStyle w:val="ConsPlusNormal"/>
        <w:ind w:firstLine="540"/>
        <w:jc w:val="both"/>
      </w:pPr>
      <w:r>
        <w:t>1.3.1.1.1. Мотивация родителей на рождение второго и последующих детей.</w:t>
      </w:r>
    </w:p>
    <w:p w:rsidR="00D33C8D" w:rsidRDefault="00D33C8D">
      <w:pPr>
        <w:pStyle w:val="ConsPlusNormal"/>
        <w:ind w:firstLine="540"/>
        <w:jc w:val="both"/>
      </w:pPr>
      <w:r>
        <w:t>1.3.1.1.1.1. Создание дополнительных мотиваций на рождение ребенка (обеспечение жильем молодых семей).</w:t>
      </w:r>
    </w:p>
    <w:p w:rsidR="00D33C8D" w:rsidRDefault="00D33C8D">
      <w:pPr>
        <w:pStyle w:val="ConsPlusNormal"/>
        <w:ind w:firstLine="540"/>
        <w:jc w:val="both"/>
      </w:pPr>
      <w:r>
        <w:t>Обеспечение жильем молодых семей в Пермском крае осуществляется в рамках программного мероприятия "Обеспечение жильем молодых семей" государственной программы "Семья и дети Пермского края".</w:t>
      </w:r>
    </w:p>
    <w:p w:rsidR="00D33C8D" w:rsidRDefault="00D33C8D">
      <w:pPr>
        <w:pStyle w:val="ConsPlusNormal"/>
        <w:ind w:firstLine="540"/>
        <w:jc w:val="both"/>
      </w:pPr>
      <w:r>
        <w:t>Данное программное мероприятие является инструментом для дополнительной мотивации молодых семей к рождению детей. В рамках программы установлена приоритетная категория молодых семей, имеющих наибольшее количество детей. В программе также заложены механизмы предоставления дополнительных выплат при рождении ребенка в течение 2 лет с момента выдачи свидетельства на приобретение жилья.</w:t>
      </w:r>
    </w:p>
    <w:p w:rsidR="00D33C8D" w:rsidRDefault="00D33C8D">
      <w:pPr>
        <w:pStyle w:val="ConsPlusNormal"/>
        <w:jc w:val="both"/>
      </w:pPr>
      <w:r>
        <w:t xml:space="preserve">(пп. 1.3.1.1.1.1 в ред. </w:t>
      </w:r>
      <w:hyperlink r:id="rId11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1.3.1.1.1.2. Предоставление земельных участков многодетным семьям.</w:t>
      </w:r>
    </w:p>
    <w:p w:rsidR="00D33C8D" w:rsidRDefault="00D33C8D">
      <w:pPr>
        <w:pStyle w:val="ConsPlusNormal"/>
        <w:ind w:firstLine="540"/>
        <w:jc w:val="both"/>
      </w:pPr>
      <w:r>
        <w:t>Реализуются мероприятия по предоставлению субсидий из бюджета края бюджетам муниципальных образований для обеспечения выполнения работ по формированию земельных участков, предназначенных для предоставления их под жилищное строительство многодетным семьям, а также по предоставлению субсидий из регионального фонда софинансирования расходов на софинансирование строительства объектов инженерной инфраструктуры в целях жилищного строительства.</w:t>
      </w:r>
    </w:p>
    <w:p w:rsidR="00D33C8D" w:rsidRDefault="00D33C8D">
      <w:pPr>
        <w:pStyle w:val="ConsPlusNormal"/>
        <w:ind w:firstLine="540"/>
        <w:jc w:val="both"/>
      </w:pPr>
      <w:r>
        <w:t>Активизируется процесс передачи неиспользуемых земель, находящихся в федеральной собственности, в муниципальную собственность для предоставления их многодетным семьям.</w:t>
      </w:r>
    </w:p>
    <w:p w:rsidR="00D33C8D" w:rsidRDefault="00D33C8D">
      <w:pPr>
        <w:pStyle w:val="ConsPlusNormal"/>
        <w:ind w:firstLine="540"/>
        <w:jc w:val="both"/>
      </w:pPr>
      <w:r>
        <w:t>1.3.1.1.1.3. Обеспечение выплат регионального материнского капитала.</w:t>
      </w:r>
    </w:p>
    <w:p w:rsidR="00D33C8D" w:rsidRDefault="00D33C8D">
      <w:pPr>
        <w:pStyle w:val="ConsPlusNormal"/>
        <w:ind w:firstLine="540"/>
        <w:jc w:val="both"/>
      </w:pPr>
      <w:r>
        <w:t xml:space="preserve">Реализация </w:t>
      </w:r>
      <w:hyperlink r:id="rId112" w:history="1">
        <w:r>
          <w:rPr>
            <w:color w:val="0000FF"/>
          </w:rPr>
          <w:t>Закона</w:t>
        </w:r>
      </w:hyperlink>
      <w:r>
        <w:t xml:space="preserve"> Пермского края от 29 февраля 2012 г. N 5-ПК "О дополнительных мерах социальной поддержки семей, имеющих детей" предусматривает выплату женщинам, родившим третьего или каждого последующего ребенка в 2011-2013 годах, регионального материнского капитала.</w:t>
      </w:r>
    </w:p>
    <w:p w:rsidR="00D33C8D" w:rsidRDefault="00D33C8D">
      <w:pPr>
        <w:pStyle w:val="ConsPlusNormal"/>
        <w:ind w:firstLine="540"/>
        <w:jc w:val="both"/>
      </w:pPr>
      <w:r>
        <w:t>Краевым законодательством расширены возможности использования средств регионального материнского капитала. Наряду со строительством и реконструкцией жилого помещения предусмотрены такие направления, как капитальный ремонт, газификация, оплата образовательных услуг, обеспечение детей, в том числе детей-инвалидов, техническими средствами реабилитации, санаторно-курортное лечение детей, включая оплату проезда к месту лечения и обратно.</w:t>
      </w:r>
    </w:p>
    <w:p w:rsidR="00D33C8D" w:rsidRDefault="00D33C8D">
      <w:pPr>
        <w:pStyle w:val="ConsPlusNormal"/>
        <w:ind w:firstLine="540"/>
        <w:jc w:val="both"/>
      </w:pPr>
      <w:r>
        <w:t>1.3.1.1.1.4. Создание условий для развития и воспитания детей дошкольного возраста.</w:t>
      </w:r>
    </w:p>
    <w:p w:rsidR="00D33C8D" w:rsidRDefault="00D33C8D">
      <w:pPr>
        <w:pStyle w:val="ConsPlusNormal"/>
        <w:ind w:firstLine="540"/>
        <w:jc w:val="both"/>
      </w:pPr>
      <w:r>
        <w:t>Создание дополнительных мест для детей дошкольного возраста в муниципальных образовательных организациях, приведение муниципальных дошкольных образовательных организаций в нормативное состояние.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1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С целью обеспечения доступности дошкольного образования, включая создание дополнительных мест в детских садах путем строительства новых дошкольных учреждений и приведение в нормативное состояние имеющегося фонда детских садов, реализуется план мероприятий ("дорожная карта") по строительству в Пермском крае 91 детского сада и восстановлению после реконструкции и капитальных ремонтов 56 детских садов.</w:t>
      </w:r>
    </w:p>
    <w:p w:rsidR="00D33C8D" w:rsidRDefault="00D33C8D">
      <w:pPr>
        <w:pStyle w:val="ConsPlusNormal"/>
        <w:ind w:firstLine="540"/>
        <w:jc w:val="both"/>
      </w:pPr>
      <w:r>
        <w:t>Мотивация семей, чьи дети не посещают муниципальные дошкольные образовательные организации, на получение дошкольного образования через вариативные формы.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1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Данное направление реализуется через формирование у населения потребности в новых формах дошкольного образования, создание консультационно-методических служб для родителей на уровне муниципальных органов управления образованием, формирование нормативной правовой базы для развития вариативных форм дошкольного образования.</w:t>
      </w:r>
    </w:p>
    <w:p w:rsidR="00D33C8D" w:rsidRDefault="00D33C8D">
      <w:pPr>
        <w:pStyle w:val="ConsPlusNormal"/>
        <w:ind w:firstLine="540"/>
        <w:jc w:val="both"/>
      </w:pPr>
      <w:r>
        <w:t>Развитие государственно-частного партнерства в сфере дошкольного образования.</w:t>
      </w:r>
    </w:p>
    <w:p w:rsidR="00D33C8D" w:rsidRDefault="00D33C8D">
      <w:pPr>
        <w:pStyle w:val="ConsPlusNormal"/>
        <w:ind w:firstLine="540"/>
        <w:jc w:val="both"/>
      </w:pPr>
      <w:r>
        <w:t>Негосударственные поставщики услуг в сфере дошкольного образования осуществляют свою деятельность в форме центров (студий, школ) развития ребенка, мини-детских садов, домашних детских садов, детских центров досуга, образовательных центров, центров по уходу за детьми и других. Подобные организации должны появиться в каждом муниципальном образовании, чтобы любая семья имела возможность выбора: воспитывать ребенка дома, получая пособие, либо он будет посещать муниципальный детский сад или негосударственное дошкольное учреждение. Содействие развитию частного бизнеса в дошкольном образовании возможно посредством снижения административных барьеров для открытия и ведения малого бизнеса.</w:t>
      </w:r>
    </w:p>
    <w:p w:rsidR="00D33C8D" w:rsidRDefault="00D33C8D">
      <w:pPr>
        <w:pStyle w:val="ConsPlusNormal"/>
        <w:ind w:firstLine="540"/>
        <w:jc w:val="both"/>
      </w:pPr>
      <w:r>
        <w:t>Развитие электронных услуг (дошкольный портал, электронная очередь и другие).</w:t>
      </w:r>
    </w:p>
    <w:p w:rsidR="00D33C8D" w:rsidRDefault="00D33C8D">
      <w:pPr>
        <w:pStyle w:val="ConsPlusNormal"/>
        <w:ind w:firstLine="540"/>
        <w:jc w:val="both"/>
      </w:pPr>
      <w:r>
        <w:t>Развитие электронных услуг в сфере дошкольного образования реализуется через обеспечение электронного мониторинга качества дошкольного образования, поддержку портала дошкольного образования с целью информирования населения об услугах в системе дошкольного образования Пермского края, развитие системы электронной записи на прием к специалисту и предоставление возможности подачи заявления на получение места в детском саду в электронной форме.</w:t>
      </w:r>
    </w:p>
    <w:p w:rsidR="00D33C8D" w:rsidRDefault="00D33C8D">
      <w:pPr>
        <w:pStyle w:val="ConsPlusNormal"/>
        <w:ind w:firstLine="540"/>
        <w:jc w:val="both"/>
      </w:pPr>
      <w:r>
        <w:t>Повышение средней заработной платы педагогических работников дошкольных образовательных организаций.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1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Повышение заработной платы педагогических работников дошкольных образовательных организаций осуществляется за счет распределения средств через региональный фонд поддержки поселений.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1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1.3.1.1.2. Увеличение числа благополучных семей, способных иметь детей.</w:t>
      </w:r>
    </w:p>
    <w:p w:rsidR="00D33C8D" w:rsidRDefault="00D33C8D">
      <w:pPr>
        <w:pStyle w:val="ConsPlusNormal"/>
        <w:ind w:firstLine="540"/>
        <w:jc w:val="both"/>
      </w:pPr>
      <w:r>
        <w:t>В крае реализуется система мероприятий по сохранению и улучшению репродуктивного здоровья населения, осуществляются мероприятия по профилактике нежелательной беременности, а также предоставляется медицинская услуга по лечению бесплодия методом экстракорпорального оплодотворения за счет средств краевого бюджета.</w:t>
      </w:r>
    </w:p>
    <w:p w:rsidR="00D33C8D" w:rsidRDefault="00D33C8D">
      <w:pPr>
        <w:pStyle w:val="ConsPlusNormal"/>
        <w:ind w:firstLine="540"/>
        <w:jc w:val="both"/>
      </w:pPr>
      <w:r>
        <w:t>1.3.1.2. Снижение смертности населения.</w:t>
      </w:r>
    </w:p>
    <w:p w:rsidR="00D33C8D" w:rsidRDefault="00D33C8D">
      <w:pPr>
        <w:pStyle w:val="ConsPlusNormal"/>
        <w:ind w:firstLine="540"/>
        <w:jc w:val="both"/>
      </w:pPr>
      <w:r>
        <w:t>1.3.1.2.1. Повышение уровня здоровья населения.</w:t>
      </w:r>
    </w:p>
    <w:p w:rsidR="00D33C8D" w:rsidRDefault="00D33C8D">
      <w:pPr>
        <w:pStyle w:val="ConsPlusNormal"/>
        <w:ind w:firstLine="540"/>
        <w:jc w:val="both"/>
      </w:pPr>
      <w:r>
        <w:t>1.3.1.2.1.1. Формирование здорового образа жизни населения.</w:t>
      </w:r>
    </w:p>
    <w:p w:rsidR="00D33C8D" w:rsidRDefault="00D33C8D">
      <w:pPr>
        <w:pStyle w:val="ConsPlusNormal"/>
        <w:ind w:firstLine="540"/>
        <w:jc w:val="both"/>
      </w:pPr>
      <w:r>
        <w:t>Повышение доступности спортивной инфраструктуры.</w:t>
      </w:r>
    </w:p>
    <w:p w:rsidR="00D33C8D" w:rsidRDefault="00D33C8D">
      <w:pPr>
        <w:pStyle w:val="ConsPlusNormal"/>
        <w:ind w:firstLine="540"/>
        <w:jc w:val="both"/>
      </w:pPr>
      <w:r>
        <w:t>С целью повышения доступности спортивной инфраструктуры в Пермском крае строятся новые современные спортивные сооружения и реконструируются имеющиеся. Среди крупных спортивных объектов можно выделить строительство санно-бобслейной трассы с искусственным намораживанием льда в г. Чусовом, крытого ледового катка в г. Краснокамске, строительство крытого футбольного манежа в г. Перми. Кроме того, продолжается строительство межшкольных стадионов в территориях Пермского края, осуществляется строительство малобюджетных физкультурно-оздоровительных комплексов.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1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Вовлечение населения в систематические занятия физической культурой и спортом.</w:t>
      </w:r>
    </w:p>
    <w:p w:rsidR="00D33C8D" w:rsidRDefault="00D33C8D">
      <w:pPr>
        <w:pStyle w:val="ConsPlusNormal"/>
        <w:ind w:firstLine="540"/>
        <w:jc w:val="both"/>
      </w:pPr>
      <w:r>
        <w:t>С целью вовлечения населения в систематические занятия физической культурой и спортом в Пермском крае реализуются специализированные программные мероприятия и проекты "Спортивный клуб + Спортивный сертификат", "Массовое обучение плаванию школьников в плавательных бассейнах".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1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Увеличение количества квалифицированных специалистов в сфере физической культуры и спорта.</w:t>
      </w:r>
    </w:p>
    <w:p w:rsidR="00D33C8D" w:rsidRDefault="00D33C8D">
      <w:pPr>
        <w:pStyle w:val="ConsPlusNormal"/>
        <w:ind w:firstLine="540"/>
        <w:jc w:val="both"/>
      </w:pPr>
      <w:r>
        <w:t>В крае созданы государственное краевое автономное учреждение "Центр спортивной подготовки Пермского края", краевое государственное автономное образовательное учреждение дополнительного образования детей, центр дополнительного образования детей "Краевой центр физической культуры и здоровья", государственное автономное образовательное учреждение дополнительного образования детей "Специализированная детско-юношеская спортивная школа олимпийского резерва по базовым и олимпийским видам спорта "Старт", создается училище олимпийского резерва на базе государственного бюджетного образовательного учреждения среднего профессионального образования "Пермский педагогический колледж физической культуры и спорта".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1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Создание системы мониторинга физического развития и физической подготовленности населения.</w:t>
      </w:r>
    </w:p>
    <w:p w:rsidR="00D33C8D" w:rsidRDefault="00D33C8D">
      <w:pPr>
        <w:pStyle w:val="ConsPlusNormal"/>
        <w:ind w:firstLine="540"/>
        <w:jc w:val="both"/>
      </w:pPr>
      <w:r>
        <w:t>Реализация мероприятий по научно-методическому и медико-биологическому обеспечению занимающихся физической культурой и спортом позволит осуществлять системный контроль за состоянием физического развития и физической подготовленности населения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Повышение мотивации населения к ведению здорового образа жизни через школы здоровья.</w:t>
      </w:r>
    </w:p>
    <w:p w:rsidR="00D33C8D" w:rsidRDefault="00D33C8D">
      <w:pPr>
        <w:pStyle w:val="ConsPlusNormal"/>
        <w:ind w:firstLine="540"/>
        <w:jc w:val="both"/>
      </w:pPr>
      <w:r>
        <w:t>Центры медицинской профилактики совместно с лечебно-профилактическими учреждениями Пермского края осуществляют комплексную работу по пропаганде и формированию здорового образа жизни населения. В результате внедрения и реализации образовательных программ создаются условия для формирования навыков здорового питания, корректировки поведенческих факторов (отказа от алкоголя, табака), повышения двигательной активности и другие. Проведение акций по привлечению населения края в центры медицинской профилактики и центры здоровья позволяет сформировать у населения Пермского края ответственное отношение к своему здоровью.</w:t>
      </w:r>
    </w:p>
    <w:p w:rsidR="00D33C8D" w:rsidRDefault="00D33C8D">
      <w:pPr>
        <w:pStyle w:val="ConsPlusNormal"/>
        <w:ind w:firstLine="540"/>
        <w:jc w:val="both"/>
      </w:pPr>
      <w:r>
        <w:t>1.3.1.2.1.2. Профилактика заболеваемости и первичной инвалидности населения.</w:t>
      </w:r>
    </w:p>
    <w:p w:rsidR="00D33C8D" w:rsidRDefault="00D33C8D">
      <w:pPr>
        <w:pStyle w:val="ConsPlusNormal"/>
        <w:ind w:firstLine="540"/>
        <w:jc w:val="both"/>
      </w:pPr>
      <w:r>
        <w:t>Система мероприятий по первичной и вторичной профилактике включает работу центров здоровья по раннему выявлению факторов риска заболеваний и назначению своевременного лечения, в том числе выездную работу центров здоровья в муниципальные образования края, проведение дополнительной диспансеризации работающего населения, охват диспансерным наблюдением больных и мониторинг эффективности профилактических мероприятий, в первую очередь среди больных сердечно-сосудистого и онкологического профиля.</w:t>
      </w:r>
    </w:p>
    <w:p w:rsidR="00D33C8D" w:rsidRDefault="00D33C8D">
      <w:pPr>
        <w:pStyle w:val="ConsPlusNormal"/>
        <w:ind w:firstLine="540"/>
        <w:jc w:val="both"/>
      </w:pPr>
      <w:r>
        <w:t>1.3.1.2.2. Снижение младенческой и детской смертности.</w:t>
      </w:r>
    </w:p>
    <w:p w:rsidR="00D33C8D" w:rsidRDefault="00D33C8D">
      <w:pPr>
        <w:pStyle w:val="ConsPlusNormal"/>
        <w:ind w:firstLine="540"/>
        <w:jc w:val="both"/>
      </w:pPr>
      <w:r>
        <w:t>Решение проблемы младенческой и детской смертности тесно связано с укреплением материально-технической базы учреждений здравоохранения, оказывающих медицинскую помощь женщинам и детям. Кроме того, в целях снижения младенческих потерь в крае реализуется комплекс мероприятий, включающий предотвращение рождений в семьях, находящихся в социально опасном положении, долечивание беременных группы риска после стационарного лечения в условиях санатория (курорта), проводится пренатальная (дородовая) диагностика нарушений развития плода в первом триместре беременности, внедряются современные технологии лечения новорожденных с низкой и экстремально низкой массой тела, проводится неонатальный скрининг, исполняется стандарт наблюдения детей первого года жизни, оказывается выездная реанимационная помощь детям первого года жизни.</w:t>
      </w:r>
    </w:p>
    <w:p w:rsidR="00D33C8D" w:rsidRDefault="00D33C8D">
      <w:pPr>
        <w:pStyle w:val="ConsPlusNormal"/>
        <w:ind w:firstLine="540"/>
        <w:jc w:val="both"/>
      </w:pPr>
      <w:r>
        <w:t>1.3.1.2.3. Снижение смертности в трудоспособном возрасте.</w:t>
      </w:r>
    </w:p>
    <w:p w:rsidR="00D33C8D" w:rsidRDefault="00D33C8D">
      <w:pPr>
        <w:pStyle w:val="ConsPlusNormal"/>
        <w:ind w:firstLine="540"/>
        <w:jc w:val="both"/>
      </w:pPr>
      <w:r>
        <w:t>На снижение смертности населения направлены мероприятия государственной программы Пермского края "Развитие здравоохранения", которые включают в себя организацию профилактики в сфере охраны здоровья и развитие первичной медико-санитарной помощи, повышение эффективности оказания специализированной, включая высокотехнологичную, медицинской помощи, развитие медицинской реабилитации, обеспечение медицинской помощью неизлечимых больных (оказание паллиативной помощи), снижение уровня смертности по причине самоубийства.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2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1.3.1.2.3.1. Снижение смертности в трудоспособном возрасте от болезней системы кровообращения.</w:t>
      </w:r>
    </w:p>
    <w:p w:rsidR="00D33C8D" w:rsidRDefault="00D33C8D">
      <w:pPr>
        <w:pStyle w:val="ConsPlusNormal"/>
        <w:ind w:firstLine="540"/>
        <w:jc w:val="both"/>
      </w:pPr>
      <w:r>
        <w:t>Проведение мероприятий по раннему выявлению и профилактике сердечно-сосудистых заболеваний, организация долечивания (реабилитации) пациентов сосудистого профиля в условиях санатория, проведение догоспитального тромболизиса, создание первичных сосудистых отделений и краевых сосудистых центров в сочетании с кластером высоких медицинских технологий в кардиохирургии (федерального центра сердечно-сосудистой хирургии) позволяет снизить смертность населения от болезней системы кровообращения, в том числе в трудоспособном возрасте.</w:t>
      </w:r>
    </w:p>
    <w:p w:rsidR="00D33C8D" w:rsidRDefault="00D33C8D">
      <w:pPr>
        <w:pStyle w:val="ConsPlusNormal"/>
        <w:ind w:firstLine="540"/>
        <w:jc w:val="both"/>
      </w:pPr>
      <w:r>
        <w:t>1.3.1.2.3.2. Снижение смертности в трудоспособном возрасте от новообразований.</w:t>
      </w:r>
    </w:p>
    <w:p w:rsidR="00D33C8D" w:rsidRDefault="00D33C8D">
      <w:pPr>
        <w:pStyle w:val="ConsPlusNormal"/>
        <w:ind w:firstLine="540"/>
        <w:jc w:val="both"/>
      </w:pPr>
      <w:r>
        <w:t>Проведение профилактических мероприятий, в том числе выявление онкопатологии населения в трудоспособном возрасте в рамках дополнительной диспансеризации работающего населения, организация целевых осмотров женщин на онкопатологию и проведение маммографии, комплексная санитарно-просветительская работа центров здоровья по формированию у населения потребности и навыков в ежегодном самомониторинге здоровья, включая информирование населения по вопросам онкопатологии наружных локализаций, при которых знания человека и его своевременное обращение к врачу имеют решающее значение, вакцинация рискового контингента (девочки 12-17 лет), повышение эффективности диагностических мероприятий и широкое внедрение современных технологий комбинированного и комплексного лечения злокачественных новообразований составляют основу в системе мероприятий по снижению смертности населения от новообразований.</w:t>
      </w:r>
    </w:p>
    <w:p w:rsidR="00D33C8D" w:rsidRDefault="00D33C8D">
      <w:pPr>
        <w:pStyle w:val="ConsPlusNormal"/>
        <w:ind w:firstLine="540"/>
        <w:jc w:val="both"/>
      </w:pPr>
      <w:r>
        <w:t>1.3.1.2.3.3. Снижение смертности населения в трудоспособном возрасте от неестественных причин в результате суицидов.</w:t>
      </w:r>
    </w:p>
    <w:p w:rsidR="00D33C8D" w:rsidRDefault="00D33C8D">
      <w:pPr>
        <w:pStyle w:val="ConsPlusNormal"/>
        <w:ind w:firstLine="540"/>
        <w:jc w:val="both"/>
      </w:pPr>
      <w:r>
        <w:t>Снижение уровня смертности по причине самоубийства. Проведение мероприятий по раннему выявлению лиц, находящихся в зоне риска. Разработка и утверждение государственного стандарта реабилитации лиц, попавших в зону риска; проведение реабилитационной, социально-психологической и социально-правовой работы с гражданами через размещение государственного задания (заказа) на оказание данных услуг.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2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 Обеспечение миграционной привлекательности края через повышение качества жизни населения.</w:t>
      </w:r>
    </w:p>
    <w:p w:rsidR="00D33C8D" w:rsidRDefault="00D33C8D">
      <w:pPr>
        <w:pStyle w:val="ConsPlusNormal"/>
        <w:ind w:firstLine="540"/>
        <w:jc w:val="both"/>
      </w:pPr>
      <w:r>
        <w:t>1.3.1.3.1. Повышение доступности и качества общего образования.</w:t>
      </w:r>
    </w:p>
    <w:p w:rsidR="00D33C8D" w:rsidRDefault="00D33C8D">
      <w:pPr>
        <w:pStyle w:val="ConsPlusNormal"/>
        <w:ind w:firstLine="540"/>
        <w:jc w:val="both"/>
      </w:pPr>
      <w:r>
        <w:t>1.3.1.3.1.1. Обеспечение доступности качественного общего и дополнительного образования через создание условий для функционирования и развития вариативных форм общего образования, таких как семейное образование, дистанционное образование и другие.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2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Поддержка малокомплектных сельских школ.</w:t>
      </w:r>
    </w:p>
    <w:p w:rsidR="00D33C8D" w:rsidRDefault="00D33C8D">
      <w:pPr>
        <w:pStyle w:val="ConsPlusNormal"/>
        <w:ind w:firstLine="540"/>
        <w:jc w:val="both"/>
      </w:pPr>
      <w:r>
        <w:t xml:space="preserve">Механизм поддержки малокомплектных школ определен </w:t>
      </w:r>
      <w:hyperlink r:id="rId123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9 июня 2010 г. N 315-п "Об утверждении Порядка определения дополнительного финансирования муниципальных общеобразовательных организаций, в которых расчетный объем финансового обеспечения образовательной деятельности выше размера расчетных показателей расходов бюджета, утвержденных нормативным правовым актом Пермского края".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2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Приведение образовательных организаций в нормативное состояние.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2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В рамках проекта "Новая школа" осуществляется работа по приведению средних общеобразовательных школ в соответствие с лицензионными требованиями, включая капитальные ремонты и восстановление.</w:t>
      </w:r>
    </w:p>
    <w:p w:rsidR="00D33C8D" w:rsidRDefault="00D33C8D">
      <w:pPr>
        <w:pStyle w:val="ConsPlusNormal"/>
        <w:ind w:firstLine="540"/>
        <w:jc w:val="both"/>
      </w:pPr>
      <w:r>
        <w:t>Развитие вариативных форм получения образования.</w:t>
      </w:r>
    </w:p>
    <w:p w:rsidR="00D33C8D" w:rsidRDefault="00D33C8D">
      <w:pPr>
        <w:pStyle w:val="ConsPlusNormal"/>
        <w:ind w:firstLine="540"/>
        <w:jc w:val="both"/>
      </w:pPr>
      <w:r>
        <w:t>Обеспечение доступности качественного общего и дополнительного образования через создание условий для функционирования и развития вариативных форм общего образования, таких как семейное образование, экстернат, дистанционное образование и другие.</w:t>
      </w:r>
    </w:p>
    <w:p w:rsidR="00D33C8D" w:rsidRDefault="00D33C8D">
      <w:pPr>
        <w:pStyle w:val="ConsPlusNormal"/>
        <w:ind w:firstLine="540"/>
        <w:jc w:val="both"/>
      </w:pPr>
      <w:r>
        <w:t>Повышение доступности образования для детей с ограниченными возможностями здоровья.</w:t>
      </w:r>
    </w:p>
    <w:p w:rsidR="00D33C8D" w:rsidRDefault="00D33C8D">
      <w:pPr>
        <w:pStyle w:val="ConsPlusNormal"/>
        <w:ind w:firstLine="540"/>
        <w:jc w:val="both"/>
      </w:pPr>
      <w:r>
        <w:t>Решение задачи повышения доступности образовательных услуг для детей с ограниченными возможностями здоровья, детей-инвалидов невозможно без использования современных информационно-коммуникационных технологий. Дистанционное обучение позволяет обучающемуся на дому ребенку-инвалиду получать информацию вне зависимости от пространственных и временных ограничений, находиться в режиме постоянной консультации с различными источниками информации, осуществлять различные формы самоконтроля. В рамках данного направления создаются условия для дистанционного обучения на дому 100% детей-инвалидов края, нуждающихся в такой форме получения образования. Осуществляется развитие системы подготовки, переподготовки и повышения квалификации психолого-педагогических кадров для системы образования детей с ограниченными возможностями здоровья, детей-инвалидов в крае.</w:t>
      </w:r>
    </w:p>
    <w:p w:rsidR="00D33C8D" w:rsidRDefault="00D33C8D">
      <w:pPr>
        <w:pStyle w:val="ConsPlusNormal"/>
        <w:ind w:firstLine="540"/>
        <w:jc w:val="both"/>
      </w:pPr>
      <w:r>
        <w:t>1.3.1.3.1.2. Повышение качества общего образования.</w:t>
      </w:r>
    </w:p>
    <w:p w:rsidR="00D33C8D" w:rsidRDefault="00D33C8D">
      <w:pPr>
        <w:pStyle w:val="ConsPlusNormal"/>
        <w:ind w:firstLine="540"/>
        <w:jc w:val="both"/>
      </w:pPr>
      <w:r>
        <w:t>Выявление и поддержка одаренных детей.</w:t>
      </w:r>
    </w:p>
    <w:p w:rsidR="00D33C8D" w:rsidRDefault="00D33C8D">
      <w:pPr>
        <w:pStyle w:val="ConsPlusNormal"/>
        <w:ind w:firstLine="540"/>
        <w:jc w:val="both"/>
      </w:pPr>
      <w:r>
        <w:t>Поддержка инновационного развития образовательных организаций Пермского края.</w:t>
      </w:r>
    </w:p>
    <w:p w:rsidR="00D33C8D" w:rsidRDefault="00D33C8D">
      <w:pPr>
        <w:pStyle w:val="ConsPlusNormal"/>
        <w:jc w:val="both"/>
      </w:pPr>
      <w:r>
        <w:t xml:space="preserve">(абзац введен </w:t>
      </w:r>
      <w:hyperlink r:id="rId126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Инновационный потенциал образовательных организаций поддерживается через развитие уникальных школ Пермского края, инновационные программы которых утверждаются экспертным советом Министерства образования и науки Пермского края. Уникальные школы дополнительно финансируются для реализации инновационных программ, материально-технического обеспечения, повышения квалификации педагогических и руководящих работников и др. Планируется трансляция опыта уникальных школ на Пермский край.</w:t>
      </w:r>
    </w:p>
    <w:p w:rsidR="00D33C8D" w:rsidRDefault="00D33C8D">
      <w:pPr>
        <w:pStyle w:val="ConsPlusNormal"/>
        <w:jc w:val="both"/>
      </w:pPr>
      <w:r>
        <w:t xml:space="preserve">(абзац введен </w:t>
      </w:r>
      <w:hyperlink r:id="rId127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Реализация проекта "Поддержка одаренных детей", в том числе по направлению "Олимпийская сборная сельских территорий", направлена на своевременное выявление талантливых детей и создание разветвленной системы образовательных условий, позволяющих выстроить образование, максимально соответствующее индивидуальным особенностям одаренных детей. В рамках проекта одаренные дети смогут не только участвовать во всероссийских и международных интеллектуальных конкурсах и олимпиадах, но также вовлекаться в исследовательскую и изобретательскую деятельность. Детские исследования сегодня - это мировые инновационные открытия и разработки завтра. Для этого образовательные организации оснащаются современными школьными технопарками по физике, химии, биологии, робототехнике, включая лаборатории с удаленным доступом в сети Интернет.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2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Развитие электронных услуг в образовании.</w:t>
      </w:r>
    </w:p>
    <w:p w:rsidR="00D33C8D" w:rsidRDefault="00D33C8D">
      <w:pPr>
        <w:pStyle w:val="ConsPlusNormal"/>
        <w:ind w:firstLine="540"/>
        <w:jc w:val="both"/>
      </w:pPr>
      <w:r>
        <w:t>Ключевым механизмом развития электронных услуг в образовании является внедрение новых форм информационных услуг, предоставляемых участникам образовательного процесса общеобразовательных организаций с использованием информационных и коммуникационных технологий, в том числе: "Электронный дневник учащегося", "Безопасная социальная образовательная сеть", "Электронное сопровождение самостоятельной подготовки учащихся", "Совместная подготовка педагогов к урокам".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2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Развитие кадрового потенциала отрасли образования. Организация повышения квалификации работников образования всех типов образовательных организаций.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3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Комплекс мероприятий по развитию кадрового потенциала отрасли образования включает создание условий для развития профессиональной компетенции педагогических работников (организация курсов повышения квалификации, участие в конференциях, форумах, конкурсах профессионального педагогического мастерства), совершенствование механизмов аттестации педагогических работников, а также повышение уровня заработной платы работников отрасли.</w:t>
      </w:r>
    </w:p>
    <w:p w:rsidR="00D33C8D" w:rsidRDefault="00D33C8D">
      <w:pPr>
        <w:pStyle w:val="ConsPlusNormal"/>
        <w:ind w:firstLine="540"/>
        <w:jc w:val="both"/>
      </w:pPr>
      <w:r>
        <w:t>Дополнительными механизмами, нацеленными на развитие кадрового потенциала в сфере образования, являются проект "Мобильный учитель" и предоставление первичной финансовой поддержки молодым учителям для приобретения (строительства) отдельного благоустроенного жилья применительно к условиям населенного пункта.</w:t>
      </w:r>
    </w:p>
    <w:p w:rsidR="00D33C8D" w:rsidRDefault="00D33C8D">
      <w:pPr>
        <w:pStyle w:val="ConsPlusNormal"/>
        <w:ind w:firstLine="540"/>
        <w:jc w:val="both"/>
      </w:pPr>
      <w:r>
        <w:t>Внедрение федерального государственного образовательного стандарта на всех ступенях общего образования.</w:t>
      </w:r>
    </w:p>
    <w:p w:rsidR="00D33C8D" w:rsidRDefault="00D33C8D">
      <w:pPr>
        <w:pStyle w:val="ConsPlusNormal"/>
        <w:ind w:firstLine="540"/>
        <w:jc w:val="both"/>
      </w:pPr>
      <w:r>
        <w:t>Решение задач по обеспечению качества образования происходит в условиях введения нового федерального государственного образовательного стандарта по мере его утверждения. Стандарт включает в себя кадровые, финансовые, материально-технические, организационные и иные условия реализации основной образовательной программы начального общего, основного общего и среднего (полного) общего образования, принятой каждой образовательной организацией. На повышение качества образования, приведение его в соответствие с современными требованиями направлена национальная образовательная инициатива "Наша новая школа". Ее мероприятия работают на обновление образовательных стандартов, поддержку талантливых детей, развитие учительского потенциала, создание современной школьной инфраструктуры, сохранение и развитие здоровья школьников.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3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Обеспечение общественного участия в контроле качества образования.</w:t>
      </w:r>
    </w:p>
    <w:p w:rsidR="00D33C8D" w:rsidRDefault="00D33C8D">
      <w:pPr>
        <w:pStyle w:val="ConsPlusNormal"/>
        <w:ind w:firstLine="540"/>
        <w:jc w:val="both"/>
      </w:pPr>
      <w:r>
        <w:t>С целью придания результатам оценки качества образования гласности и открытости обеспечивается участие общественности и профессиональных объединений в качестве экспертов в осуществлении оценочной деятельности. Требования к экспертам, привлекаемым к оценке качества образования, устанавливаются нормативными правовыми актами, регламентирующими реализацию процедур контроля и оценки качества образования.</w:t>
      </w:r>
    </w:p>
    <w:p w:rsidR="00D33C8D" w:rsidRDefault="00D33C8D">
      <w:pPr>
        <w:pStyle w:val="ConsPlusNormal"/>
        <w:ind w:firstLine="540"/>
        <w:jc w:val="both"/>
      </w:pPr>
      <w:r>
        <w:t>1.3.1.3.2. Повышение доступности и качества программ профессионального образования в соответствии с потребностями экономики.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Главным механизмом, обеспечивающим повышение доступности и качества основных профессиональных образовательных программ, является обеспечение соответствия качества образовательных услуг запросам как отдельной личности, так и потребностям рынка труда, а также гарантированное достижение востребованного производством уровня подготовки специалиста независимо от места проживания через расширение спектра специальностей, создание многоуровневых и профильных учреждений профессионального образования, создание ресурсных, многофункциональных центров и центров сертификации квалификации выпускников системы профобразования.</w:t>
      </w:r>
    </w:p>
    <w:p w:rsidR="00D33C8D" w:rsidRDefault="00D33C8D">
      <w:pPr>
        <w:pStyle w:val="ConsPlusNormal"/>
        <w:ind w:firstLine="540"/>
        <w:jc w:val="both"/>
      </w:pPr>
      <w:r>
        <w:t>1.3.1.3.2.1. Формирование заказа на подготовку рабочих и специалистов в системе учреждений, реализующих программы профессионального образования, в соответствии с потребностями рынка труда.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3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Профессиональный заказ края на подготовку кадров в учреждениях профессионального образования представляет собой сбалансированную совокупность потребностей населения и рынка труда. Государственный заказ формируется на основе прогнозных оценок экономического развития края, потребности организаций в кадрах, образовательной потребности населения, возможностей учреждений профессионального образования и мониторинга результатов профессионального образования.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1.3.1.3.2.2. Открытие и организация работы многофункциональных центров прикладных специальностей оценки качества профессионального образования и сертификации квалификаций выпускников.</w:t>
      </w:r>
    </w:p>
    <w:p w:rsidR="00D33C8D" w:rsidRDefault="00D33C8D">
      <w:pPr>
        <w:pStyle w:val="ConsPlusNormal"/>
        <w:ind w:firstLine="540"/>
        <w:jc w:val="both"/>
      </w:pPr>
      <w:r>
        <w:t>Деятельность многофункциональных центров прикладных квалификаций, являющихся инновационным видом образовательной организации, осуществляется: через профессиональную подготовку на базе среднего (полного) образования в соответствии с национальной и краевой системами квалификаций и актуальными кадровыми потребностями сектора реальной экономики, через профориентационное сопровождение выбора и развитие профессиональной карьеры в соответствии с полученной прикладной квалификацией, через сетевую платформу краевой системы непрерывного профессионального образования и профориентации взрослых в течение всей трудовой карьеры и через разработку и внедрение методологии и механизмов модернизации сферы профессионального образования в соответствии с основными трендами инновационного развития экономики края.</w:t>
      </w:r>
    </w:p>
    <w:p w:rsidR="00D33C8D" w:rsidRDefault="00D33C8D">
      <w:pPr>
        <w:pStyle w:val="ConsPlusNormal"/>
        <w:ind w:firstLine="540"/>
        <w:jc w:val="both"/>
      </w:pPr>
      <w:r>
        <w:t>1.3.1.3.2.3. Выявление и поддержка одаренной молодежи (дополнительные стипендии Правительства Российской Федерации, олимпиады и конкурсы профессионального мастерства).</w:t>
      </w:r>
    </w:p>
    <w:p w:rsidR="00D33C8D" w:rsidRDefault="00D33C8D">
      <w:pPr>
        <w:pStyle w:val="ConsPlusNormal"/>
        <w:ind w:firstLine="540"/>
        <w:jc w:val="both"/>
      </w:pPr>
      <w:r>
        <w:t>Стипендии, являющиеся стимулирующей дополнительной формой материальной поддержки студентов и учащихся, назначаются лицам, обучающимся в образовательных организациях профессионального образования по очной форме обучения и по образовательным программам, соответствующим приоритетным направлениям модернизации и технологического развития экономики Российской Федерации, имеющим, кроме этого, достижения в учебной и внеучебной деятельности.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3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Олимпиады (краевые и всероссийские) и конкурсы профессионального мастерства проводятся для совершенствования профессиональных умений и навыков обучающихся и студентов, внедрения в образовательный процесс современных педагогических технологий, рациональных приемов и методов труда, выявления мастерства обучающихся, пропаганды рабочих профессий и повышения престижа профессионального образования.</w:t>
      </w:r>
    </w:p>
    <w:p w:rsidR="00D33C8D" w:rsidRDefault="00D33C8D">
      <w:pPr>
        <w:pStyle w:val="ConsPlusNormal"/>
        <w:ind w:firstLine="540"/>
        <w:jc w:val="both"/>
      </w:pPr>
      <w:r>
        <w:t>1.3.1.3.3. Повышение качества высшего образования.</w:t>
      </w:r>
    </w:p>
    <w:p w:rsidR="00D33C8D" w:rsidRDefault="00D33C8D">
      <w:pPr>
        <w:pStyle w:val="ConsPlusNormal"/>
        <w:ind w:firstLine="540"/>
        <w:jc w:val="both"/>
      </w:pPr>
      <w:r>
        <w:t>1.3.1.3.3.1. Концентрация талантливых студентов в пермских вузах.</w:t>
      </w:r>
    </w:p>
    <w:p w:rsidR="00D33C8D" w:rsidRDefault="00D33C8D">
      <w:pPr>
        <w:pStyle w:val="ConsPlusNormal"/>
        <w:ind w:firstLine="540"/>
        <w:jc w:val="both"/>
      </w:pPr>
      <w:r>
        <w:t xml:space="preserve">Ключевым механизмом по привлечению талантливых студентов в пермские вузы является </w:t>
      </w:r>
      <w:hyperlink r:id="rId136" w:history="1">
        <w:r>
          <w:rPr>
            <w:color w:val="0000FF"/>
          </w:rPr>
          <w:t>Закон</w:t>
        </w:r>
      </w:hyperlink>
      <w:r>
        <w:t xml:space="preserve"> Пермского края от 29 июня 2010 г. N 641-ПК "О дополнительных стипендиях для студентов государственных образовательных организаций высшего образования", в рамках которого предусмотрено предоставление стипендий студентам, поступившим в пермские вузы с высокими результатами вступительных испытаний. Дополнительным механизмом мотивации талантливых студентов для поступления на естественно-научные, физико-математические и технические направления подготовки является установленный дифференцированный балл, который позволяет повысить долю студентов, поступающих на эти направления.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1.3.1.3.3.2. Развитие коммуникативной иноязычной компетентности школьников и студентов Пермского края.</w:t>
      </w:r>
    </w:p>
    <w:p w:rsidR="00D33C8D" w:rsidRDefault="00D33C8D">
      <w:pPr>
        <w:pStyle w:val="ConsPlusNormal"/>
        <w:ind w:firstLine="540"/>
        <w:jc w:val="both"/>
      </w:pPr>
      <w:r>
        <w:t>Деятельность в рамках проекта "Изучение английского как языка мировой науки и международного общения" нацелена на предоставление дополнительных условий для изучения английского языка пермским школьникам и студентам, активно занимающимся научной работой, участвующим в международных конкурсах и олимпиадах. Проект предусматривает прохождение школьниками и студентами международного языкового тестирования для участия впоследствии в образовательных и научных проектах с зарубежными вузами.</w:t>
      </w:r>
    </w:p>
    <w:p w:rsidR="00D33C8D" w:rsidRDefault="00D33C8D">
      <w:pPr>
        <w:pStyle w:val="ConsPlusNormal"/>
        <w:ind w:firstLine="540"/>
        <w:jc w:val="both"/>
      </w:pPr>
      <w:r>
        <w:t>1.3.1.3.3.3. Развитие науки и научных школ в Пермском крае.</w:t>
      </w:r>
    </w:p>
    <w:p w:rsidR="00D33C8D" w:rsidRDefault="00D33C8D">
      <w:pPr>
        <w:pStyle w:val="ConsPlusNormal"/>
        <w:ind w:firstLine="540"/>
        <w:jc w:val="both"/>
      </w:pPr>
      <w:r>
        <w:t>В Пермском крае реализуются механизмы поддержки ученых, работающих в вузе, имеющих ученые степени доктора наук и(или) кандидата наук. В условия для предоставления выплаты включены критерии, стимулирующие научно-исследовательскую и научно-педагогическую деятельность ученых. Это обеспечивает рост числа публикаций пермских ученых в российских и зарубежных индексируемых изданиях, увеличение числа защит диссертационных исследований учеными. Развивается международное партнерство в рамках реализации совместных научных проектов международными исследовательскими группами ученых. Осуществляется поддержка аспирантов, работающих в составе таких научных коллективов.</w:t>
      </w:r>
    </w:p>
    <w:p w:rsidR="00D33C8D" w:rsidRDefault="00D33C8D">
      <w:pPr>
        <w:pStyle w:val="ConsPlusNormal"/>
        <w:ind w:firstLine="540"/>
        <w:jc w:val="both"/>
      </w:pPr>
      <w:r>
        <w:t>1.3.1.3.3.4. Развитие вузовской и межвузовской инфраструктуры.</w:t>
      </w:r>
    </w:p>
    <w:p w:rsidR="00D33C8D" w:rsidRDefault="00D33C8D">
      <w:pPr>
        <w:pStyle w:val="ConsPlusNormal"/>
        <w:ind w:firstLine="540"/>
        <w:jc w:val="both"/>
      </w:pPr>
      <w:r>
        <w:t>Разработка стратегии развития пространственной инфраструктуры вузов Пермского края включает формирование перечня объектов вузовской и межвузовской инфраструктуры, необходимых для развития системы высшего образования в крае.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1.3.1.3.3.5. Создание условий для подготовки кадров по приоритетным направлениям развития экономики края (реализация инновационных программ развития вузов).</w:t>
      </w:r>
    </w:p>
    <w:p w:rsidR="00D33C8D" w:rsidRDefault="00D33C8D">
      <w:pPr>
        <w:pStyle w:val="ConsPlusNormal"/>
        <w:ind w:firstLine="540"/>
        <w:jc w:val="both"/>
      </w:pPr>
      <w:r>
        <w:t>Механизмом создания условий для подготовки кадров по приоритетным направлениям развития экономики края в первую очередь являются программы развития национальных исследовательских университетов: Пермского национального исследовательского политехнического университета и Пермского государственного национального исследовательского университета. Пермский край софинансирует программы развития национальных исследовательских университетов в части приобретения лабораторного оборудования для научных и образовательных целей, разработки модулей образовательных программ, нацеленных на потребности страны и края. В рамках программ развития осуществляется взаимодействие с зарубежными вузами, в которых студенты и аспиранты исследовательских университетов проходят стажировку, обучаясь работать на современном оборудовании по новейшим технологиям.</w:t>
      </w:r>
    </w:p>
    <w:p w:rsidR="00D33C8D" w:rsidRDefault="00D33C8D">
      <w:pPr>
        <w:pStyle w:val="ConsPlusNormal"/>
        <w:ind w:firstLine="540"/>
        <w:jc w:val="both"/>
      </w:pPr>
      <w:r>
        <w:t>1.3.1.3.4. Повышение доступности и качества медицинской помощи.</w:t>
      </w:r>
    </w:p>
    <w:p w:rsidR="00D33C8D" w:rsidRDefault="00D33C8D">
      <w:pPr>
        <w:pStyle w:val="ConsPlusNormal"/>
        <w:ind w:firstLine="540"/>
        <w:jc w:val="both"/>
      </w:pPr>
      <w:r>
        <w:t>1.3.1.3.4.1. Организация маршрутизации пациентов в соответствии с уровнем и этапом оказания медицинской помощи по профилю заболевания.</w:t>
      </w:r>
    </w:p>
    <w:p w:rsidR="00D33C8D" w:rsidRDefault="00D33C8D">
      <w:pPr>
        <w:pStyle w:val="ConsPlusNormal"/>
        <w:ind w:firstLine="540"/>
        <w:jc w:val="both"/>
      </w:pPr>
      <w:r>
        <w:t>С учетом территориальных особенностей Пермского края, низкой доступности, значительной удаленности муниципальных центров от населенных пунктов проводится совершенствование системы маршрутизации потоков больных. С этой целью выстраивается трехуровневая система организации медицинской помощи и осуществляется подготовка нормативных актов по маршрутизации пациентов в межмуниципальные специализированные центры. Главным итогом этой работы станет новая система организации работы медицинских учреждений на основе единых порядков оказания медицинской помощи и стандартов.</w:t>
      </w:r>
    </w:p>
    <w:p w:rsidR="00D33C8D" w:rsidRDefault="00D33C8D">
      <w:pPr>
        <w:pStyle w:val="ConsPlusNormal"/>
        <w:ind w:firstLine="540"/>
        <w:jc w:val="both"/>
      </w:pPr>
      <w:r>
        <w:t>1.3.1.3.4.2. Обеспечение доступности медицинской помощи населению в сельских территориях.</w:t>
      </w:r>
    </w:p>
    <w:p w:rsidR="00D33C8D" w:rsidRDefault="00D33C8D">
      <w:pPr>
        <w:pStyle w:val="ConsPlusNormal"/>
        <w:ind w:firstLine="540"/>
        <w:jc w:val="both"/>
      </w:pPr>
      <w:r>
        <w:t>Для обеспечения доступности медицинской помощи проводятся мероприятия по рациональному размещению фельдшерско-акушерских пунктов на территории края, а также по оснащению сельских территорий передвижными фельдшерско-акушерскими пунктами. Использование передвижных фельдшерско-акушерских пунктов способствует оказанию доступной первичной медицинской помощи населению в малочисленных и отдаленных сельских поселениях, а также эффективному использованию бюджетных средств.</w:t>
      </w:r>
    </w:p>
    <w:p w:rsidR="00D33C8D" w:rsidRDefault="00D33C8D">
      <w:pPr>
        <w:pStyle w:val="ConsPlusNormal"/>
        <w:ind w:firstLine="540"/>
        <w:jc w:val="both"/>
      </w:pPr>
      <w:r>
        <w:t>1.3.1.3.4.3. Приведение сети государственных краевых и муниципальных учреждений здравоохранения в соответствие с нормативными требованиями.</w:t>
      </w:r>
    </w:p>
    <w:p w:rsidR="00D33C8D" w:rsidRDefault="00D33C8D">
      <w:pPr>
        <w:pStyle w:val="ConsPlusNormal"/>
        <w:ind w:firstLine="540"/>
        <w:jc w:val="both"/>
      </w:pPr>
      <w:r>
        <w:t>Выполнение предписаний надзорных органов, соблюдение лицензионных требований, приобретение медицинского оборудования в соответствии с порядками оказания медицинской помощи позволяет обеспечить нормативное состояние сети государственных краевых учреждений здравоохранения.</w:t>
      </w:r>
    </w:p>
    <w:p w:rsidR="00D33C8D" w:rsidRDefault="00D33C8D">
      <w:pPr>
        <w:pStyle w:val="ConsPlusNormal"/>
        <w:ind w:firstLine="540"/>
        <w:jc w:val="both"/>
      </w:pPr>
      <w:r>
        <w:t>1.3.1.3.4.4. Совершенствование кадровой политики в сфере здравоохранения.</w:t>
      </w:r>
    </w:p>
    <w:p w:rsidR="00D33C8D" w:rsidRDefault="00D33C8D">
      <w:pPr>
        <w:pStyle w:val="ConsPlusNormal"/>
        <w:ind w:firstLine="540"/>
        <w:jc w:val="both"/>
      </w:pPr>
      <w:r>
        <w:t>Реализация мероприятий по таким направлениям, как оплата подготовки в интернатуре и ординатуре, оплата профессиональной переподготовки, частичная компенсация по договору найма жилья, частичная компенсация затрат на приобретение жилья, направлена на доведение укомплектованности медицинскими кадрами до 80%. Сохранению и развитию кадрового потенциала в сфере здравоохранения способствует реализация мероприятий по повышению заработной платы работников этой сферы.</w:t>
      </w:r>
    </w:p>
    <w:p w:rsidR="00D33C8D" w:rsidRDefault="00D33C8D">
      <w:pPr>
        <w:pStyle w:val="ConsPlusNormal"/>
        <w:ind w:firstLine="540"/>
        <w:jc w:val="both"/>
      </w:pPr>
      <w:r>
        <w:t>1.3.1.3.4.5. Усиление профилактической направленности работы поликлиник.</w:t>
      </w:r>
    </w:p>
    <w:p w:rsidR="00D33C8D" w:rsidRDefault="00D33C8D">
      <w:pPr>
        <w:pStyle w:val="ConsPlusNormal"/>
        <w:ind w:firstLine="540"/>
        <w:jc w:val="both"/>
      </w:pPr>
      <w:r>
        <w:t>Усиление роли амбулаторно-поликлинического звена предполагает увеличение охвата населения профилактическими осмотрами и увеличение частоты проведения разного рода обследований, расширение санитарно-просветительской работы и организацию гигиенического обучения населения в рамках деятельности лечебно-профилактических учреждений края.</w:t>
      </w:r>
    </w:p>
    <w:p w:rsidR="00D33C8D" w:rsidRDefault="00D33C8D">
      <w:pPr>
        <w:pStyle w:val="ConsPlusNormal"/>
        <w:ind w:firstLine="540"/>
        <w:jc w:val="both"/>
      </w:pPr>
      <w:r>
        <w:t>1.3.1.3.5. Создание условий для обеспечения равного доступа к культурным ценностям и творческой самореализации всех жителей Пермского края, воспитание молодежи в духе патриотизма, обеспечение сохранности историко-культурного наследия Пермского края.</w:t>
      </w:r>
    </w:p>
    <w:p w:rsidR="00D33C8D" w:rsidRDefault="00D33C8D">
      <w:pPr>
        <w:pStyle w:val="ConsPlusNormal"/>
        <w:jc w:val="both"/>
      </w:pPr>
      <w:r>
        <w:t xml:space="preserve">(пп. 1.3.1.3.5 в ред. </w:t>
      </w:r>
      <w:hyperlink r:id="rId13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1.3.1.3.5.1. Строительство новых и приведение в нормативное состояние существующих объектов, занимаемых учреждениями культуры.</w:t>
      </w:r>
    </w:p>
    <w:p w:rsidR="00D33C8D" w:rsidRDefault="00D33C8D">
      <w:pPr>
        <w:pStyle w:val="ConsPlusNormal"/>
        <w:ind w:firstLine="540"/>
        <w:jc w:val="both"/>
      </w:pPr>
      <w:r>
        <w:t>Значительные усилия требуются для приведения в надлежащий вид зданий и помещений, занимаемых государственными учреждениями культуры. Для отдельных государственных учреждений культуры требуются новые площади и новые здания. Поэтому важным направлением обеспечения безопасного и качественного предоставления государственных услуг государственными учреждениями культуры и образования в сфере культуры Пермского края является приведение в нормативное состояние объектов культуры.</w:t>
      </w:r>
    </w:p>
    <w:p w:rsidR="00D33C8D" w:rsidRDefault="00D33C8D">
      <w:pPr>
        <w:pStyle w:val="ConsPlusNormal"/>
        <w:jc w:val="both"/>
      </w:pPr>
      <w:r>
        <w:t xml:space="preserve">(пп. 1.3.1.3.5.1 в ред. </w:t>
      </w:r>
      <w:hyperlink r:id="rId14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1.3.1.3.5.2. Поддержка творческих инициатив населения, а также выдающихся деятелей, организаций в сфере культуры, творческих союзов.</w:t>
      </w:r>
    </w:p>
    <w:p w:rsidR="00D33C8D" w:rsidRDefault="00D33C8D">
      <w:pPr>
        <w:pStyle w:val="ConsPlusNormal"/>
        <w:ind w:firstLine="540"/>
        <w:jc w:val="both"/>
      </w:pPr>
      <w:r>
        <w:t>Необходимым условием сохранения отечественной культуры является совершенствование механизмов поддержки творческих инициатив.</w:t>
      </w:r>
    </w:p>
    <w:p w:rsidR="00D33C8D" w:rsidRDefault="00D33C8D">
      <w:pPr>
        <w:pStyle w:val="ConsPlusNormal"/>
        <w:ind w:firstLine="540"/>
        <w:jc w:val="both"/>
      </w:pPr>
      <w:r>
        <w:t>Стимулирование творческого процесса служит одним из основных методов поддержки развития отрасли культуры.</w:t>
      </w:r>
    </w:p>
    <w:p w:rsidR="00D33C8D" w:rsidRDefault="00D33C8D">
      <w:pPr>
        <w:pStyle w:val="ConsPlusNormal"/>
        <w:ind w:firstLine="540"/>
        <w:jc w:val="both"/>
      </w:pPr>
      <w:r>
        <w:t>К механизмам поддержки относятся грантовые конкурсы, конкурсы проектов, фестивали и мероприятия, субсидии на реализацию проектов творческими союзами.</w:t>
      </w:r>
    </w:p>
    <w:p w:rsidR="00D33C8D" w:rsidRDefault="00D33C8D">
      <w:pPr>
        <w:pStyle w:val="ConsPlusNormal"/>
        <w:jc w:val="both"/>
      </w:pPr>
      <w:r>
        <w:t xml:space="preserve">(пп. 1.3.1.3.5.2 в ред. </w:t>
      </w:r>
      <w:hyperlink r:id="rId14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1.3.1.3.5.3. Развитие системы художественного образования, в том числе развитие и модернизация системы среднего профессионального образования в сфере искусства и культуры.</w:t>
      </w:r>
    </w:p>
    <w:p w:rsidR="00D33C8D" w:rsidRDefault="00D33C8D">
      <w:pPr>
        <w:pStyle w:val="ConsPlusNormal"/>
        <w:ind w:firstLine="540"/>
        <w:jc w:val="both"/>
      </w:pPr>
      <w:r>
        <w:t>Создание системы непрерывного художественного образования, в которой школы искусств являются первым звеном профессионального образования в сфере искусства и культуры, делает эстетическое образование частью общего образования, что положительно сказывается на формировании культурного самосознания школьников и взрослых.</w:t>
      </w:r>
    </w:p>
    <w:p w:rsidR="00D33C8D" w:rsidRDefault="00D33C8D">
      <w:pPr>
        <w:pStyle w:val="ConsPlusNormal"/>
        <w:ind w:firstLine="540"/>
        <w:jc w:val="both"/>
      </w:pPr>
      <w:r>
        <w:t>1.3.1.3.5.4. Содействие развитию профессионального искусства.</w:t>
      </w:r>
    </w:p>
    <w:p w:rsidR="00D33C8D" w:rsidRDefault="00D33C8D">
      <w:pPr>
        <w:pStyle w:val="ConsPlusNormal"/>
        <w:ind w:firstLine="540"/>
        <w:jc w:val="both"/>
      </w:pPr>
      <w:r>
        <w:t>Развитие высокого искусства в Пермском крае осуществляется при наличии поддержки профессионального искусства. Участие деятелей сферы культуры в международных проектах, конференциях, фестивалях создает условия для обмена опытом с ведущими деятелями искусства и культуры.</w:t>
      </w:r>
    </w:p>
    <w:p w:rsidR="00D33C8D" w:rsidRDefault="00D33C8D">
      <w:pPr>
        <w:pStyle w:val="ConsPlusNormal"/>
        <w:ind w:firstLine="540"/>
        <w:jc w:val="both"/>
      </w:pPr>
      <w:r>
        <w:t>1.3.1.3.5.5. Сохранение и развитие традиционной народной культуры, нематериального культурного наследия народов Пермского края.</w:t>
      </w:r>
    </w:p>
    <w:p w:rsidR="00D33C8D" w:rsidRDefault="00D33C8D">
      <w:pPr>
        <w:pStyle w:val="ConsPlusNormal"/>
        <w:ind w:firstLine="540"/>
        <w:jc w:val="both"/>
      </w:pPr>
      <w:r>
        <w:t>Одним из основных механизмов обеспечения государственной культурной политики, направленной на сохранение и развитие традиционной народной культуры и нематериального культурного наследия народов Пермского края, является деятельность сети учреждений культурно-досугового типа.</w:t>
      </w:r>
    </w:p>
    <w:p w:rsidR="00D33C8D" w:rsidRDefault="00D33C8D">
      <w:pPr>
        <w:pStyle w:val="ConsPlusNormal"/>
        <w:ind w:firstLine="540"/>
        <w:jc w:val="both"/>
      </w:pPr>
      <w:r>
        <w:t>В программе предусмотрена поддержка проектов, направленных на сохранение и развитие любительского творчества, народных промыслов и ремесел.</w:t>
      </w:r>
    </w:p>
    <w:p w:rsidR="00D33C8D" w:rsidRDefault="00D33C8D">
      <w:pPr>
        <w:pStyle w:val="ConsPlusNormal"/>
        <w:jc w:val="both"/>
      </w:pPr>
      <w:r>
        <w:t xml:space="preserve">(пп. 1.3.1.3.5.5 в ред. </w:t>
      </w:r>
      <w:hyperlink r:id="rId14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1.3.1.3.5.6. Развитие туризма в Пермском крае.</w:t>
      </w:r>
    </w:p>
    <w:p w:rsidR="00D33C8D" w:rsidRDefault="00D33C8D">
      <w:pPr>
        <w:pStyle w:val="ConsPlusNormal"/>
        <w:ind w:firstLine="540"/>
        <w:jc w:val="both"/>
      </w:pPr>
      <w:r>
        <w:t>В целях развития туризма в Пермском крае осуществляется комплекс мер по развитию инфраструктуры туристского комплекса Пермского края на базе государственно-частного партнерства, обеспечиваются развитие туристско-информационного пространства и продвижение туристических ресурсов Пермского края на внешнем и внутреннем туристических рынках, а также повышение качества туристических услуг и сервиса на территории Пермского края.</w:t>
      </w:r>
    </w:p>
    <w:p w:rsidR="00D33C8D" w:rsidRDefault="00D33C8D">
      <w:pPr>
        <w:pStyle w:val="ConsPlusNormal"/>
        <w:jc w:val="both"/>
      </w:pPr>
      <w:r>
        <w:t xml:space="preserve">(пп. 1.3.1.3.5.6 в ред. </w:t>
      </w:r>
      <w:hyperlink r:id="rId14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1.3.1.3.5.7. Сохранение историко-культурного наследия Пермского края, создание механизмов выявления и интеграции его инвестиционного и историко-культурного потенциала в социально-экономическую жизнь края.</w:t>
      </w:r>
    </w:p>
    <w:p w:rsidR="00D33C8D" w:rsidRDefault="00D33C8D">
      <w:pPr>
        <w:pStyle w:val="ConsPlusNormal"/>
        <w:ind w:firstLine="540"/>
        <w:jc w:val="both"/>
      </w:pPr>
      <w:r>
        <w:t>Проводятся мероприятия по государственной охране с целью определения наиболее значимых объектов культурного наследия, сохранение и популяризация объектов культурного наследия Пермского края для развития инвестиционной привлекательности муниципальных образований и культурно-познавательного туризма в Пермском крае посредством комплексного подхода, эффективного планирования и концентрации ресурсов (организационных, финансовых, правовых) по приоритетным направлениям.</w:t>
      </w:r>
    </w:p>
    <w:p w:rsidR="00D33C8D" w:rsidRDefault="00D33C8D">
      <w:pPr>
        <w:pStyle w:val="ConsPlusNormal"/>
        <w:ind w:firstLine="540"/>
        <w:jc w:val="both"/>
      </w:pPr>
      <w:r>
        <w:t>1.3.1.3.5.8. Объединение усилий исполнительных органов государственной власти и некоммерческого сектора в сфере духовно-патриотического воспитания.</w:t>
      </w:r>
    </w:p>
    <w:p w:rsidR="00D33C8D" w:rsidRDefault="00D33C8D">
      <w:pPr>
        <w:pStyle w:val="ConsPlusNormal"/>
        <w:ind w:firstLine="540"/>
        <w:jc w:val="both"/>
      </w:pPr>
      <w:r>
        <w:t>Организация разработки и проведения мероприятий, направленных на воспитание гражданственности и патриотизма среди населения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С целью воспитания гражданственности и патриотизма среди населения Пермского края организуются мероприятия, посвященные празднованию славных исторических событий, в том числе 70-летия Победы в Великой Отечественной войне, а также активизируется использование государственных символов Российской Федерации и Пермского края.</w:t>
      </w:r>
    </w:p>
    <w:p w:rsidR="00D33C8D" w:rsidRDefault="00D33C8D">
      <w:pPr>
        <w:pStyle w:val="ConsPlusNormal"/>
        <w:ind w:firstLine="540"/>
        <w:jc w:val="both"/>
      </w:pPr>
      <w:r>
        <w:t>Проведение конкурсов патриотических объединений, клубов, центров Пермского края позволяет повысить роль общественных институтов в формировании у граждан Пермского края высокого патриотического сознания.</w:t>
      </w:r>
    </w:p>
    <w:p w:rsidR="00D33C8D" w:rsidRDefault="00D33C8D">
      <w:pPr>
        <w:pStyle w:val="ConsPlusNormal"/>
        <w:ind w:firstLine="540"/>
        <w:jc w:val="both"/>
      </w:pPr>
      <w:r>
        <w:t>Увеличение количества квалифицированных специалистов в сфере патриотического воспитания граждан.</w:t>
      </w:r>
    </w:p>
    <w:p w:rsidR="00D33C8D" w:rsidRDefault="00D33C8D">
      <w:pPr>
        <w:pStyle w:val="ConsPlusNormal"/>
        <w:ind w:firstLine="540"/>
        <w:jc w:val="both"/>
      </w:pPr>
      <w:r>
        <w:t>Для увеличения количества квалифицированных специалистов в сфере патриотического воспитания граждан организуется информационно-методическая поддержка мероприятий путем проведения научно-практических конференций, мастер-классов, круглых столов, дискуссионных площадок, печати и распространения полиграфической продукции с фирменной символикой.</w:t>
      </w:r>
    </w:p>
    <w:p w:rsidR="00D33C8D" w:rsidRDefault="00D33C8D">
      <w:pPr>
        <w:pStyle w:val="ConsPlusNormal"/>
        <w:ind w:firstLine="540"/>
        <w:jc w:val="both"/>
      </w:pPr>
      <w:r>
        <w:t>Вовлечение населения Пермского края в процесс духовно-патриотического воспитания, в том числе через средства массовой информации.</w:t>
      </w:r>
    </w:p>
    <w:p w:rsidR="00D33C8D" w:rsidRDefault="00D33C8D">
      <w:pPr>
        <w:pStyle w:val="ConsPlusNormal"/>
        <w:ind w:firstLine="540"/>
        <w:jc w:val="both"/>
      </w:pPr>
      <w:r>
        <w:t>С целью вовлечения в процесс духовно-патриотического воспитания широкого круга населения организуется активное взаимодействие со средствами массовой информации и печати в сфере патриотического воспитания граждан путем подготовки программ и телепередач патриотической направленности.</w:t>
      </w:r>
    </w:p>
    <w:p w:rsidR="00D33C8D" w:rsidRDefault="00D33C8D">
      <w:pPr>
        <w:pStyle w:val="ConsPlusNormal"/>
        <w:ind w:firstLine="540"/>
        <w:jc w:val="both"/>
      </w:pPr>
      <w:r>
        <w:t>Развитие воспитательной компоненты образования через формирование гражданственности и патриотизма.</w:t>
      </w:r>
    </w:p>
    <w:p w:rsidR="00D33C8D" w:rsidRDefault="00D33C8D">
      <w:pPr>
        <w:pStyle w:val="ConsPlusNormal"/>
        <w:jc w:val="both"/>
      </w:pPr>
      <w:r>
        <w:t xml:space="preserve">(абзац введен </w:t>
      </w:r>
      <w:hyperlink r:id="rId144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Комплекс мероприятий включает деятельность по развитию дополнительного образования детей, профилактических мер по занятости подростков, которые позволили бы не допустить рост противоправных действий.</w:t>
      </w:r>
    </w:p>
    <w:p w:rsidR="00D33C8D" w:rsidRDefault="00D33C8D">
      <w:pPr>
        <w:pStyle w:val="ConsPlusNormal"/>
        <w:jc w:val="both"/>
      </w:pPr>
      <w:r>
        <w:t xml:space="preserve">(абзац введен </w:t>
      </w:r>
      <w:hyperlink r:id="rId145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Сформировать гражданскую ответственность позволяет система мер военно-патриотической, правовой направленности. Ведущую роль здесь играют организации кадетского образования - пермская, чернушинская, новоильинская школы и вновь созданный Пермский кадетский корпус Приволжского федерального округа имени Героя России Ф.Кузьмина.</w:t>
      </w:r>
    </w:p>
    <w:p w:rsidR="00D33C8D" w:rsidRDefault="00D33C8D">
      <w:pPr>
        <w:pStyle w:val="ConsPlusNormal"/>
        <w:jc w:val="both"/>
      </w:pPr>
      <w:r>
        <w:t xml:space="preserve">(абзац введен </w:t>
      </w:r>
      <w:hyperlink r:id="rId146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Развитие патриотического направления обеспечит также деятельность более 90 объединений военно-патриотической направленности.</w:t>
      </w:r>
    </w:p>
    <w:p w:rsidR="00D33C8D" w:rsidRDefault="00D33C8D">
      <w:pPr>
        <w:pStyle w:val="ConsPlusNormal"/>
        <w:jc w:val="both"/>
      </w:pPr>
      <w:r>
        <w:t xml:space="preserve">(абзац введен </w:t>
      </w:r>
      <w:hyperlink r:id="rId147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1.3.1.3.5.9. Вовлечение молодежи Пермского края в социально-экономические процессы.</w:t>
      </w:r>
    </w:p>
    <w:p w:rsidR="00D33C8D" w:rsidRDefault="00D33C8D">
      <w:pPr>
        <w:pStyle w:val="ConsPlusNormal"/>
        <w:ind w:firstLine="540"/>
        <w:jc w:val="both"/>
      </w:pPr>
      <w:r>
        <w:t>С целью вовлечения молодежи в социально-экономические процессы края обеспечиваются условия для развития общественной, гражданской, патриотической, творческой активности молодежи, экономической активности молодежи, а также создание условий для поддержки молодежных инициатив.</w:t>
      </w:r>
    </w:p>
    <w:p w:rsidR="00D33C8D" w:rsidRDefault="00D33C8D">
      <w:pPr>
        <w:pStyle w:val="ConsPlusNormal"/>
        <w:ind w:firstLine="540"/>
        <w:jc w:val="both"/>
      </w:pPr>
      <w:r>
        <w:t xml:space="preserve">1.3.1.3.5.10. Утратил силу. - </w:t>
      </w:r>
      <w:hyperlink r:id="rId148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1.3.1.3.5.10. Сохранение и развитие библиотечного дела.</w:t>
      </w:r>
    </w:p>
    <w:p w:rsidR="00D33C8D" w:rsidRDefault="00D33C8D">
      <w:pPr>
        <w:pStyle w:val="ConsPlusNormal"/>
        <w:ind w:firstLine="540"/>
        <w:jc w:val="both"/>
      </w:pPr>
      <w:r>
        <w:t>В рамках направления обеспечивается предоставление информационных ресурсов в пользование обществу - как настоящему, так и будущим поколениям - через модернизацию общедоступных библиотек Пермского края; оказывается адресная поддержка развитию инновационных процессов в деятельности муниципальных библиотек.</w:t>
      </w:r>
    </w:p>
    <w:p w:rsidR="00D33C8D" w:rsidRDefault="00D33C8D">
      <w:pPr>
        <w:pStyle w:val="ConsPlusNormal"/>
        <w:jc w:val="both"/>
      </w:pPr>
      <w:r>
        <w:t xml:space="preserve">(пп. 1.3.1.3.5.10 введен </w:t>
      </w:r>
      <w:hyperlink r:id="rId149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1.3.1.3.5.11. Сохранение, пополнение, популяризация музейного фонда и развитие музеев.</w:t>
      </w:r>
    </w:p>
    <w:p w:rsidR="00D33C8D" w:rsidRDefault="00D33C8D">
      <w:pPr>
        <w:pStyle w:val="ConsPlusNormal"/>
        <w:ind w:firstLine="540"/>
        <w:jc w:val="both"/>
      </w:pPr>
      <w:r>
        <w:t>В рамках направления:</w:t>
      </w:r>
    </w:p>
    <w:p w:rsidR="00D33C8D" w:rsidRDefault="00D33C8D">
      <w:pPr>
        <w:pStyle w:val="ConsPlusNormal"/>
        <w:ind w:firstLine="540"/>
        <w:jc w:val="both"/>
      </w:pPr>
      <w:r>
        <w:t>расширяется сеть музейных учреждений Пермского края (создается государственное бюджетное учреждение культуры "Музей политических репрессий "Пермь-36");</w:t>
      </w:r>
    </w:p>
    <w:p w:rsidR="00D33C8D" w:rsidRDefault="00D33C8D">
      <w:pPr>
        <w:pStyle w:val="ConsPlusNormal"/>
        <w:ind w:firstLine="540"/>
        <w:jc w:val="both"/>
      </w:pPr>
      <w:r>
        <w:t>развиваются новые формы по популяризации культурного наследия нации, в том числе создание и размещение новых виртуальных выставок в сети Интернет;</w:t>
      </w:r>
    </w:p>
    <w:p w:rsidR="00D33C8D" w:rsidRDefault="00D33C8D">
      <w:pPr>
        <w:pStyle w:val="ConsPlusNormal"/>
        <w:ind w:firstLine="540"/>
        <w:jc w:val="both"/>
      </w:pPr>
      <w:r>
        <w:t>большинство музеев Пермского края обеспечивается индивидуальными сайтами.</w:t>
      </w:r>
    </w:p>
    <w:p w:rsidR="00D33C8D" w:rsidRDefault="00D33C8D">
      <w:pPr>
        <w:pStyle w:val="ConsPlusNormal"/>
        <w:jc w:val="both"/>
      </w:pPr>
      <w:r>
        <w:t xml:space="preserve">(пп. 1.3.1.3.5.11 введен </w:t>
      </w:r>
      <w:hyperlink r:id="rId150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1.3.1.3.6. Повышение социального благополучия семей с детьми.</w:t>
      </w:r>
    </w:p>
    <w:p w:rsidR="00D33C8D" w:rsidRDefault="00D33C8D">
      <w:pPr>
        <w:pStyle w:val="ConsPlusNormal"/>
        <w:ind w:firstLine="540"/>
        <w:jc w:val="both"/>
      </w:pPr>
      <w:r>
        <w:t>1.3.1.3.6.1. Снятие рисков социального неблагополучия семей с детьми.</w:t>
      </w:r>
    </w:p>
    <w:p w:rsidR="00D33C8D" w:rsidRDefault="00D33C8D">
      <w:pPr>
        <w:pStyle w:val="ConsPlusNormal"/>
        <w:ind w:firstLine="540"/>
        <w:jc w:val="both"/>
      </w:pPr>
      <w:r>
        <w:t>С целью снятия рисков социального неблагополучия семей с детьми реализуется проект "Работа с семьями социального риска, имеющими детей до года". С этой целью организована система работы по раннему выявлению социального неблагополучия у беременных женщин и семей с детьми, постановка их на учет в "группу риска" с последующим сопровождением и оказанием помощи через государственную услугу, реализация технологии работы по формированию мотивации на ответственное выполнение родительских обязанностей.</w:t>
      </w:r>
    </w:p>
    <w:p w:rsidR="00D33C8D" w:rsidRDefault="00D33C8D">
      <w:pPr>
        <w:pStyle w:val="ConsPlusNormal"/>
        <w:ind w:firstLine="540"/>
        <w:jc w:val="both"/>
      </w:pPr>
      <w:r>
        <w:t>Дополнительно реализуются мероприятия по предоставлению правовых, психолого-педагогических услуг семьям с детьми.</w:t>
      </w:r>
    </w:p>
    <w:p w:rsidR="00D33C8D" w:rsidRDefault="00D33C8D">
      <w:pPr>
        <w:pStyle w:val="ConsPlusNormal"/>
        <w:ind w:firstLine="540"/>
        <w:jc w:val="both"/>
      </w:pPr>
      <w:r>
        <w:t>Кроме того, к числу гарантированных государством социальных услуг относятся услуги по оказанию психологической помощи, в том числе экстренной по детскому телефону доверия, и услуги по предоставлению временного приюта женщинам с детьми, находящимся в трудной жизненной ситуации.</w:t>
      </w:r>
    </w:p>
    <w:p w:rsidR="00D33C8D" w:rsidRDefault="00D33C8D">
      <w:pPr>
        <w:pStyle w:val="ConsPlusNormal"/>
        <w:ind w:firstLine="540"/>
        <w:jc w:val="both"/>
      </w:pPr>
      <w:r>
        <w:t>1.3.1.3.6.2. Устройство детей-сирот, детей, оставшихся без попечения родителей, в замещающие семьи.</w:t>
      </w:r>
    </w:p>
    <w:p w:rsidR="00D33C8D" w:rsidRDefault="00D33C8D">
      <w:pPr>
        <w:pStyle w:val="ConsPlusNormal"/>
        <w:ind w:firstLine="540"/>
        <w:jc w:val="both"/>
      </w:pPr>
      <w:r>
        <w:t>В целях устройства детей-сирот, детей, оставшихся без попечения родителей, в замещающие семьи создается единое краевое учреждение "Межведомственный центр помощи детям, оставшимся без попечения родителей" с 4 филиалами, разрабатывается регламент деятельности по установлению правового статуса детей, оставшихся без попечения родителей, для устройства в семьи в кратчайшие сроки.</w:t>
      </w:r>
    </w:p>
    <w:p w:rsidR="00D33C8D" w:rsidRDefault="00D33C8D">
      <w:pPr>
        <w:pStyle w:val="ConsPlusNormal"/>
        <w:ind w:firstLine="540"/>
        <w:jc w:val="both"/>
      </w:pPr>
      <w:r>
        <w:t>Реализуются мероприятия по увеличению размера вознаграждения приемным родителям за воспитание ребенка.</w:t>
      </w:r>
    </w:p>
    <w:p w:rsidR="00D33C8D" w:rsidRDefault="00D33C8D">
      <w:pPr>
        <w:pStyle w:val="ConsPlusNormal"/>
        <w:ind w:firstLine="540"/>
        <w:jc w:val="both"/>
      </w:pPr>
      <w:r>
        <w:t>1.3.1.3.6.3. Снижение численности детей-сирот, детей, оставшихся без попечения родителей, лиц из их числа, находящихся в трудной жизненной ситуации.</w:t>
      </w:r>
    </w:p>
    <w:p w:rsidR="00D33C8D" w:rsidRDefault="00D33C8D">
      <w:pPr>
        <w:pStyle w:val="ConsPlusNormal"/>
        <w:ind w:firstLine="540"/>
        <w:jc w:val="both"/>
      </w:pPr>
      <w:r>
        <w:t>Разрабатывается порядок формирования списков детей-сирот и детей, оставшихся без попечения родителей, лиц из их числа, порядок предоставления жилых помещений специализированного жилищного фонда, порядок установления факта невозможности проживания и другое.</w:t>
      </w:r>
    </w:p>
    <w:p w:rsidR="00D33C8D" w:rsidRDefault="00D33C8D">
      <w:pPr>
        <w:pStyle w:val="ConsPlusNormal"/>
        <w:ind w:firstLine="540"/>
        <w:jc w:val="both"/>
      </w:pPr>
      <w:r>
        <w:t>Для снижения численности детей-сирот, детей, оставшихся без попечения родителей, лиц из их числа, находящихся в трудной жизненной ситуации, предусматривается сопровождение на период проживания в жилых помещениях специализированного жилищного фонда по договорам социального найма.</w:t>
      </w:r>
    </w:p>
    <w:p w:rsidR="00D33C8D" w:rsidRDefault="00D33C8D">
      <w:pPr>
        <w:pStyle w:val="ConsPlusNormal"/>
        <w:ind w:firstLine="540"/>
        <w:jc w:val="both"/>
      </w:pPr>
      <w:r>
        <w:t>1.3.1.3.6.4. Развитие сферы организации оздоровления и отдыха детей.</w:t>
      </w:r>
    </w:p>
    <w:p w:rsidR="00D33C8D" w:rsidRDefault="00D33C8D">
      <w:pPr>
        <w:pStyle w:val="ConsPlusNormal"/>
        <w:ind w:firstLine="540"/>
        <w:jc w:val="both"/>
      </w:pPr>
      <w:r>
        <w:t>С целью повышения комфорта и безопасности пребывания детей в загородных детских оздоровительных лагерях реализуется подпроект "Приведение в нормативное состояние муниципальных загородных детских оздоровительных лагерей и баз" приоритетного краевого проекта "Приведение в нормативное состояние объектов социальной сферы".</w:t>
      </w:r>
    </w:p>
    <w:p w:rsidR="00D33C8D" w:rsidRDefault="00D33C8D">
      <w:pPr>
        <w:pStyle w:val="ConsPlusNormal"/>
        <w:ind w:firstLine="540"/>
        <w:jc w:val="both"/>
      </w:pPr>
      <w:r>
        <w:t>Реализуются мероприятия, направленные на субсидирование загородных детских оздоровительных лагерей для строительства, оснащение оборудованием медицинских пунктов при условии увеличения количества спальных мест в детском оздоровительном лагере.</w:t>
      </w:r>
    </w:p>
    <w:p w:rsidR="00D33C8D" w:rsidRDefault="00D33C8D">
      <w:pPr>
        <w:pStyle w:val="ConsPlusNormal"/>
        <w:ind w:firstLine="540"/>
        <w:jc w:val="both"/>
      </w:pPr>
      <w:r>
        <w:t>Осуществляется информационно-методическое сопровождение сферы оздоровления и отдыха детей, включая поддержку деятельности краевого информационного ресурса "Пермские каникулы", супервизию детских оздоровительных лагерей, обучение педагогических и медицинских кадров для работы в оздоровительных учреждениях.</w:t>
      </w:r>
    </w:p>
    <w:p w:rsidR="00D33C8D" w:rsidRDefault="00D33C8D">
      <w:pPr>
        <w:pStyle w:val="ConsPlusNormal"/>
        <w:ind w:firstLine="540"/>
        <w:jc w:val="both"/>
      </w:pPr>
      <w:r>
        <w:t>С целью повышения эффективности и качества работы по организации оздоровления и отдыха детей проводится краевой конкурс на лучшую организацию деятельности по оздоровлению, отдыху и занятости несовершеннолетних. Участниками конкурса являются органы местного самоуправления и детские оздоровительные лагеря.</w:t>
      </w:r>
    </w:p>
    <w:p w:rsidR="00D33C8D" w:rsidRDefault="00D33C8D">
      <w:pPr>
        <w:pStyle w:val="ConsPlusNormal"/>
        <w:ind w:firstLine="540"/>
        <w:jc w:val="both"/>
      </w:pPr>
      <w:r>
        <w:t>1.3.1.3.6.5. Совершенствование системы подготовки и повышения квалификации специалистов, работающих в интересах детей и семей.</w:t>
      </w:r>
    </w:p>
    <w:p w:rsidR="00D33C8D" w:rsidRDefault="00D33C8D">
      <w:pPr>
        <w:pStyle w:val="ConsPlusNormal"/>
        <w:ind w:firstLine="540"/>
        <w:jc w:val="both"/>
      </w:pPr>
      <w:r>
        <w:t>С целью повышения квалификации, подготовки и переподготовки кадров, работающих с семьями и детьми, создается краевая государственная образовательная организация с функциями мониторинга, анализа и прогнозирования ситуации в сфере социальной защиты, выработки долгосрочных прогнозов, разработки предложений, проектов, программ по развитию социальной сферы, в том числе государственной поддержки семьи и детства.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5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1.3.2. Формирование социально безопасной среды.</w:t>
      </w:r>
    </w:p>
    <w:p w:rsidR="00D33C8D" w:rsidRDefault="00D33C8D">
      <w:pPr>
        <w:pStyle w:val="ConsPlusNormal"/>
        <w:ind w:firstLine="540"/>
        <w:jc w:val="both"/>
      </w:pPr>
      <w:r>
        <w:t>1.3.2.1. Снижение уровня бедности.</w:t>
      </w:r>
    </w:p>
    <w:p w:rsidR="00D33C8D" w:rsidRDefault="00D33C8D">
      <w:pPr>
        <w:pStyle w:val="ConsPlusNormal"/>
        <w:ind w:firstLine="540"/>
        <w:jc w:val="both"/>
      </w:pPr>
      <w:r>
        <w:t>1.3.2.1.1. Определяется структура бедности для понимания, какие категории граждан попадают в зону риска, а также выделения абсолютно и относительно бедных слоев населения. Определение структуры бедности осуществляется в процессе реализации отдельных мероприятий государственной программы "Социальная поддержка граждан Пермского края.</w:t>
      </w:r>
    </w:p>
    <w:p w:rsidR="00D33C8D" w:rsidRDefault="00D33C8D">
      <w:pPr>
        <w:pStyle w:val="ConsPlusNormal"/>
        <w:jc w:val="both"/>
      </w:pPr>
      <w:r>
        <w:t xml:space="preserve">(пп. 1.3.2.1.1 в ред. </w:t>
      </w:r>
      <w:hyperlink r:id="rId15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1.3.2.1.2. Охват программами государственной социальной помощи и поддержки всех малоимущих семей. Выполнение данной задачи достигается путем повышения информационного просвещения населения Пермского края о возможности получения мер социальной помощи и поддержки, а также через вовлечение граждан, находящихся в зоне социального риска, к участию в государственных программах социальной помощи.</w:t>
      </w:r>
    </w:p>
    <w:p w:rsidR="00D33C8D" w:rsidRDefault="00D33C8D">
      <w:pPr>
        <w:pStyle w:val="ConsPlusNormal"/>
        <w:ind w:firstLine="540"/>
        <w:jc w:val="both"/>
      </w:pPr>
      <w:r>
        <w:t>1.3.2.2. Повышение социальной защищенности населения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1.3.2.2.1. Формирование эффективной и доступной системы институтов, обеспечивающих поддержку и содействие социальной адаптации граждан, попавших в сложную жизненную ситуацию или находящихся в социально опасном положении.</w:t>
      </w:r>
    </w:p>
    <w:p w:rsidR="00D33C8D" w:rsidRDefault="00D33C8D">
      <w:pPr>
        <w:pStyle w:val="ConsPlusNormal"/>
        <w:ind w:firstLine="540"/>
        <w:jc w:val="both"/>
      </w:pPr>
      <w:r>
        <w:t>1.3.2.2.1.1. Обеспечение беспрепятственного доступа инвалидов и других маломобильных групп населения к объектам социальной сферы.</w:t>
      </w:r>
    </w:p>
    <w:p w:rsidR="00D33C8D" w:rsidRDefault="00D33C8D">
      <w:pPr>
        <w:pStyle w:val="ConsPlusNormal"/>
        <w:ind w:firstLine="540"/>
        <w:jc w:val="both"/>
      </w:pPr>
      <w:r>
        <w:t>Реализуются мероприятия по обеспечению беспрепятственного доступа инвалидов к социальной, транспортной, информационной инфраструктуре, а также проводятся культурные и спортивные мероприятия, направленные на социальную интеграцию инвалидов в общество.</w:t>
      </w:r>
    </w:p>
    <w:p w:rsidR="00D33C8D" w:rsidRDefault="00D33C8D">
      <w:pPr>
        <w:pStyle w:val="ConsPlusNormal"/>
        <w:ind w:firstLine="540"/>
        <w:jc w:val="both"/>
      </w:pPr>
      <w:r>
        <w:t>1.3.2.2.1.2. Развитие сети служб, видов и форм социального обслуживания населения. Развитие сети служб достигается путем внедрения и развития таких видов социального обслуживания, как стационарное, полустационарное, обслуживание на дому и других. В учреждениях социального обслуживания Пермского края реализуются мероприятия по созданию безопасных условий для проживания клиентов: увеличению жилых площадей, предоставляемых клиентам путем принятия дополнительных имущественных комплексов, перепрофилирования учреждений, реконструкции административных помещений. Осуществляется внедрение новых форм работы с клиентами - создание и развитие новых типов учреждений социального обслуживания, таких как кризисные центры, социальные приюты, убежища и другие.</w:t>
      </w:r>
    </w:p>
    <w:p w:rsidR="00D33C8D" w:rsidRDefault="00D33C8D">
      <w:pPr>
        <w:pStyle w:val="ConsPlusNormal"/>
        <w:ind w:firstLine="540"/>
        <w:jc w:val="both"/>
      </w:pPr>
      <w:r>
        <w:t>1.3.2.2.1.3. Развитие кадрового потенциала в сфере социального обслуживания населения. В целях сохранения и развития кадрового потенциала, повышения престижности и привлекательности профессий в сфере социального обслуживания населения осуществляется совершенствование системы оплаты труда работников данной сферы. Повышение заработной платы обусловлено достижением показателей качества и количества оказываемых услуг. Мероприятия реализуются в рамках "дорожной карты" по повышению заработной платы социальных работников учреждений Пермского края.</w:t>
      </w:r>
    </w:p>
    <w:p w:rsidR="00D33C8D" w:rsidRDefault="00D33C8D">
      <w:pPr>
        <w:pStyle w:val="ConsPlusNormal"/>
        <w:ind w:firstLine="540"/>
        <w:jc w:val="both"/>
      </w:pPr>
      <w:r>
        <w:t>1.3.2.2.1.4. Создание сети государственных и негосударственных учреждений для временного приюта и размещения граждан и семей, оказавшихся в трудной жизненной ситуации. Увеличение количества государственных учреждений социального обслуживания граждан, попавших в трудную жизненную ситуацию. Формирование государственного задания на оказание социальных услуг, в том числе по предоставлению временного приюта, негосударственными некоммерческими организациями в отдаленных территориях Пермского края, там, где отсутствует возможность устройства граждан в государственные учреждения социального обслуживания.</w:t>
      </w:r>
    </w:p>
    <w:p w:rsidR="00D33C8D" w:rsidRDefault="00D33C8D">
      <w:pPr>
        <w:pStyle w:val="ConsPlusNormal"/>
        <w:ind w:firstLine="540"/>
        <w:jc w:val="both"/>
      </w:pPr>
      <w:r>
        <w:t>1.3.2.2.1.5. Разработка критериев оценки качества и эффективности мер социальной поддержки.</w:t>
      </w:r>
    </w:p>
    <w:p w:rsidR="00D33C8D" w:rsidRDefault="00D33C8D">
      <w:pPr>
        <w:pStyle w:val="ConsPlusNormal"/>
        <w:ind w:firstLine="540"/>
        <w:jc w:val="both"/>
      </w:pPr>
      <w:r>
        <w:t>1.3.2.2.1.5.1. Разработка критериев оценки качества реабилитационных услуг для инвалидов, детей-инвалидов.</w:t>
      </w:r>
    </w:p>
    <w:p w:rsidR="00D33C8D" w:rsidRDefault="00D33C8D">
      <w:pPr>
        <w:pStyle w:val="ConsPlusNormal"/>
        <w:ind w:firstLine="540"/>
        <w:jc w:val="both"/>
      </w:pPr>
      <w:r>
        <w:t>Реализуется путем внесения изменений в Положение о проведении квалификационного отбора организаций и учреждений, предоставляющих реабилитационные услуги с использованием сертификата на реабилитацию, в части изменения критериев отбора реабилитационных служб с учетом наличия необходимого реабилитационного оборудования и квалифицированных специалистов. Совместно с Федеральным государственным учреждением "Главное бюро медико-социальной экспертизы по Пермскому краю" вносятся изменения в порядок формирования мероприятий социальной реабилитации индивидуальной программы реабилитации с учетом кратности проведения, возраста инвалида, особенностей его заболевания и степени ограничения. Кроме того, вносятся изменения в перечень услуг, предоставляемых по сертификату, с учетом категории инвалида, и перечень реабилитационных услуг, определенных индивидуальной программой реабилитации.</w:t>
      </w:r>
    </w:p>
    <w:p w:rsidR="00D33C8D" w:rsidRDefault="00D33C8D">
      <w:pPr>
        <w:pStyle w:val="ConsPlusNormal"/>
        <w:ind w:firstLine="540"/>
        <w:jc w:val="both"/>
      </w:pPr>
      <w:r>
        <w:t>1.3.2.2.2. Формирование муниципального маневренного жилищного фонда. Создание условий для участия органов местного самоуправления в краевых проектах, направленных на строительство (создание) жилищного фонда.</w:t>
      </w:r>
    </w:p>
    <w:p w:rsidR="00D33C8D" w:rsidRDefault="00D33C8D">
      <w:pPr>
        <w:pStyle w:val="ConsPlusNormal"/>
        <w:ind w:firstLine="540"/>
        <w:jc w:val="both"/>
      </w:pPr>
      <w:r>
        <w:t>1.3.3. Развитие сектора негосударственных некоммерческих организаций в сфере оказания социальных услуг.</w:t>
      </w:r>
    </w:p>
    <w:p w:rsidR="00D33C8D" w:rsidRDefault="00D33C8D">
      <w:pPr>
        <w:pStyle w:val="ConsPlusNormal"/>
        <w:ind w:firstLine="540"/>
        <w:jc w:val="both"/>
      </w:pPr>
      <w:r>
        <w:t>С целью развития сектора негосударственных некоммерческих организаций в сфере оказания социальных услуг на основании закона Пермского края о поддержке социально ориентированных некоммерческих организаций формируется государственный заказ на выполнение социально ориентированными некоммерческими организациями части социальных услуг, таких как реабилитация наркозависимых и алкогольнозависимых лиц, бесплатная юридическая помощь, психологическое консультирование отдельных категорий граждан и других. Создаются равные и прозрачные условия участия некоммерческих организаций в процедурах размещения государственного заказа.</w:t>
      </w:r>
    </w:p>
    <w:p w:rsidR="00D33C8D" w:rsidRDefault="00D33C8D">
      <w:pPr>
        <w:pStyle w:val="ConsPlusNormal"/>
        <w:ind w:firstLine="540"/>
        <w:jc w:val="both"/>
      </w:pPr>
      <w:r>
        <w:t>1.3.4. Механизмы достижения установленных целей и задач закреплены соответствующими программами и проектами:</w:t>
      </w:r>
    </w:p>
    <w:p w:rsidR="00D33C8D" w:rsidRDefault="00D33C8D">
      <w:pPr>
        <w:pStyle w:val="ConsPlusNormal"/>
        <w:ind w:firstLine="540"/>
        <w:jc w:val="both"/>
      </w:pPr>
      <w:r>
        <w:t>1.3.4.1. государственные программы Пермского края:</w:t>
      </w:r>
    </w:p>
    <w:p w:rsidR="00D33C8D" w:rsidRDefault="00D33C8D">
      <w:pPr>
        <w:pStyle w:val="ConsPlusNormal"/>
        <w:ind w:firstLine="540"/>
        <w:jc w:val="both"/>
      </w:pPr>
      <w:r>
        <w:t xml:space="preserve">1.3.4.1.1. государственная </w:t>
      </w:r>
      <w:hyperlink r:id="rId153" w:history="1">
        <w:r>
          <w:rPr>
            <w:color w:val="0000FF"/>
          </w:rPr>
          <w:t>программа</w:t>
        </w:r>
      </w:hyperlink>
      <w:r>
        <w:t xml:space="preserve"> Пермского края "Развитие здравоохранения", утвержденная Постановлением Правительства Пермского края от 3 октября 2013 г. N 1319-п,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"Профилактика заболеваний и формирование здорового образа жизни. Развитие первичной медико-санитарной помощи";</w:t>
      </w:r>
    </w:p>
    <w:p w:rsidR="00D33C8D" w:rsidRDefault="00D33C8D">
      <w:pPr>
        <w:pStyle w:val="ConsPlusNormal"/>
        <w:ind w:firstLine="540"/>
        <w:jc w:val="both"/>
      </w:pPr>
      <w:r>
        <w:t>"Совершенствование оказания специализированной, включая высокотехнологичную, медицинской помощи, в том числе скорой специализированной медицинской помощи, медицинской эвакуации";</w:t>
      </w:r>
    </w:p>
    <w:p w:rsidR="00D33C8D" w:rsidRDefault="00D33C8D">
      <w:pPr>
        <w:pStyle w:val="ConsPlusNormal"/>
        <w:ind w:firstLine="540"/>
        <w:jc w:val="both"/>
      </w:pPr>
      <w:r>
        <w:t>"Совершенствование территориального планирования системы здравоохранения Пермского края. Развитие материально-технической базы, в том числе развитие информационных технологий";</w:t>
      </w:r>
    </w:p>
    <w:p w:rsidR="00D33C8D" w:rsidRDefault="00D33C8D">
      <w:pPr>
        <w:pStyle w:val="ConsPlusNormal"/>
        <w:ind w:firstLine="540"/>
        <w:jc w:val="both"/>
      </w:pPr>
      <w:r>
        <w:t>"Охрана здоровья матери и ребенка";</w:t>
      </w:r>
    </w:p>
    <w:p w:rsidR="00D33C8D" w:rsidRDefault="00D33C8D">
      <w:pPr>
        <w:pStyle w:val="ConsPlusNormal"/>
        <w:ind w:firstLine="540"/>
        <w:jc w:val="both"/>
      </w:pPr>
      <w:r>
        <w:t>"Развитие медицинской реабилитации и санаторно-курортного лечения, в том числе детям";</w:t>
      </w:r>
    </w:p>
    <w:p w:rsidR="00D33C8D" w:rsidRDefault="00D33C8D">
      <w:pPr>
        <w:pStyle w:val="ConsPlusNormal"/>
        <w:ind w:firstLine="540"/>
        <w:jc w:val="both"/>
      </w:pPr>
      <w:r>
        <w:t>"Оказание паллиативной помощи, в том числе детям";</w:t>
      </w:r>
    </w:p>
    <w:p w:rsidR="00D33C8D" w:rsidRDefault="00D33C8D">
      <w:pPr>
        <w:pStyle w:val="ConsPlusNormal"/>
        <w:ind w:firstLine="540"/>
        <w:jc w:val="both"/>
      </w:pPr>
      <w:r>
        <w:t>"Профилактика суицидов на территории Пермского края";</w:t>
      </w:r>
    </w:p>
    <w:p w:rsidR="00D33C8D" w:rsidRDefault="00D33C8D">
      <w:pPr>
        <w:pStyle w:val="ConsPlusNormal"/>
        <w:ind w:firstLine="540"/>
        <w:jc w:val="both"/>
      </w:pPr>
      <w:r>
        <w:t>"Кадровое обеспечение системы здравоохранения Пермского края";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государственной программы";</w:t>
      </w:r>
    </w:p>
    <w:p w:rsidR="00D33C8D" w:rsidRDefault="00D33C8D">
      <w:pPr>
        <w:pStyle w:val="ConsPlusNormal"/>
        <w:ind w:firstLine="540"/>
        <w:jc w:val="both"/>
      </w:pPr>
      <w:r>
        <w:t xml:space="preserve">1.3.4.1.2. государственная </w:t>
      </w:r>
      <w:hyperlink r:id="rId154" w:history="1">
        <w:r>
          <w:rPr>
            <w:color w:val="0000FF"/>
          </w:rPr>
          <w:t>программа</w:t>
        </w:r>
      </w:hyperlink>
      <w:r>
        <w:t xml:space="preserve"> Пермского края "Развитие образования и науки", утвержденная Постановлением Правительства Пермского края от 3 октября 2013 г. N 1318-п,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"Дошкольное общее образование";</w:t>
      </w:r>
    </w:p>
    <w:p w:rsidR="00D33C8D" w:rsidRDefault="00D33C8D">
      <w:pPr>
        <w:pStyle w:val="ConsPlusNormal"/>
        <w:ind w:firstLine="540"/>
        <w:jc w:val="both"/>
      </w:pPr>
      <w:r>
        <w:t>"Общее (начальное, основное, среднее) образование";</w:t>
      </w:r>
    </w:p>
    <w:p w:rsidR="00D33C8D" w:rsidRDefault="00D33C8D">
      <w:pPr>
        <w:pStyle w:val="ConsPlusNormal"/>
        <w:ind w:firstLine="540"/>
        <w:jc w:val="both"/>
      </w:pPr>
      <w:r>
        <w:t>"Дополнительное образование и воспитание детей";</w:t>
      </w:r>
    </w:p>
    <w:p w:rsidR="00D33C8D" w:rsidRDefault="00D33C8D">
      <w:pPr>
        <w:pStyle w:val="ConsPlusNormal"/>
        <w:ind w:firstLine="540"/>
        <w:jc w:val="both"/>
      </w:pPr>
      <w:r>
        <w:t>"Профессиональное образование";</w:t>
      </w:r>
    </w:p>
    <w:p w:rsidR="00D33C8D" w:rsidRDefault="00D33C8D">
      <w:pPr>
        <w:pStyle w:val="ConsPlusNormal"/>
        <w:ind w:firstLine="540"/>
        <w:jc w:val="both"/>
      </w:pPr>
      <w:r>
        <w:t>"Высшее образование и наука";</w:t>
      </w:r>
    </w:p>
    <w:p w:rsidR="00D33C8D" w:rsidRDefault="00D33C8D">
      <w:pPr>
        <w:pStyle w:val="ConsPlusNormal"/>
        <w:ind w:firstLine="540"/>
        <w:jc w:val="both"/>
      </w:pPr>
      <w:r>
        <w:t>"Кадровая политика";</w:t>
      </w:r>
    </w:p>
    <w:p w:rsidR="00D33C8D" w:rsidRDefault="00D33C8D">
      <w:pPr>
        <w:pStyle w:val="ConsPlusNormal"/>
        <w:ind w:firstLine="540"/>
        <w:jc w:val="both"/>
      </w:pPr>
      <w:r>
        <w:t>"Приведение образовательных организаций в нормативное состояние";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Программы и прочие мероприятия в области образования";</w:t>
      </w:r>
    </w:p>
    <w:p w:rsidR="00D33C8D" w:rsidRDefault="00D33C8D">
      <w:pPr>
        <w:pStyle w:val="ConsPlusNormal"/>
        <w:ind w:firstLine="540"/>
        <w:jc w:val="both"/>
      </w:pPr>
      <w:r>
        <w:t xml:space="preserve">1.3.4.1.3. государственная </w:t>
      </w:r>
      <w:hyperlink r:id="rId155" w:history="1">
        <w:r>
          <w:rPr>
            <w:color w:val="0000FF"/>
          </w:rPr>
          <w:t>программа</w:t>
        </w:r>
      </w:hyperlink>
      <w:r>
        <w:t xml:space="preserve"> Пермского края "Семья и дети Пермского края", утвержденная Постановлением Правительства Пермского края от 3 октября 2013 г. N 1322-п,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"Государственная социальная поддержка семей, имеющих детей";</w:t>
      </w:r>
    </w:p>
    <w:p w:rsidR="00D33C8D" w:rsidRDefault="00D33C8D">
      <w:pPr>
        <w:pStyle w:val="ConsPlusNormal"/>
        <w:ind w:firstLine="540"/>
        <w:jc w:val="both"/>
      </w:pPr>
      <w:r>
        <w:t>"Поддержка материнства и детства. Формирование среды, дружественной к семье и детям";</w:t>
      </w:r>
    </w:p>
    <w:p w:rsidR="00D33C8D" w:rsidRDefault="00D33C8D">
      <w:pPr>
        <w:pStyle w:val="ConsPlusNormal"/>
        <w:ind w:firstLine="540"/>
        <w:jc w:val="both"/>
      </w:pPr>
      <w:r>
        <w:t>"Здравоохранение, дружественное к детям, и формирование здорового образа жизни семьи";</w:t>
      </w:r>
    </w:p>
    <w:p w:rsidR="00D33C8D" w:rsidRDefault="00D33C8D">
      <w:pPr>
        <w:pStyle w:val="ConsPlusNormal"/>
        <w:ind w:firstLine="540"/>
        <w:jc w:val="both"/>
      </w:pPr>
      <w:r>
        <w:t>"Образование, дружественное к детям, и формирование ответственного родительства";</w:t>
      </w:r>
    </w:p>
    <w:p w:rsidR="00D33C8D" w:rsidRDefault="00D33C8D">
      <w:pPr>
        <w:pStyle w:val="ConsPlusNormal"/>
        <w:ind w:firstLine="540"/>
        <w:jc w:val="both"/>
      </w:pPr>
      <w:r>
        <w:t>"Равные возможности для детей, нуждающихся в особой заботе государства";</w:t>
      </w:r>
    </w:p>
    <w:p w:rsidR="00D33C8D" w:rsidRDefault="00D33C8D">
      <w:pPr>
        <w:pStyle w:val="ConsPlusNormal"/>
        <w:ind w:firstLine="540"/>
        <w:jc w:val="both"/>
      </w:pPr>
      <w:r>
        <w:t>"Дети - участники реализации региональной политики в сфере защиты прав детей";</w:t>
      </w:r>
    </w:p>
    <w:p w:rsidR="00D33C8D" w:rsidRDefault="00D33C8D">
      <w:pPr>
        <w:pStyle w:val="ConsPlusNormal"/>
        <w:ind w:firstLine="540"/>
        <w:jc w:val="both"/>
      </w:pPr>
      <w:r>
        <w:t>"Развитие системы отдыха и оздоровления детей";</w:t>
      </w:r>
    </w:p>
    <w:p w:rsidR="00D33C8D" w:rsidRDefault="00D33C8D">
      <w:pPr>
        <w:pStyle w:val="ConsPlusNormal"/>
        <w:ind w:firstLine="540"/>
        <w:jc w:val="both"/>
      </w:pPr>
      <w:r>
        <w:t>"Профилактика, социализация и реабилитация несовершеннолетних, находящихся в конфликте с законом";</w:t>
      </w:r>
    </w:p>
    <w:p w:rsidR="00D33C8D" w:rsidRDefault="00D33C8D">
      <w:pPr>
        <w:pStyle w:val="ConsPlusNormal"/>
        <w:ind w:firstLine="540"/>
        <w:jc w:val="both"/>
      </w:pPr>
      <w:r>
        <w:t xml:space="preserve">1.3.4.1.4. государственная </w:t>
      </w:r>
      <w:hyperlink r:id="rId156" w:history="1">
        <w:r>
          <w:rPr>
            <w:color w:val="0000FF"/>
          </w:rPr>
          <w:t>программа</w:t>
        </w:r>
      </w:hyperlink>
      <w:r>
        <w:t xml:space="preserve"> Пермского края "Доступная среда. Реабилитация и создание условий для социальной интеграции инвалидов Пермского края", утвержденная Постановлением Правительства Пермского края от 3 октября 2013 г. N 1316-п,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"Обеспечение доступности приоритетных объектов и услуг в приоритетных сферах жизнедеятельности инвалидов и других маломобильных групп населения";</w:t>
      </w:r>
    </w:p>
    <w:p w:rsidR="00D33C8D" w:rsidRDefault="00D33C8D">
      <w:pPr>
        <w:pStyle w:val="ConsPlusNormal"/>
        <w:ind w:firstLine="540"/>
        <w:jc w:val="both"/>
      </w:pPr>
      <w:r>
        <w:t>"Совершенствование механизма предоставления услуг в сфере реабилитации и социальной интеграции инвалидов Пермского края";</w:t>
      </w:r>
    </w:p>
    <w:p w:rsidR="00D33C8D" w:rsidRDefault="00D33C8D">
      <w:pPr>
        <w:pStyle w:val="ConsPlusNormal"/>
        <w:ind w:firstLine="540"/>
        <w:jc w:val="both"/>
      </w:pPr>
      <w:r>
        <w:t xml:space="preserve">1.3.4.1.5. государственная </w:t>
      </w:r>
      <w:hyperlink r:id="rId157" w:history="1">
        <w:r>
          <w:rPr>
            <w:color w:val="0000FF"/>
          </w:rPr>
          <w:t>программа</w:t>
        </w:r>
      </w:hyperlink>
      <w:r>
        <w:t xml:space="preserve"> Пермского края "Развитие физической культуры и спорта", утвержденная Постановлением Правительства Пермского края от 3 октября 2013 г. N 1324-п,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"Развитие физической культуры и массового спорта";</w:t>
      </w:r>
    </w:p>
    <w:p w:rsidR="00D33C8D" w:rsidRDefault="00D33C8D">
      <w:pPr>
        <w:pStyle w:val="ConsPlusNormal"/>
        <w:ind w:firstLine="540"/>
        <w:jc w:val="both"/>
      </w:pPr>
      <w:r>
        <w:t>"Развитие спорта высших достижений и системы подготовки спортивного резерва";</w:t>
      </w:r>
    </w:p>
    <w:p w:rsidR="00D33C8D" w:rsidRDefault="00D33C8D">
      <w:pPr>
        <w:pStyle w:val="ConsPlusNormal"/>
        <w:ind w:firstLine="540"/>
        <w:jc w:val="both"/>
      </w:pPr>
      <w:r>
        <w:t>"Создание условий для занятий физической культурой и спортом лиц с ограниченными возможностями здоровья";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мероприятий государственной программы";</w:t>
      </w:r>
    </w:p>
    <w:p w:rsidR="00D33C8D" w:rsidRDefault="00D33C8D">
      <w:pPr>
        <w:pStyle w:val="ConsPlusNormal"/>
        <w:ind w:firstLine="540"/>
        <w:jc w:val="both"/>
      </w:pPr>
      <w:r>
        <w:t xml:space="preserve">1.3.4.1.6. государственная </w:t>
      </w:r>
      <w:hyperlink r:id="rId158" w:history="1">
        <w:r>
          <w:rPr>
            <w:color w:val="0000FF"/>
          </w:rPr>
          <w:t>программа</w:t>
        </w:r>
      </w:hyperlink>
      <w:r>
        <w:t xml:space="preserve"> Пермского края "Культура Пермского края", утвержденная Постановлением Правительства Пермского края от 3 октября 2013 г. N 1317-п,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"Развитие искусства и культуры Пермского края";</w:t>
      </w:r>
    </w:p>
    <w:p w:rsidR="00D33C8D" w:rsidRDefault="00D33C8D">
      <w:pPr>
        <w:pStyle w:val="ConsPlusNormal"/>
        <w:ind w:firstLine="540"/>
        <w:jc w:val="both"/>
      </w:pPr>
      <w:r>
        <w:t>"Развитие системы художественного образования Пермского края";</w:t>
      </w:r>
    </w:p>
    <w:p w:rsidR="00D33C8D" w:rsidRDefault="00D33C8D">
      <w:pPr>
        <w:pStyle w:val="ConsPlusNormal"/>
        <w:ind w:firstLine="540"/>
        <w:jc w:val="both"/>
      </w:pPr>
      <w:r>
        <w:t>"Молодежная политика";</w:t>
      </w:r>
    </w:p>
    <w:p w:rsidR="00D33C8D" w:rsidRDefault="00D33C8D">
      <w:pPr>
        <w:pStyle w:val="ConsPlusNormal"/>
        <w:ind w:firstLine="540"/>
        <w:jc w:val="both"/>
      </w:pPr>
      <w:r>
        <w:t>"Государственная охрана, сохранение и популяризация объектов культурного наследия Пермского края";</w:t>
      </w:r>
    </w:p>
    <w:p w:rsidR="00D33C8D" w:rsidRDefault="00D33C8D">
      <w:pPr>
        <w:pStyle w:val="ConsPlusNormal"/>
        <w:ind w:firstLine="540"/>
        <w:jc w:val="both"/>
      </w:pPr>
      <w:r>
        <w:t>"Развитие инфраструктуры и приведение в нормативное состояние учреждений отрасли культуры Пермского края";</w:t>
      </w:r>
    </w:p>
    <w:p w:rsidR="00D33C8D" w:rsidRDefault="00D33C8D">
      <w:pPr>
        <w:pStyle w:val="ConsPlusNormal"/>
        <w:ind w:firstLine="540"/>
        <w:jc w:val="both"/>
      </w:pPr>
      <w:r>
        <w:t>"Развитие архивного дела";</w:t>
      </w:r>
    </w:p>
    <w:p w:rsidR="00D33C8D" w:rsidRDefault="00D33C8D">
      <w:pPr>
        <w:pStyle w:val="ConsPlusNormal"/>
        <w:ind w:firstLine="540"/>
        <w:jc w:val="both"/>
      </w:pPr>
      <w:r>
        <w:t>"Создание условий для реализации государственной программы";</w:t>
      </w:r>
    </w:p>
    <w:p w:rsidR="00D33C8D" w:rsidRDefault="00D33C8D">
      <w:pPr>
        <w:pStyle w:val="ConsPlusNormal"/>
        <w:ind w:firstLine="540"/>
        <w:jc w:val="both"/>
      </w:pPr>
      <w:r>
        <w:t xml:space="preserve">1.3.4.1.7. государственная </w:t>
      </w:r>
      <w:hyperlink r:id="rId159" w:history="1">
        <w:r>
          <w:rPr>
            <w:color w:val="0000FF"/>
          </w:rPr>
          <w:t>программа</w:t>
        </w:r>
      </w:hyperlink>
      <w:r>
        <w:t xml:space="preserve"> Пермского края "Социальная поддержка граждан Пермского края", утвержденная Постановлением Правительства Пермского края от 3 октября 2013 г. N 1321-п,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"Реализация системы мер социальной помощи и поддержки отдельных категорий граждан Пермского края";</w:t>
      </w:r>
    </w:p>
    <w:p w:rsidR="00D33C8D" w:rsidRDefault="00D33C8D">
      <w:pPr>
        <w:pStyle w:val="ConsPlusNormal"/>
        <w:ind w:firstLine="540"/>
        <w:jc w:val="both"/>
      </w:pPr>
      <w:r>
        <w:t>"Социальное обслуживание населения Пермского края";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государственной программы "Социальная поддержка граждан Пермского края";</w:t>
      </w:r>
    </w:p>
    <w:p w:rsidR="00D33C8D" w:rsidRDefault="00D33C8D">
      <w:pPr>
        <w:pStyle w:val="ConsPlusNormal"/>
        <w:ind w:firstLine="540"/>
        <w:jc w:val="both"/>
      </w:pPr>
      <w:r>
        <w:t xml:space="preserve">1.3.4.1.8. государственная </w:t>
      </w:r>
      <w:hyperlink r:id="rId160" w:history="1">
        <w:r>
          <w:rPr>
            <w:color w:val="0000FF"/>
          </w:rPr>
          <w:t>программа</w:t>
        </w:r>
      </w:hyperlink>
      <w:r>
        <w:t xml:space="preserve"> Пермского края "Развитие туризма", утвержденная Постановлением Правительства Пермского края от 14 февраля 2014 г. N 80-п,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"Развитие инфраструктуры туристского комплекса Пермского края";</w:t>
      </w:r>
    </w:p>
    <w:p w:rsidR="00D33C8D" w:rsidRDefault="00D33C8D">
      <w:pPr>
        <w:pStyle w:val="ConsPlusNormal"/>
        <w:ind w:firstLine="540"/>
        <w:jc w:val="both"/>
      </w:pPr>
      <w:r>
        <w:t>"Развитие туристско-информационного пространства Пермского края и продвижение туристических ресурсов региона";</w:t>
      </w:r>
    </w:p>
    <w:p w:rsidR="00D33C8D" w:rsidRDefault="00D33C8D">
      <w:pPr>
        <w:pStyle w:val="ConsPlusNormal"/>
        <w:ind w:firstLine="540"/>
        <w:jc w:val="both"/>
      </w:pPr>
      <w:r>
        <w:t>"Повышение качества туристических услуг и сервиса в Пермском крае";</w:t>
      </w:r>
    </w:p>
    <w:p w:rsidR="00D33C8D" w:rsidRDefault="00D33C8D">
      <w:pPr>
        <w:pStyle w:val="ConsPlusNormal"/>
        <w:ind w:firstLine="540"/>
        <w:jc w:val="both"/>
      </w:pPr>
      <w:r>
        <w:t>1.3.4.2. проекты:</w:t>
      </w:r>
    </w:p>
    <w:p w:rsidR="00D33C8D" w:rsidRDefault="00D33C8D">
      <w:pPr>
        <w:pStyle w:val="ConsPlusNormal"/>
        <w:ind w:firstLine="540"/>
        <w:jc w:val="both"/>
      </w:pPr>
      <w:r>
        <w:t>1.3.4.2.1. Строительство крытого ледового катка в г. Краснокамске.</w:t>
      </w:r>
    </w:p>
    <w:p w:rsidR="00D33C8D" w:rsidRDefault="00D33C8D">
      <w:pPr>
        <w:pStyle w:val="ConsPlusNormal"/>
        <w:ind w:firstLine="540"/>
        <w:jc w:val="both"/>
      </w:pPr>
      <w:r>
        <w:t>1.3.4.2.2. Строительство крытого футбольного манежа в г. Перми.</w:t>
      </w:r>
    </w:p>
    <w:p w:rsidR="00D33C8D" w:rsidRDefault="00D33C8D">
      <w:pPr>
        <w:pStyle w:val="ConsPlusNormal"/>
        <w:ind w:firstLine="540"/>
        <w:jc w:val="both"/>
      </w:pPr>
      <w:r>
        <w:t>1.3.4.2.3. Строительство санно-бобслейной трассы с искусственным намораживанием льда в г. Чусовом.</w:t>
      </w:r>
    </w:p>
    <w:p w:rsidR="00D33C8D" w:rsidRDefault="00D33C8D">
      <w:pPr>
        <w:pStyle w:val="ConsPlusNormal"/>
        <w:ind w:firstLine="540"/>
        <w:jc w:val="both"/>
      </w:pPr>
      <w:r>
        <w:t>1.3.4.2.4. Строительство новой сцены Пермского академического тетра оперы и балета им. П.И.Чайковского и приспособление существующего здания для современного использования.</w:t>
      </w:r>
    </w:p>
    <w:p w:rsidR="00D33C8D" w:rsidRDefault="00D33C8D">
      <w:pPr>
        <w:pStyle w:val="ConsPlusNormal"/>
        <w:ind w:firstLine="540"/>
        <w:jc w:val="both"/>
      </w:pPr>
      <w:r>
        <w:t>1.3.4.2.5. Приспособление здания Речного вокзала для современного использования и строительство инженерного блока.</w:t>
      </w:r>
    </w:p>
    <w:p w:rsidR="00D33C8D" w:rsidRDefault="00D33C8D">
      <w:pPr>
        <w:pStyle w:val="ConsPlusNormal"/>
        <w:ind w:firstLine="540"/>
        <w:jc w:val="both"/>
      </w:pPr>
      <w:r>
        <w:t>1.3.4.2.6. Строительство или приспособление здания Пермской государственной художественной галереи.</w:t>
      </w:r>
    </w:p>
    <w:p w:rsidR="00D33C8D" w:rsidRDefault="00D33C8D">
      <w:pPr>
        <w:pStyle w:val="ConsPlusNormal"/>
        <w:ind w:firstLine="540"/>
        <w:jc w:val="both"/>
      </w:pPr>
      <w:r>
        <w:t>1.3.4.2.7. Реконструкция сценического комплекса большого зрительного зала государственного автономного учреждения культуры "Пермский академический Театр-Театр".</w:t>
      </w:r>
    </w:p>
    <w:p w:rsidR="00D33C8D" w:rsidRDefault="00D33C8D">
      <w:pPr>
        <w:pStyle w:val="ConsPlusNormal"/>
        <w:ind w:firstLine="540"/>
        <w:jc w:val="both"/>
      </w:pPr>
      <w:r>
        <w:t>1.3.4.2.8. Строительство пермского зоопарка на новом месте.</w:t>
      </w:r>
    </w:p>
    <w:p w:rsidR="00D33C8D" w:rsidRDefault="00D33C8D">
      <w:pPr>
        <w:pStyle w:val="ConsPlusNormal"/>
        <w:jc w:val="both"/>
      </w:pPr>
      <w:r>
        <w:t xml:space="preserve">(пп. 1.3.4 в ред. </w:t>
      </w:r>
      <w:hyperlink r:id="rId16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1.4. Прогноз ожидаемых социально-экономических результатов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16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1.4.1. Достижение устойчивых позитивных тенденций в демографической ситуации Пермского края и стабилизация численности населения края на уровне 2641165 человек к концу 2016 года.</w:t>
      </w:r>
    </w:p>
    <w:p w:rsidR="00D33C8D" w:rsidRDefault="00D33C8D">
      <w:pPr>
        <w:pStyle w:val="ConsPlusNormal"/>
        <w:ind w:firstLine="540"/>
        <w:jc w:val="both"/>
      </w:pPr>
      <w:r>
        <w:t>1.4.2. Обеспечение положительного миграционного сальдо на уровне 1500 человек к концу 2016 года.</w:t>
      </w:r>
    </w:p>
    <w:p w:rsidR="00D33C8D" w:rsidRDefault="00D33C8D">
      <w:pPr>
        <w:pStyle w:val="ConsPlusNormal"/>
        <w:ind w:firstLine="540"/>
        <w:jc w:val="both"/>
      </w:pPr>
      <w:r>
        <w:t>1.4.3. Снижение доли бедных и малоимущих семей до уровня не выше среднероссийского значения к концу 2016 года.</w:t>
      </w:r>
    </w:p>
    <w:p w:rsidR="00D33C8D" w:rsidRDefault="00D33C8D">
      <w:pPr>
        <w:pStyle w:val="ConsPlusNormal"/>
        <w:ind w:firstLine="540"/>
        <w:jc w:val="both"/>
      </w:pPr>
      <w:r>
        <w:t>1.4.4. Снижение смертности населения до 13,4 случая на 1000 человек населения к концу 2016 года.</w:t>
      </w:r>
    </w:p>
    <w:p w:rsidR="00D33C8D" w:rsidRDefault="00D33C8D">
      <w:pPr>
        <w:pStyle w:val="ConsPlusNormal"/>
        <w:ind w:firstLine="540"/>
        <w:jc w:val="both"/>
      </w:pPr>
      <w:r>
        <w:t>1.4.5. Увеличение ожидаемой продолжительности жизни при рождении до 72 лет к концу 2016 года.</w:t>
      </w:r>
    </w:p>
    <w:p w:rsidR="00D33C8D" w:rsidRDefault="00D33C8D">
      <w:pPr>
        <w:pStyle w:val="ConsPlusNormal"/>
        <w:ind w:firstLine="540"/>
        <w:jc w:val="both"/>
      </w:pPr>
      <w:r>
        <w:t>1.4.6. Увеличение доли обеспеченности местами в детских дошкольных организациях детей от 3 до 7 лет до 100% от нуждающихся к концу 2016 года.</w:t>
      </w:r>
    </w:p>
    <w:p w:rsidR="00D33C8D" w:rsidRDefault="00D33C8D">
      <w:pPr>
        <w:pStyle w:val="ConsPlusNormal"/>
        <w:ind w:firstLine="540"/>
        <w:jc w:val="both"/>
      </w:pPr>
      <w:r>
        <w:t>1.4.7. Снижение доли детей, оставшихся без попечения родителей, от общей численности детского населения.</w:t>
      </w:r>
    </w:p>
    <w:p w:rsidR="00D33C8D" w:rsidRDefault="00D33C8D">
      <w:pPr>
        <w:pStyle w:val="ConsPlusNormal"/>
        <w:ind w:firstLine="540"/>
        <w:jc w:val="both"/>
      </w:pPr>
      <w:r>
        <w:t>1.4.8. Формирование сектора негосударственных некоммерческих организаций в сфере оказания социальных услуг. Увеличение количества социально ориентированных некоммерческих организаций, оказывающих услуги в социальной сфере.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II. ОБЩЕСТВЕННАЯ БЕЗОПАСНОСТЬ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Безопасность жизни человека остается одной из приоритетных задач развития Прикамья. Состояние и уровень общественной безопасности обеспечиваются многими мероприятиями, из которых основными являются уменьшение количества преступлений, совершенных в общественных местах и иных местах массового пребывания граждан, и создание защиты от стихийных бедствий, техногенных катастроф и их последствий, влияющих на состояние безопасности общества и граждан.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6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2.1. Основные проблемы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16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Основными проблемами и рисками целевого направления "Общественная безопасность" являются:</w:t>
      </w:r>
    </w:p>
    <w:p w:rsidR="00D33C8D" w:rsidRDefault="00D33C8D">
      <w:pPr>
        <w:pStyle w:val="ConsPlusNormal"/>
        <w:ind w:firstLine="540"/>
        <w:jc w:val="both"/>
      </w:pPr>
      <w:r>
        <w:t>2.1.1. высокий уровень преступности, в том числе в общественных местах;</w:t>
      </w:r>
    </w:p>
    <w:p w:rsidR="00D33C8D" w:rsidRDefault="00D33C8D">
      <w:pPr>
        <w:pStyle w:val="ConsPlusNormal"/>
        <w:ind w:firstLine="540"/>
        <w:jc w:val="both"/>
      </w:pPr>
      <w:r>
        <w:t>2.1.2. рост преступлений, связанных с незаконным оборотом наркотических средств, психоактивных веществ и их прекурсоров;</w:t>
      </w:r>
    </w:p>
    <w:p w:rsidR="00D33C8D" w:rsidRDefault="00D33C8D">
      <w:pPr>
        <w:pStyle w:val="ConsPlusNormal"/>
        <w:ind w:firstLine="540"/>
        <w:jc w:val="both"/>
      </w:pPr>
      <w:r>
        <w:t>2.1.3. увеличение числа погибших на водных объектах, а также при возникновении чрезвычайных ситуаций природного и техногенного характера;</w:t>
      </w:r>
    </w:p>
    <w:p w:rsidR="00D33C8D" w:rsidRDefault="00D33C8D">
      <w:pPr>
        <w:pStyle w:val="ConsPlusNormal"/>
        <w:ind w:firstLine="540"/>
        <w:jc w:val="both"/>
      </w:pPr>
      <w:r>
        <w:t>2.1.4. угроза населению при опасностях, возникающих при ведении военных действий или вследствие этих действий;</w:t>
      </w:r>
    </w:p>
    <w:p w:rsidR="00D33C8D" w:rsidRDefault="00D33C8D">
      <w:pPr>
        <w:pStyle w:val="ConsPlusNormal"/>
        <w:ind w:firstLine="540"/>
        <w:jc w:val="both"/>
      </w:pPr>
      <w:r>
        <w:t>2.1.5. недостаточное количество населенных пунктов (городских округов, административных центров муниципальных районов, городских и сельских поселений), охваченных реконструированной региональной автоматизированной системой централизованного оповещения населения Пермского края;</w:t>
      </w:r>
    </w:p>
    <w:p w:rsidR="00D33C8D" w:rsidRDefault="00D33C8D">
      <w:pPr>
        <w:pStyle w:val="ConsPlusNormal"/>
        <w:ind w:firstLine="540"/>
        <w:jc w:val="both"/>
      </w:pPr>
      <w:r>
        <w:t>2.1.6. увеличение количества пожаров и числа погибших людей на пожарах;</w:t>
      </w:r>
    </w:p>
    <w:p w:rsidR="00D33C8D" w:rsidRDefault="00D33C8D">
      <w:pPr>
        <w:pStyle w:val="ConsPlusNormal"/>
        <w:ind w:firstLine="540"/>
        <w:jc w:val="both"/>
      </w:pPr>
      <w:r>
        <w:t>2.1.7. необходимость оказания бесплатной юридической помощи со стороны государства гражданам, имеющим право на получение данной государственной услуги.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2.2. Цель и задачи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16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Стратегическими направлениями деятельности целевого направления "Общественная безопасность" являются обеспечение и защита прав и свобод человека и гражданина в сфере охраны собственности и общественного порядка, борьбы с преступностью, предотвращения чрезвычайных ситуаций, техногенных катастроф, снижения влияния опасных природных явлений, ликвидации их последствий, а также обеспечения пожарной безопасности, профилактики происшествий на воде.</w:t>
      </w:r>
    </w:p>
    <w:p w:rsidR="00D33C8D" w:rsidRDefault="00D33C8D">
      <w:pPr>
        <w:pStyle w:val="ConsPlusNormal"/>
        <w:ind w:firstLine="540"/>
        <w:jc w:val="both"/>
      </w:pPr>
      <w:r>
        <w:t>Исходя из этого определены следующие приоритетные цель и задачи:</w:t>
      </w:r>
    </w:p>
    <w:p w:rsidR="00D33C8D" w:rsidRDefault="00D33C8D">
      <w:pPr>
        <w:pStyle w:val="ConsPlusNormal"/>
        <w:ind w:firstLine="540"/>
        <w:jc w:val="both"/>
      </w:pPr>
      <w:r>
        <w:t>2.2.1. Цель: обеспечение общественной безопасности населения Пермского края в сфере охраны собственности и общественного порядка, борьбы с преступностью, предупреждения и ликвидации чрезвычайных ситуаций природного, техногенного характера мирного и военного времени, обеспечение пожарной безопасности, безопасности людей на водных объектах.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2.2.1.1. Создание условий для уменьшения количества преступлений, совершенных в общественных местах и иных местах массового пребывания граждан на территории Пермского края.</w:t>
      </w:r>
    </w:p>
    <w:p w:rsidR="00D33C8D" w:rsidRDefault="00D33C8D">
      <w:pPr>
        <w:pStyle w:val="ConsPlusNormal"/>
        <w:ind w:firstLine="540"/>
        <w:jc w:val="both"/>
      </w:pPr>
      <w:r>
        <w:t>2.2.1.2. Сокращение незаконного распространения и потребления психоактивных веществ.</w:t>
      </w:r>
    </w:p>
    <w:p w:rsidR="00D33C8D" w:rsidRDefault="00D33C8D">
      <w:pPr>
        <w:pStyle w:val="ConsPlusNormal"/>
        <w:ind w:firstLine="540"/>
        <w:jc w:val="both"/>
      </w:pPr>
      <w:r>
        <w:t>2.2.1.3. Снижение количества погибших на водных объектах Пермского края.</w:t>
      </w:r>
    </w:p>
    <w:p w:rsidR="00D33C8D" w:rsidRDefault="00D33C8D">
      <w:pPr>
        <w:pStyle w:val="ConsPlusNormal"/>
        <w:ind w:firstLine="540"/>
        <w:jc w:val="both"/>
      </w:pPr>
      <w:r>
        <w:t>2.2.1.4. Снижение количества погибших при возникновении чрезвычайных ситуаций природного и техногенного характера на территории Пермского края.</w:t>
      </w:r>
    </w:p>
    <w:p w:rsidR="00D33C8D" w:rsidRDefault="00D33C8D">
      <w:pPr>
        <w:pStyle w:val="ConsPlusNormal"/>
        <w:ind w:firstLine="540"/>
        <w:jc w:val="both"/>
      </w:pPr>
      <w:r>
        <w:t>2.2.1.5. Снижение количества погибших на пожарах.</w:t>
      </w:r>
    </w:p>
    <w:p w:rsidR="00D33C8D" w:rsidRDefault="00D33C8D">
      <w:pPr>
        <w:pStyle w:val="ConsPlusNormal"/>
        <w:ind w:firstLine="540"/>
        <w:jc w:val="both"/>
      </w:pPr>
      <w:r>
        <w:t>2.2.1.6. Совершенствование защиты прав и законных интересов граждан Пермского края.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2.3. Механизмы реализации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16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2.3.1. Основным принципом в выборе механизмов реализации поставленных целей и задач целевого направления "Общественная безопасность" является программный подход, заключающийся в реализации межведомственных мероприятий по обеспечению общественной безопасности граждан путем реализации комплекса мер, направленных на профилактику правонарушений, обеспечение гражданской обороны и защиты от чрезвычайных ситуаций, профилактики происшествий на воде, обеспечение пожарной безопасности.</w:t>
      </w:r>
    </w:p>
    <w:p w:rsidR="00D33C8D" w:rsidRDefault="00D33C8D">
      <w:pPr>
        <w:pStyle w:val="ConsPlusNormal"/>
        <w:ind w:firstLine="540"/>
        <w:jc w:val="both"/>
      </w:pPr>
      <w:r>
        <w:t>2.3.2. В соответствии с данным подходом в рамках целевого направления "Общественная безопасность" реализуются и обеспечивают достижение запланированных результатов:</w:t>
      </w:r>
    </w:p>
    <w:p w:rsidR="00D33C8D" w:rsidRDefault="00D33C8D">
      <w:pPr>
        <w:pStyle w:val="ConsPlusNormal"/>
        <w:ind w:firstLine="540"/>
        <w:jc w:val="both"/>
      </w:pPr>
      <w:r>
        <w:t xml:space="preserve">2.3.2.1. государственная </w:t>
      </w:r>
      <w:hyperlink r:id="rId167" w:history="1">
        <w:r>
          <w:rPr>
            <w:color w:val="0000FF"/>
          </w:rPr>
          <w:t>программа</w:t>
        </w:r>
      </w:hyperlink>
      <w:r>
        <w:t xml:space="preserve"> Пермского края "Обеспечение общественной безопасности Пермского края", утвержденная Постановлением Правительства Пермского края от 3 октября 2013 г. N 1328-п,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"Профилактика правонарушений в Пермском крае";</w:t>
      </w:r>
    </w:p>
    <w:p w:rsidR="00D33C8D" w:rsidRDefault="00D33C8D">
      <w:pPr>
        <w:pStyle w:val="ConsPlusNormal"/>
        <w:ind w:firstLine="540"/>
        <w:jc w:val="both"/>
      </w:pPr>
      <w:r>
        <w:t>"Противодействие наркомании и незаконному обороту наркотических средств, профилактика потребления психоактивных веществ на территории Пермского края";</w:t>
      </w:r>
    </w:p>
    <w:p w:rsidR="00D33C8D" w:rsidRDefault="00D33C8D">
      <w:pPr>
        <w:pStyle w:val="ConsPlusNormal"/>
        <w:ind w:firstLine="540"/>
        <w:jc w:val="both"/>
      </w:pPr>
      <w:r>
        <w:t>"Снижение рисков и смягчение последствий чрезвычайных ситуаций природного, техногенного характера и происшествий в Пермском крае";</w:t>
      </w:r>
    </w:p>
    <w:p w:rsidR="00D33C8D" w:rsidRDefault="00D33C8D">
      <w:pPr>
        <w:pStyle w:val="ConsPlusNormal"/>
        <w:ind w:firstLine="540"/>
        <w:jc w:val="both"/>
      </w:pPr>
      <w:r>
        <w:t>"Совершенствование гражданской обороны на территории Пермского края";</w:t>
      </w:r>
    </w:p>
    <w:p w:rsidR="00D33C8D" w:rsidRDefault="00D33C8D">
      <w:pPr>
        <w:pStyle w:val="ConsPlusNormal"/>
        <w:ind w:firstLine="540"/>
        <w:jc w:val="both"/>
      </w:pPr>
      <w:r>
        <w:t>"Пожарная безопасность на территории Пермского края";</w:t>
      </w:r>
    </w:p>
    <w:p w:rsidR="00D33C8D" w:rsidRDefault="00D33C8D">
      <w:pPr>
        <w:pStyle w:val="ConsPlusNormal"/>
        <w:ind w:firstLine="540"/>
        <w:jc w:val="both"/>
      </w:pPr>
      <w:r>
        <w:t>"Реализация государственных полномочий Пермского края";</w:t>
      </w:r>
    </w:p>
    <w:p w:rsidR="00D33C8D" w:rsidRDefault="00D33C8D">
      <w:pPr>
        <w:pStyle w:val="ConsPlusNormal"/>
        <w:ind w:firstLine="540"/>
        <w:jc w:val="both"/>
      </w:pPr>
      <w:r>
        <w:t>"Развитие мировой юстиции Пермского края";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государственной программы";</w:t>
      </w:r>
    </w:p>
    <w:p w:rsidR="00D33C8D" w:rsidRDefault="00D33C8D">
      <w:pPr>
        <w:pStyle w:val="ConsPlusNormal"/>
        <w:ind w:firstLine="540"/>
        <w:jc w:val="both"/>
      </w:pPr>
      <w:r>
        <w:t>2.3.2.2. проекты:</w:t>
      </w:r>
    </w:p>
    <w:p w:rsidR="00D33C8D" w:rsidRDefault="00D33C8D">
      <w:pPr>
        <w:pStyle w:val="ConsPlusNormal"/>
        <w:ind w:firstLine="540"/>
        <w:jc w:val="both"/>
      </w:pPr>
      <w:r>
        <w:t>2.3.2.2.1. Приоритетный краевой проект "Пожарная безопасность" (</w:t>
      </w:r>
      <w:hyperlink r:id="rId168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11 октября 2011 г. N 756-п).</w:t>
      </w:r>
    </w:p>
    <w:p w:rsidR="00D33C8D" w:rsidRDefault="00D33C8D">
      <w:pPr>
        <w:pStyle w:val="ConsPlusNormal"/>
        <w:ind w:firstLine="540"/>
        <w:jc w:val="both"/>
      </w:pPr>
      <w:r>
        <w:t>2.3.2.2.2. Инвестиционный проект "Реконструкция территориальной автоматизированной системы централизованного оповещения гражданской обороны Пермского края" на 2012-2014 годы (</w:t>
      </w:r>
      <w:hyperlink r:id="rId169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30 ноября 2011 г. N 976-п).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2.4. Прогноз ожидаемых социально-экономических результатов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17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2.4.1. снижение доли преступлений, совершенных в общественных местах, на 0,4% к концу 2016 года по сравнению с 2013 годом;</w:t>
      </w:r>
    </w:p>
    <w:p w:rsidR="00D33C8D" w:rsidRDefault="00D33C8D">
      <w:pPr>
        <w:pStyle w:val="ConsPlusNormal"/>
        <w:ind w:firstLine="540"/>
        <w:jc w:val="both"/>
      </w:pPr>
      <w:r>
        <w:t>2.4.2. увеличение количества зарегистрированных преступлений, связанных с незаконным оборотом НС, ПАВ и их прекурсоров, на 5% к концу 2015 года по сравнению с 2011 годом;</w:t>
      </w:r>
    </w:p>
    <w:p w:rsidR="00D33C8D" w:rsidRDefault="00D33C8D">
      <w:pPr>
        <w:pStyle w:val="ConsPlusNormal"/>
        <w:ind w:firstLine="540"/>
        <w:jc w:val="both"/>
      </w:pPr>
      <w:r>
        <w:t>2.4.3. снижение количества погибших на водных объектах, а также при возникновении чрезвычайных ситуаций природного и техногенного характера не менее чем на 5% ежегодно;</w:t>
      </w:r>
    </w:p>
    <w:p w:rsidR="00D33C8D" w:rsidRDefault="00D33C8D">
      <w:pPr>
        <w:pStyle w:val="ConsPlusNormal"/>
        <w:ind w:firstLine="540"/>
        <w:jc w:val="both"/>
      </w:pPr>
      <w:r>
        <w:t>2.4.4. увеличение количества населенных пунктов (городских округов, административных центров муниципальных районов, городских и сельских поселений), охваченных реконструированной РАСЦО, с 44 до 308 к концу 2016 года по сравнению с 2012 годом;</w:t>
      </w:r>
    </w:p>
    <w:p w:rsidR="00D33C8D" w:rsidRDefault="00D33C8D">
      <w:pPr>
        <w:pStyle w:val="ConsPlusNormal"/>
        <w:ind w:firstLine="540"/>
        <w:jc w:val="both"/>
      </w:pPr>
      <w:r>
        <w:t>2.4.5. снижение количества пожаров к концу 2016 года по сравнению с 2012 годом на 4,5%;</w:t>
      </w:r>
    </w:p>
    <w:p w:rsidR="00D33C8D" w:rsidRDefault="00D33C8D">
      <w:pPr>
        <w:pStyle w:val="ConsPlusNormal"/>
        <w:ind w:firstLine="540"/>
        <w:jc w:val="both"/>
      </w:pPr>
      <w:r>
        <w:t>2.4.6. снижение количества погибших людей на пожарах (на 10 тыс. населения) к концу 2016 года по сравнению с 2012 годом на 4,5%;</w:t>
      </w:r>
    </w:p>
    <w:p w:rsidR="00D33C8D" w:rsidRDefault="00D33C8D">
      <w:pPr>
        <w:pStyle w:val="ConsPlusNormal"/>
        <w:ind w:firstLine="540"/>
        <w:jc w:val="both"/>
      </w:pPr>
      <w:r>
        <w:t>2.4.7. оказание бесплатной юридической помощи 100% гражданам, имеющим право на ее получение и обратившимся за данной государственной услугой.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III. ЭКОНОМИЧЕСКАЯ ПОЛИТИКА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Экономическая политика в Пермском крае направлена на выстраивание системы обновления экономики в соответствии с вызовами времени и привлечение необходимых для этого материальных и кадровых ресурсов.</w:t>
      </w:r>
    </w:p>
    <w:p w:rsidR="00D33C8D" w:rsidRDefault="00D33C8D">
      <w:pPr>
        <w:pStyle w:val="ConsPlusNormal"/>
        <w:ind w:firstLine="540"/>
        <w:jc w:val="both"/>
      </w:pPr>
      <w:r>
        <w:t>Экономическое развитие края рассматривается в Программе как важнейшее условие поддержания конкурентоспособности края в условиях глобальной конкуренции, а также формирования базы социальных преобразований.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3.1. Основные проблемы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Основными проблемами экономического развития Пермского края являются:</w:t>
      </w:r>
    </w:p>
    <w:p w:rsidR="00D33C8D" w:rsidRDefault="00D33C8D">
      <w:pPr>
        <w:pStyle w:val="ConsPlusNormal"/>
        <w:ind w:firstLine="540"/>
        <w:jc w:val="both"/>
      </w:pPr>
      <w:r>
        <w:t>3.1.1. В сфере инвестиций:</w:t>
      </w:r>
    </w:p>
    <w:p w:rsidR="00D33C8D" w:rsidRDefault="00D33C8D">
      <w:pPr>
        <w:pStyle w:val="ConsPlusNormal"/>
        <w:ind w:firstLine="540"/>
        <w:jc w:val="both"/>
      </w:pPr>
      <w:r>
        <w:t>3.1.1.1. Наличие избыточных административных барьеров и государственного регулирования, осложняющих реализацию инвестиционных проектов на территории Пермского края, а также низкая эффективность существующих инструментов поддержки предприятий-инвесторов.</w:t>
      </w:r>
    </w:p>
    <w:p w:rsidR="00D33C8D" w:rsidRDefault="00D33C8D">
      <w:pPr>
        <w:pStyle w:val="ConsPlusNormal"/>
        <w:ind w:firstLine="540"/>
        <w:jc w:val="both"/>
      </w:pPr>
      <w:r>
        <w:t>3.1.1.2. Снижение конкурентоспособности производимой продукции, низкая рентабельность производства и высокие издержки на содержание производственной базы, обусловленные тем, что инвестиции в основном направляются на обновление отдельных элементов производственных цепочек, а не на комплексную модернизацию процесса производства.</w:t>
      </w:r>
    </w:p>
    <w:p w:rsidR="00D33C8D" w:rsidRDefault="00D33C8D">
      <w:pPr>
        <w:pStyle w:val="ConsPlusNormal"/>
        <w:ind w:firstLine="540"/>
        <w:jc w:val="both"/>
      </w:pPr>
      <w:r>
        <w:t>3.1.2. В сфере промышленности:</w:t>
      </w:r>
    </w:p>
    <w:p w:rsidR="00D33C8D" w:rsidRDefault="00D33C8D">
      <w:pPr>
        <w:pStyle w:val="ConsPlusNormal"/>
        <w:ind w:firstLine="540"/>
        <w:jc w:val="both"/>
      </w:pPr>
      <w:r>
        <w:t>3.1.2.1. Высокая зависимость ключевых предприятий промышленности края от конъюнктуры мировых рынков и экономики края - от состояния сырьевых отраслей промышленности края.</w:t>
      </w:r>
    </w:p>
    <w:p w:rsidR="00D33C8D" w:rsidRDefault="00D33C8D">
      <w:pPr>
        <w:pStyle w:val="ConsPlusNormal"/>
        <w:ind w:firstLine="540"/>
        <w:jc w:val="both"/>
      </w:pPr>
      <w:r>
        <w:t>3.1.2.2. Недостаточный уровень производительности труда в ведущих отраслях экономики.</w:t>
      </w:r>
    </w:p>
    <w:p w:rsidR="00D33C8D" w:rsidRDefault="00D33C8D">
      <w:pPr>
        <w:pStyle w:val="ConsPlusNormal"/>
        <w:ind w:firstLine="540"/>
        <w:jc w:val="both"/>
      </w:pPr>
      <w:r>
        <w:t>3.1.2.3. Нехватка квалифицированных специалистов по отдельным перспективным направлениям экономического развития (при достаточно высоком уровне подготовки кадров) по причине трудовой миграции и низкой популярности технических специальностей.</w:t>
      </w:r>
    </w:p>
    <w:p w:rsidR="00D33C8D" w:rsidRDefault="00D33C8D">
      <w:pPr>
        <w:pStyle w:val="ConsPlusNormal"/>
        <w:ind w:firstLine="540"/>
        <w:jc w:val="both"/>
      </w:pPr>
      <w:r>
        <w:t>3.1.3. В сфере сельского хозяйства и продовольствия:</w:t>
      </w:r>
    </w:p>
    <w:p w:rsidR="00D33C8D" w:rsidRDefault="00D33C8D">
      <w:pPr>
        <w:pStyle w:val="ConsPlusNormal"/>
        <w:ind w:firstLine="540"/>
        <w:jc w:val="both"/>
      </w:pPr>
      <w:r>
        <w:t>3.1.3.1. Значительное количество низкоэффективных сельскохозяйственных организаций, а также низкий уровень эффективности и производительности труда в аграрной отрасли, обусловленные слабой конкурентоспособностью предприятий и производимой ими продукции, недостаточным уровнем технического и технологического оснащения.</w:t>
      </w:r>
    </w:p>
    <w:p w:rsidR="00D33C8D" w:rsidRDefault="00D33C8D">
      <w:pPr>
        <w:pStyle w:val="ConsPlusNormal"/>
        <w:ind w:firstLine="540"/>
        <w:jc w:val="both"/>
      </w:pPr>
      <w:r>
        <w:t>3.1.3.2. Низкая продовольственная самообеспеченность Пермского края в условиях растущих цен на рынках продуктов питания.</w:t>
      </w:r>
    </w:p>
    <w:p w:rsidR="00D33C8D" w:rsidRDefault="00D33C8D">
      <w:pPr>
        <w:pStyle w:val="ConsPlusNormal"/>
        <w:ind w:firstLine="540"/>
        <w:jc w:val="both"/>
      </w:pPr>
      <w:r>
        <w:t>3.1.3.3. Низкий уровень развития кооперации, инфраструктуры сбыта и переработки продукции малых форм хозяйствования на селе (личные подсобные, крестьянско-фермерские хозяйства, сельские потребительские кооперативы), низкий уровень предпринимательских инициатив на селе.</w:t>
      </w:r>
    </w:p>
    <w:p w:rsidR="00D33C8D" w:rsidRDefault="00D33C8D">
      <w:pPr>
        <w:pStyle w:val="ConsPlusNormal"/>
        <w:ind w:firstLine="540"/>
        <w:jc w:val="both"/>
      </w:pPr>
      <w:r>
        <w:t>3.1.3.4. Недостаточный уровень кадрового обеспечения отрасли, неразвитость консалтинга, рынка квалифицированных технологических услуг.</w:t>
      </w:r>
    </w:p>
    <w:p w:rsidR="00D33C8D" w:rsidRDefault="00D33C8D">
      <w:pPr>
        <w:pStyle w:val="ConsPlusNormal"/>
        <w:ind w:firstLine="540"/>
        <w:jc w:val="both"/>
      </w:pPr>
      <w:r>
        <w:t>3.1.4. В сфере малого и среднего предпринимательства:</w:t>
      </w:r>
    </w:p>
    <w:p w:rsidR="00D33C8D" w:rsidRDefault="00D33C8D">
      <w:pPr>
        <w:pStyle w:val="ConsPlusNormal"/>
        <w:ind w:firstLine="540"/>
        <w:jc w:val="both"/>
      </w:pPr>
      <w:r>
        <w:t>3.1.4.1. Низкий уровень модернизации экономики Пермского края по причине незначительной доли малого и среднего бизнеса в производстве товаров и услуг, в том числе в технологической сфере.</w:t>
      </w:r>
    </w:p>
    <w:p w:rsidR="00D33C8D" w:rsidRDefault="00D33C8D">
      <w:pPr>
        <w:pStyle w:val="ConsPlusNormal"/>
        <w:ind w:firstLine="540"/>
        <w:jc w:val="both"/>
      </w:pPr>
      <w:r>
        <w:t>3.1.4.2. Низкие темпы развития малого и среднего предпринимательства в крае по причине ограниченности реального доступа субъектов малого и среднего предпринимательства к финансово-кредитным ресурсам, большой налоговой нагрузки на малый бизнес и недостаточности дифференциации в налогообложении различных категорий предпринимателей, нерешенности на практике проблем по устранению избыточных и необоснованных административных барьеров, слабой обеспеченности квалифицированным кадровым потенциалом, низкого уровня конкурентоспособности субъектов малого и среднего предпринимательства края при интеграции в мировую экономику, отсутствия единой доступной инфраструктуры поддержки предпринимательства.</w:t>
      </w:r>
    </w:p>
    <w:p w:rsidR="00D33C8D" w:rsidRDefault="00D33C8D">
      <w:pPr>
        <w:pStyle w:val="ConsPlusNormal"/>
        <w:jc w:val="both"/>
      </w:pPr>
      <w:r>
        <w:t xml:space="preserve">(пп. 3.1.4.2 в ред. </w:t>
      </w:r>
      <w:hyperlink r:id="rId17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3.1.5. В сфере инновационного развития:</w:t>
      </w:r>
    </w:p>
    <w:p w:rsidR="00D33C8D" w:rsidRDefault="00D33C8D">
      <w:pPr>
        <w:pStyle w:val="ConsPlusNormal"/>
        <w:ind w:firstLine="540"/>
        <w:jc w:val="both"/>
      </w:pPr>
      <w:r>
        <w:t>3.1.5.1. Недостаточный темп инновационного развития экономики Пермского края вследствие слабого взаимодействия науки и производства, низкого уровня внедрения научных разработок, недостаточного финансирования фундаментальных исследований, отсутствия инновационной инфраструктуры (технопарки, технологические "теплицы"), отсутствия системы отбора и поддержки стартапов, отсутствия спроса на инновации в традиционном секторе экономики и низкого уровня инновационной активности предприятий, недостаточной квалификации выпускников учебных заведений для осуществления практической профессиональной деятельности.</w:t>
      </w:r>
    </w:p>
    <w:p w:rsidR="00D33C8D" w:rsidRDefault="00D33C8D">
      <w:pPr>
        <w:pStyle w:val="ConsPlusNormal"/>
        <w:ind w:firstLine="540"/>
        <w:jc w:val="both"/>
      </w:pPr>
      <w:r>
        <w:t>Основными рисками социально-экономического развития Пермского края являются:</w:t>
      </w:r>
    </w:p>
    <w:p w:rsidR="00D33C8D" w:rsidRDefault="00D33C8D">
      <w:pPr>
        <w:pStyle w:val="ConsPlusNormal"/>
        <w:ind w:firstLine="540"/>
        <w:jc w:val="both"/>
      </w:pPr>
      <w:r>
        <w:t>3.1.6. Низкий покупательский потенциал населения.</w:t>
      </w:r>
    </w:p>
    <w:p w:rsidR="00D33C8D" w:rsidRDefault="00D33C8D">
      <w:pPr>
        <w:pStyle w:val="ConsPlusNormal"/>
        <w:ind w:firstLine="540"/>
        <w:jc w:val="both"/>
      </w:pPr>
      <w:r>
        <w:t>3.1.7. Зависимость возможностей Пермского края по реализации социально ориентированных мероприятий и программ от наполняемости бюджета Пермского края и привлечения федеральных финансовых средств в отрасли экономики.</w:t>
      </w:r>
    </w:p>
    <w:p w:rsidR="00D33C8D" w:rsidRDefault="00D33C8D">
      <w:pPr>
        <w:pStyle w:val="ConsPlusNormal"/>
        <w:ind w:firstLine="540"/>
        <w:jc w:val="both"/>
      </w:pPr>
      <w:r>
        <w:t>3.1.8. Относительно высокий уровень общей и регистрируемой безработицы и, как следствие, снижение доходов населения и недоиспользование трудового потенциала экономически активного населения края.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3.2. Цели и задачи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Приоритетными целями направления "Экономическая политика" являются рост доходов населения и рост доходов бюджета Пермского края.</w:t>
      </w:r>
    </w:p>
    <w:p w:rsidR="00D33C8D" w:rsidRDefault="00D33C8D">
      <w:pPr>
        <w:pStyle w:val="ConsPlusNormal"/>
        <w:ind w:firstLine="540"/>
        <w:jc w:val="both"/>
      </w:pPr>
      <w:r>
        <w:t>В целях повышения темпов и обеспечения устойчивости экономического роста, увеличения реальных доходов граждан, достижения технологического лидерства необходимо решение таких задач, как увеличение объема инвестиций, реализация мероприятий по улучшению условий ведения бизнеса в крае, создание и модернизация высокопроизводительных рабочих мест в экономике Пермского края, увеличение доли продукции высокотехнологичных и наукоемких отраслей экономики в валовом продукте Пермского края, увеличение производительности труда.</w:t>
      </w:r>
    </w:p>
    <w:p w:rsidR="00D33C8D" w:rsidRDefault="00D33C8D">
      <w:pPr>
        <w:pStyle w:val="ConsPlusNormal"/>
        <w:ind w:firstLine="540"/>
        <w:jc w:val="both"/>
      </w:pPr>
      <w:r>
        <w:t>Реализация экономической политики основана на выстраивании взаимоотношений между органами государственной власти и бизнесом, направленных на повышение эффективности экономики края и деятельности предприятий, что отразилось в следующей структуре целей и задач:</w:t>
      </w:r>
    </w:p>
    <w:p w:rsidR="00D33C8D" w:rsidRDefault="00D33C8D">
      <w:pPr>
        <w:pStyle w:val="ConsPlusNormal"/>
        <w:ind w:firstLine="540"/>
        <w:jc w:val="both"/>
      </w:pPr>
      <w:r>
        <w:t>3.2.1. Цель: привлечение инвестиций и формирование благоприятной инвестиционной среды.</w:t>
      </w:r>
    </w:p>
    <w:p w:rsidR="00D33C8D" w:rsidRDefault="00D33C8D">
      <w:pPr>
        <w:pStyle w:val="ConsPlusNormal"/>
        <w:jc w:val="both"/>
      </w:pPr>
      <w:r>
        <w:t xml:space="preserve">(пп. 3.2.1 в ред. </w:t>
      </w:r>
      <w:hyperlink r:id="rId17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3.2.1.1. Содействие увеличению объема и оптимизации структуры инвестиций в экономику Пермского края.</w:t>
      </w:r>
    </w:p>
    <w:p w:rsidR="00D33C8D" w:rsidRDefault="00D33C8D">
      <w:pPr>
        <w:pStyle w:val="ConsPlusNormal"/>
        <w:ind w:firstLine="540"/>
        <w:jc w:val="both"/>
      </w:pPr>
      <w:r>
        <w:t>3.2.1.2. Создание условий для эффективной реализации инвестиционных проектов.</w:t>
      </w:r>
    </w:p>
    <w:p w:rsidR="00D33C8D" w:rsidRDefault="00D33C8D">
      <w:pPr>
        <w:pStyle w:val="ConsPlusNormal"/>
        <w:ind w:firstLine="540"/>
        <w:jc w:val="both"/>
      </w:pPr>
      <w:r>
        <w:t>3.2.1.3. Продвижение Пермского края на международном, российском и краевом уровнях.</w:t>
      </w:r>
    </w:p>
    <w:p w:rsidR="00D33C8D" w:rsidRDefault="00D33C8D">
      <w:pPr>
        <w:pStyle w:val="ConsPlusNormal"/>
        <w:ind w:firstLine="540"/>
        <w:jc w:val="both"/>
      </w:pPr>
      <w:r>
        <w:t>3.2.1.4. Кадровое обеспечение инвестиционного процесса и международных отношений.</w:t>
      </w:r>
    </w:p>
    <w:p w:rsidR="00D33C8D" w:rsidRDefault="00D33C8D">
      <w:pPr>
        <w:pStyle w:val="ConsPlusNormal"/>
        <w:jc w:val="both"/>
      </w:pPr>
      <w:r>
        <w:t xml:space="preserve">(пп. 3.2.1.4 введен </w:t>
      </w:r>
      <w:hyperlink r:id="rId173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3.2.2. Цель: повышение эффективности и прибыльности бизнеса, осуществляющего деятельность на территории Пермского края.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3.2.2.1. Развитие традиционных форм поддержки отраслей экономики.</w:t>
      </w:r>
    </w:p>
    <w:p w:rsidR="00D33C8D" w:rsidRDefault="00D33C8D">
      <w:pPr>
        <w:pStyle w:val="ConsPlusNormal"/>
        <w:ind w:firstLine="540"/>
        <w:jc w:val="both"/>
      </w:pPr>
      <w:r>
        <w:t>3.2.2.1.1. Лоббирование государственного заказа и заказа естественных монополий.</w:t>
      </w:r>
    </w:p>
    <w:p w:rsidR="00D33C8D" w:rsidRDefault="00D33C8D">
      <w:pPr>
        <w:pStyle w:val="ConsPlusNormal"/>
        <w:ind w:firstLine="540"/>
        <w:jc w:val="both"/>
      </w:pPr>
      <w:r>
        <w:t>3.2.2.1.2. Содействие повышению качества трудового ресурса, условий труда и производительности труда на предприятиях.</w:t>
      </w:r>
    </w:p>
    <w:p w:rsidR="00D33C8D" w:rsidRDefault="00D33C8D">
      <w:pPr>
        <w:pStyle w:val="ConsPlusNormal"/>
        <w:ind w:firstLine="540"/>
        <w:jc w:val="both"/>
      </w:pPr>
      <w:r>
        <w:t>3.2.2.1.3. Развитие конкурентной среды.</w:t>
      </w:r>
    </w:p>
    <w:p w:rsidR="00D33C8D" w:rsidRDefault="00D33C8D">
      <w:pPr>
        <w:pStyle w:val="ConsPlusNormal"/>
        <w:ind w:firstLine="540"/>
        <w:jc w:val="both"/>
      </w:pPr>
      <w:r>
        <w:t>3.2.2.1.4. Развитие внутреннего потребительского рынка.</w:t>
      </w:r>
    </w:p>
    <w:p w:rsidR="00D33C8D" w:rsidRDefault="00D33C8D">
      <w:pPr>
        <w:pStyle w:val="ConsPlusNormal"/>
        <w:ind w:firstLine="540"/>
        <w:jc w:val="both"/>
      </w:pPr>
      <w:r>
        <w:t>3.2.2.1.5. Развитие агропромышленного комплекса.</w:t>
      </w:r>
    </w:p>
    <w:p w:rsidR="00D33C8D" w:rsidRDefault="00D33C8D">
      <w:pPr>
        <w:pStyle w:val="ConsPlusNormal"/>
        <w:ind w:firstLine="540"/>
        <w:jc w:val="both"/>
      </w:pPr>
      <w:r>
        <w:t>3.2.2.1.6. Привлечение федеральных финансовых средств в отрасли экономики.</w:t>
      </w:r>
    </w:p>
    <w:p w:rsidR="00D33C8D" w:rsidRDefault="00D33C8D">
      <w:pPr>
        <w:pStyle w:val="ConsPlusNormal"/>
        <w:ind w:firstLine="540"/>
        <w:jc w:val="both"/>
      </w:pPr>
      <w:r>
        <w:t>3.2.2.2. Модернизация экономики.</w:t>
      </w:r>
    </w:p>
    <w:p w:rsidR="00D33C8D" w:rsidRDefault="00D33C8D">
      <w:pPr>
        <w:pStyle w:val="ConsPlusNormal"/>
        <w:ind w:firstLine="540"/>
        <w:jc w:val="both"/>
      </w:pPr>
      <w:r>
        <w:t>3.2.2.2.1. Развитие малого и среднего предпринимательства.</w:t>
      </w:r>
    </w:p>
    <w:p w:rsidR="00D33C8D" w:rsidRDefault="00D33C8D">
      <w:pPr>
        <w:pStyle w:val="ConsPlusNormal"/>
        <w:ind w:firstLine="540"/>
        <w:jc w:val="both"/>
      </w:pPr>
      <w:r>
        <w:t>3.2.2.2.2. Повышение доступности финансового ресурса для малого и среднего предпринимательства.</w:t>
      </w:r>
    </w:p>
    <w:p w:rsidR="00D33C8D" w:rsidRDefault="00D33C8D">
      <w:pPr>
        <w:pStyle w:val="ConsPlusNormal"/>
        <w:ind w:firstLine="540"/>
        <w:jc w:val="both"/>
      </w:pPr>
      <w:r>
        <w:t>3.2.2.3. Развитие инновационной экономики.</w:t>
      </w:r>
    </w:p>
    <w:p w:rsidR="00D33C8D" w:rsidRDefault="00D33C8D">
      <w:pPr>
        <w:pStyle w:val="ConsPlusNormal"/>
        <w:ind w:firstLine="540"/>
        <w:jc w:val="both"/>
      </w:pPr>
      <w:r>
        <w:t>3.2.2.3.1. Поддержка инновационных и наукоемких разработок и технологий.</w:t>
      </w:r>
    </w:p>
    <w:p w:rsidR="00D33C8D" w:rsidRDefault="00D33C8D">
      <w:pPr>
        <w:pStyle w:val="ConsPlusNormal"/>
        <w:ind w:firstLine="540"/>
        <w:jc w:val="both"/>
      </w:pPr>
      <w:r>
        <w:t>3.2.2.3.2. Создание инновационных территориальных кластеров.</w:t>
      </w:r>
    </w:p>
    <w:p w:rsidR="00D33C8D" w:rsidRDefault="00D33C8D">
      <w:pPr>
        <w:pStyle w:val="ConsPlusNormal"/>
        <w:ind w:firstLine="540"/>
        <w:jc w:val="both"/>
      </w:pPr>
      <w:r>
        <w:t>3.2.3. Цель: увеличение доходов населения.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3.2.3.1. Увеличение среднего уровня оплаты труда в экономике.</w:t>
      </w:r>
    </w:p>
    <w:p w:rsidR="00D33C8D" w:rsidRDefault="00D33C8D">
      <w:pPr>
        <w:pStyle w:val="ConsPlusNormal"/>
        <w:ind w:firstLine="540"/>
        <w:jc w:val="both"/>
      </w:pPr>
      <w:r>
        <w:t>3.2.3.2. Стабилизация количества рабочих мест в экономике.</w:t>
      </w:r>
    </w:p>
    <w:p w:rsidR="00D33C8D" w:rsidRDefault="00D33C8D">
      <w:pPr>
        <w:pStyle w:val="ConsPlusNormal"/>
        <w:ind w:firstLine="540"/>
        <w:jc w:val="both"/>
      </w:pPr>
      <w:r>
        <w:t>3.2.3.3. Снижение уровня общей и регистрируемой безработицы.</w:t>
      </w:r>
    </w:p>
    <w:p w:rsidR="00D33C8D" w:rsidRDefault="00D33C8D">
      <w:pPr>
        <w:pStyle w:val="ConsPlusNormal"/>
        <w:ind w:firstLine="540"/>
        <w:jc w:val="both"/>
      </w:pPr>
      <w:r>
        <w:t>3.2.4. Цель: увеличение доходов бюджета Пермского края.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3.2.4.1. Рост поступлений в бюджет от уплаты налога на прибыль.</w:t>
      </w:r>
    </w:p>
    <w:p w:rsidR="00D33C8D" w:rsidRDefault="00D33C8D">
      <w:pPr>
        <w:pStyle w:val="ConsPlusNormal"/>
        <w:ind w:firstLine="540"/>
        <w:jc w:val="both"/>
      </w:pPr>
      <w:r>
        <w:t>3.2.4.2. Рост поступлений в бюджет от уплаты налога на доходы физических лиц.</w:t>
      </w:r>
    </w:p>
    <w:p w:rsidR="00D33C8D" w:rsidRDefault="00D33C8D">
      <w:pPr>
        <w:pStyle w:val="ConsPlusNormal"/>
        <w:ind w:firstLine="540"/>
        <w:jc w:val="both"/>
      </w:pPr>
      <w:r>
        <w:t>3.2.4.3. Рост поступлений в бюджет от уплаты налога на имущество организаций.</w:t>
      </w:r>
    </w:p>
    <w:p w:rsidR="00D33C8D" w:rsidRDefault="00D33C8D">
      <w:pPr>
        <w:pStyle w:val="ConsPlusNormal"/>
        <w:ind w:firstLine="540"/>
        <w:jc w:val="both"/>
      </w:pPr>
      <w:r>
        <w:t>3.2.4.4. Рост поступлений в бюджет от уплаты акцизов на алкоголь.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3.3. Механизмы реализации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Основными принципами выбора механизмов реализации целей и задач направления "Экономическая политика" являются: приоритет оставления финансовых средств в экономике как альтернатива прямому денежному стимулированию бизнеса, равные условия предоставления государственной поддержки всем потенциальным получателям, невмешательство государства в деятельность бизнеса.</w:t>
      </w:r>
    </w:p>
    <w:p w:rsidR="00D33C8D" w:rsidRDefault="00D33C8D">
      <w:pPr>
        <w:pStyle w:val="ConsPlusNormal"/>
        <w:ind w:firstLine="540"/>
        <w:jc w:val="both"/>
      </w:pPr>
      <w:r>
        <w:t>3.3.1. Привлечение инвестиций и формирование благоприятной инвестиционной среды.</w:t>
      </w:r>
    </w:p>
    <w:p w:rsidR="00D33C8D" w:rsidRDefault="00D33C8D">
      <w:pPr>
        <w:pStyle w:val="ConsPlusNormal"/>
        <w:ind w:firstLine="540"/>
        <w:jc w:val="both"/>
      </w:pPr>
      <w:r>
        <w:t>3.3.1.1. Содействие увеличению объема и оптимизации структуры инвестиций в экономику Пермского края.</w:t>
      </w:r>
    </w:p>
    <w:p w:rsidR="00D33C8D" w:rsidRDefault="00D33C8D">
      <w:pPr>
        <w:pStyle w:val="ConsPlusNormal"/>
        <w:ind w:firstLine="540"/>
        <w:jc w:val="both"/>
      </w:pPr>
      <w:r>
        <w:t>С целью привлечения инвесторов и увеличения объема инвестиций в экономику Пермского края осуществляются мероприятия по созданию и обеспечению деятельности совета по улучшению инвестиционного климата в Пермском крае, созданию центра по развитию государственно-частного партнерства, созданию специализированного многоязычного интернет-портала об инвестиционной деятельности в Пермском крае, его продвижению в поисковых системах, а также рейтингование Пермского края по инвестиционной привлекательности.</w:t>
      </w:r>
    </w:p>
    <w:p w:rsidR="00D33C8D" w:rsidRDefault="00D33C8D">
      <w:pPr>
        <w:pStyle w:val="ConsPlusNormal"/>
        <w:ind w:firstLine="540"/>
        <w:jc w:val="both"/>
      </w:pPr>
      <w:r>
        <w:t>3.3.1.2. Создание условий для эффективной реализации инвестиционных проектов.</w:t>
      </w:r>
    </w:p>
    <w:p w:rsidR="00D33C8D" w:rsidRDefault="00D33C8D">
      <w:pPr>
        <w:pStyle w:val="ConsPlusNormal"/>
        <w:ind w:firstLine="540"/>
        <w:jc w:val="both"/>
      </w:pPr>
      <w:r>
        <w:t>Созданию условий для эффективной реализации инвестиционных проектов способствуют мероприятия по:</w:t>
      </w:r>
    </w:p>
    <w:p w:rsidR="00D33C8D" w:rsidRDefault="00D33C8D">
      <w:pPr>
        <w:pStyle w:val="ConsPlusNormal"/>
        <w:ind w:firstLine="540"/>
        <w:jc w:val="both"/>
      </w:pPr>
      <w:r>
        <w:t>разработке и принятию комплекса нормативных правовых актов, направленных на урегулирование механизмов поддержки инвестиционной деятельности в Пермском крае;</w:t>
      </w:r>
    </w:p>
    <w:p w:rsidR="00D33C8D" w:rsidRDefault="00D33C8D">
      <w:pPr>
        <w:pStyle w:val="ConsPlusNormal"/>
        <w:ind w:firstLine="540"/>
        <w:jc w:val="both"/>
      </w:pPr>
      <w:r>
        <w:t>разработке и реализации инвестиционной стратегии Пермского края;</w:t>
      </w:r>
    </w:p>
    <w:p w:rsidR="00D33C8D" w:rsidRDefault="00D33C8D">
      <w:pPr>
        <w:pStyle w:val="ConsPlusNormal"/>
        <w:ind w:firstLine="540"/>
        <w:jc w:val="both"/>
      </w:pPr>
      <w:r>
        <w:t>созданию системы единого сопровождения инвестиционных проектов по принципу "одного окна", предусматривающей отбор инвестиционных проектов, включение проектов в Реестр инвестиционных проектов Пермского края, присвоение им особого статуса "приоритетный", "особо приоритетный" или "стратегический" инвестиционный проект, административное сопровождение инвестиционных проектов;</w:t>
      </w:r>
    </w:p>
    <w:p w:rsidR="00D33C8D" w:rsidRDefault="00D33C8D">
      <w:pPr>
        <w:pStyle w:val="ConsPlusNormal"/>
        <w:ind w:firstLine="540"/>
        <w:jc w:val="both"/>
      </w:pPr>
      <w:r>
        <w:t>формированию финансовых механизмов привлечения и поддержки инвесторов, в том числе формированию предложений по предоставлению налоговых льгот;</w:t>
      </w:r>
    </w:p>
    <w:p w:rsidR="00D33C8D" w:rsidRDefault="00D33C8D">
      <w:pPr>
        <w:pStyle w:val="ConsPlusNormal"/>
        <w:ind w:firstLine="540"/>
        <w:jc w:val="both"/>
      </w:pPr>
      <w:r>
        <w:t>созданию и развитию индустриальных парков на территории Пермского края, в том числе созданию реестра индустриальных парков и их резидентов;</w:t>
      </w:r>
    </w:p>
    <w:p w:rsidR="00D33C8D" w:rsidRDefault="00D33C8D">
      <w:pPr>
        <w:pStyle w:val="ConsPlusNormal"/>
        <w:ind w:firstLine="540"/>
        <w:jc w:val="both"/>
      </w:pPr>
      <w:r>
        <w:t>формированию и ежегодному обновлению плана создания инвестиционных объектов и объектов инфраструктуры в Пермском крае;</w:t>
      </w:r>
    </w:p>
    <w:p w:rsidR="00D33C8D" w:rsidRDefault="00D33C8D">
      <w:pPr>
        <w:pStyle w:val="ConsPlusNormal"/>
        <w:ind w:firstLine="540"/>
        <w:jc w:val="both"/>
      </w:pPr>
      <w:r>
        <w:t>развитию механизмов государственно-частного партнерства;</w:t>
      </w:r>
    </w:p>
    <w:p w:rsidR="00D33C8D" w:rsidRDefault="00D33C8D">
      <w:pPr>
        <w:pStyle w:val="ConsPlusNormal"/>
        <w:ind w:firstLine="540"/>
        <w:jc w:val="both"/>
      </w:pPr>
      <w:r>
        <w:t>внедрению института оценки регулирующего воздействия нормативных правовых актов.</w:t>
      </w:r>
    </w:p>
    <w:p w:rsidR="00D33C8D" w:rsidRDefault="00D33C8D">
      <w:pPr>
        <w:pStyle w:val="ConsPlusNormal"/>
        <w:ind w:firstLine="540"/>
        <w:jc w:val="both"/>
      </w:pPr>
      <w:r>
        <w:t>3.3.1.3. Продвижение Пермского края на международном, российском и краевом уровнях.</w:t>
      </w:r>
    </w:p>
    <w:p w:rsidR="00D33C8D" w:rsidRDefault="00D33C8D">
      <w:pPr>
        <w:pStyle w:val="ConsPlusNormal"/>
        <w:ind w:firstLine="540"/>
        <w:jc w:val="both"/>
      </w:pPr>
      <w:r>
        <w:t>Привлечению иностранных и российских инвестиций в край способствуют расширение внешнеэкономических связей Пермского края, активизация научно-образовательных, культурно-туристических и деловых международных взаимоотношений, взаимодействие с дипломатическими представительствами, консульскими учреждениями, торговыми представительствами Российской Федерации в иностранных государствах, а также с дипломатическими представительствами, консульскими учреждениями, торговыми представительствами иностранных государств в Российской Федерации, организация совместных деловых мероприятий в Пермском крае, в других регионах России и на территориях иностранных государств.</w:t>
      </w:r>
    </w:p>
    <w:p w:rsidR="00D33C8D" w:rsidRDefault="00D33C8D">
      <w:pPr>
        <w:pStyle w:val="ConsPlusNormal"/>
        <w:ind w:firstLine="540"/>
        <w:jc w:val="both"/>
      </w:pPr>
      <w:r>
        <w:t>Мероприятия по презентации инвестиционного и экспортного потенциала Пермского края включают в себя создание презентационных материалов о Пермском крае, разработку и реализацию плана мероприятий по продвижению инвестиционно привлекательного имиджа Пермского края, прием официальных делегаций, в том числе иностранных, заинтересованных в развитии инвестиционного и внешнеэкономического сотрудничества с Пермским краем, подготовку, проведение и участие в международных и российских инвестиционных и экономических форумах, выставках, конференциях и других мероприятиях, презентующих инвестиционный и экспортный потенциал Пермского края.</w:t>
      </w:r>
    </w:p>
    <w:p w:rsidR="00D33C8D" w:rsidRDefault="00D33C8D">
      <w:pPr>
        <w:pStyle w:val="ConsPlusNormal"/>
        <w:ind w:firstLine="540"/>
        <w:jc w:val="both"/>
      </w:pPr>
      <w:r>
        <w:t>3.3.1.4. Кадровое обеспечение инвестиционного процесса и международных отношений.</w:t>
      </w:r>
    </w:p>
    <w:p w:rsidR="00D33C8D" w:rsidRDefault="00D33C8D">
      <w:pPr>
        <w:pStyle w:val="ConsPlusNormal"/>
        <w:ind w:firstLine="540"/>
        <w:jc w:val="both"/>
      </w:pPr>
      <w:r>
        <w:t>В целях кадрового обеспечения инвестиционного процесса и международных отношений осуществляются мероприятия по проведению обучающих семинаров для специалистов исполнительных органов государственной власти Пермского края, органов местного самоуправления муниципальных образований края, а также по подготовке и переподготовке кадров в сфере инвестиций, включая развитие государственно-частного партнерства, международных отношений, организации обмена опытом с передовыми регионами, со специализированными организациями, ассоциациями и объединениями по вопросам инвестиционной политики и международных отношений.</w:t>
      </w:r>
    </w:p>
    <w:p w:rsidR="00D33C8D" w:rsidRDefault="00D33C8D">
      <w:pPr>
        <w:pStyle w:val="ConsPlusNormal"/>
        <w:jc w:val="both"/>
      </w:pPr>
      <w:r>
        <w:t xml:space="preserve">(пп. 3.3.1 в ред. </w:t>
      </w:r>
      <w:hyperlink r:id="rId17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3.3.2. Повышение эффективности и прибыльности бизнеса, осуществляющего деятельность на территории Пермского края.</w:t>
      </w:r>
    </w:p>
    <w:p w:rsidR="00D33C8D" w:rsidRDefault="00D33C8D">
      <w:pPr>
        <w:pStyle w:val="ConsPlusNormal"/>
        <w:ind w:firstLine="540"/>
        <w:jc w:val="both"/>
      </w:pPr>
      <w:r>
        <w:t>С целью обеспечения устойчивости доходной части краевого бюджета формируются экономические и финансовые условия, благоприятные для развития предприятий, осуществляющих деятельность на территории Пермского края, и реализации краевой промышленной политики.</w:t>
      </w:r>
    </w:p>
    <w:p w:rsidR="00D33C8D" w:rsidRDefault="00D33C8D">
      <w:pPr>
        <w:pStyle w:val="ConsPlusNormal"/>
        <w:ind w:firstLine="540"/>
        <w:jc w:val="both"/>
      </w:pPr>
      <w:r>
        <w:t>3.3.2.1. Развитие традиционных форм поддержки отраслей экономики.</w:t>
      </w:r>
    </w:p>
    <w:p w:rsidR="00D33C8D" w:rsidRDefault="00D33C8D">
      <w:pPr>
        <w:pStyle w:val="ConsPlusNormal"/>
        <w:ind w:firstLine="540"/>
        <w:jc w:val="both"/>
      </w:pPr>
      <w:r>
        <w:t>Традиционные формы поддержки экономики включают в себя увеличение доходов предприятий, снижение издержек и рисков для бизнеса, а также содействие выходу на новые рынки сбыта. Это, прежде всего, меры, направленные на увеличение прибыли действующих предприятий и создание условий для развития новой экономики.</w:t>
      </w:r>
    </w:p>
    <w:p w:rsidR="00D33C8D" w:rsidRDefault="00D33C8D">
      <w:pPr>
        <w:pStyle w:val="ConsPlusNormal"/>
        <w:ind w:firstLine="540"/>
        <w:jc w:val="both"/>
      </w:pPr>
      <w:r>
        <w:t>3.3.2.1.1. Лоббирование государственного заказа и заказа естественных монополий.</w:t>
      </w:r>
    </w:p>
    <w:p w:rsidR="00D33C8D" w:rsidRDefault="00D33C8D">
      <w:pPr>
        <w:pStyle w:val="ConsPlusNormal"/>
        <w:ind w:firstLine="540"/>
        <w:jc w:val="both"/>
      </w:pPr>
      <w:r>
        <w:t>Увеличение доходов бизнеса, привлечение в экономику края высококвалифицированных специалистов и повышение занятости населения напрямую зависят от увеличения объемов производства на предприятиях несырьевого комплекса, что достигается за счет лоббирования их интересов на федеральном уровне, содействия увеличению объема государственного заказа и заказа государственных монополий, размещенных на предприятиях оборонного комплекса Пермского края, в том числе в центрах артиллерийских технологий, ракетного и авиадвигателестроения.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7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Учитывая особое значение для экономики Пермского края деятельности предприятий сырьевого сектора, осуществляется мониторинг "устойчивости" системного единства городов и градообразующих предприятий, формирование инструментов оперативного реагирования на мировую и внутрироссийскую конъюнктуру.</w:t>
      </w:r>
    </w:p>
    <w:p w:rsidR="00D33C8D" w:rsidRDefault="00D33C8D">
      <w:pPr>
        <w:pStyle w:val="ConsPlusNormal"/>
        <w:ind w:firstLine="540"/>
        <w:jc w:val="both"/>
      </w:pPr>
      <w:r>
        <w:t>3.3.2.1.2. Содействие повышению качества трудового ресурса, условий труда и производительности труда на предприятиях.</w:t>
      </w:r>
    </w:p>
    <w:p w:rsidR="00D33C8D" w:rsidRDefault="00D33C8D">
      <w:pPr>
        <w:pStyle w:val="ConsPlusNormal"/>
        <w:ind w:firstLine="540"/>
        <w:jc w:val="both"/>
      </w:pPr>
      <w:r>
        <w:t>Взаимосвязанный комплекс мероприятий, направленных на организацию взаимодействия бизнеса, исполнительных органов государственной власти Пермского края и специализированных учреждений, по актуализации образовательных профессиональных стандартов и формированию государственного заказа на подготовку и переподготовку специалистов учебными заведениями в соответствии с потребностями предприятий реального сектора экономики; обеспечение соблюдения требований к организации охраны труда на предприятиях; пропаганду технологий эффективной организации производственных процессов.</w:t>
      </w:r>
    </w:p>
    <w:p w:rsidR="00D33C8D" w:rsidRDefault="00D33C8D">
      <w:pPr>
        <w:pStyle w:val="ConsPlusNormal"/>
        <w:ind w:firstLine="540"/>
        <w:jc w:val="both"/>
      </w:pPr>
      <w:r>
        <w:t>3.3.2.1.3. Развитие конкурентной среды.</w:t>
      </w:r>
    </w:p>
    <w:p w:rsidR="00D33C8D" w:rsidRDefault="00D33C8D">
      <w:pPr>
        <w:pStyle w:val="ConsPlusNormal"/>
        <w:ind w:firstLine="540"/>
        <w:jc w:val="both"/>
      </w:pPr>
      <w:r>
        <w:t>С учетом вступления страны во Всемирную торговую организацию создаются условия для повышения конкурентоспособности продукции Пермского края на внутреннем и внешнем рынках и продвижения ее на новые рынки сбыта, снижения цен на продовольственные товары, а также для стимулирования импортозамещения.</w:t>
      </w:r>
    </w:p>
    <w:p w:rsidR="00D33C8D" w:rsidRDefault="00D33C8D">
      <w:pPr>
        <w:pStyle w:val="ConsPlusNormal"/>
        <w:ind w:firstLine="540"/>
        <w:jc w:val="both"/>
      </w:pPr>
      <w:r>
        <w:t>3.3.2.1.4. Развитие внутреннего потребительского рынка.</w:t>
      </w:r>
    </w:p>
    <w:p w:rsidR="00D33C8D" w:rsidRDefault="00D33C8D">
      <w:pPr>
        <w:pStyle w:val="ConsPlusNormal"/>
        <w:ind w:firstLine="540"/>
        <w:jc w:val="both"/>
      </w:pPr>
      <w:r>
        <w:t>Реализация конкурентной политики на территории Пермского края обеспечивается созданием условий для наиболее полного удовлетворения спроса населения на потребительские товары и услуги, в первую очередь отечественного производства, по доступным ценам в пределах территориальной доступности, повышения качества торгового обслуживания и обеспечения потребителей качественными и безопасными товарами. Данная задача достигается путем:</w:t>
      </w:r>
    </w:p>
    <w:p w:rsidR="00D33C8D" w:rsidRDefault="00D33C8D">
      <w:pPr>
        <w:pStyle w:val="ConsPlusNormal"/>
        <w:ind w:firstLine="540"/>
        <w:jc w:val="both"/>
      </w:pPr>
      <w:r>
        <w:t>создания условий для повышения конкурентоспособности товаров и услуг на потребительском рынке Пермского края;</w:t>
      </w:r>
    </w:p>
    <w:p w:rsidR="00D33C8D" w:rsidRDefault="00D33C8D">
      <w:pPr>
        <w:pStyle w:val="ConsPlusNormal"/>
        <w:ind w:firstLine="540"/>
        <w:jc w:val="both"/>
      </w:pPr>
      <w:r>
        <w:t>повышения информированности о качестве товаров производителей Пермского края и увеличения лояльности населения Пермского края к данной продукции;</w:t>
      </w:r>
    </w:p>
    <w:p w:rsidR="00D33C8D" w:rsidRDefault="00D33C8D">
      <w:pPr>
        <w:pStyle w:val="ConsPlusNormal"/>
        <w:ind w:firstLine="540"/>
        <w:jc w:val="both"/>
      </w:pPr>
      <w:r>
        <w:t>создания условий для эффективного сбыта продукции (агропромпарки, логистические комплексы, фермерские рынки, сезонные ярмарки и ярмарки "выходного дня", вхождение в торговые сети, продовольственное обеспечение социальной среды);</w:t>
      </w:r>
    </w:p>
    <w:p w:rsidR="00D33C8D" w:rsidRDefault="00D33C8D">
      <w:pPr>
        <w:pStyle w:val="ConsPlusNormal"/>
        <w:ind w:firstLine="540"/>
        <w:jc w:val="both"/>
      </w:pPr>
      <w:r>
        <w:t>развития торговли и сферы услуг, в том числе в сельской местности, отдаленных или труднодоступных населенных пунктах.</w:t>
      </w:r>
    </w:p>
    <w:p w:rsidR="00D33C8D" w:rsidRDefault="00D33C8D">
      <w:pPr>
        <w:pStyle w:val="ConsPlusNormal"/>
        <w:ind w:firstLine="540"/>
        <w:jc w:val="both"/>
      </w:pPr>
      <w:r>
        <w:t>Дополнительным положительным эффектом от стимулирования внутреннего производства и потребления продуктов питания является повышение уровня продовольственной обеспеченности Пермского края.</w:t>
      </w:r>
    </w:p>
    <w:p w:rsidR="00D33C8D" w:rsidRDefault="00D33C8D">
      <w:pPr>
        <w:pStyle w:val="ConsPlusNormal"/>
        <w:jc w:val="both"/>
      </w:pPr>
      <w:r>
        <w:t xml:space="preserve">(п. 3.3.2.1.4 в ред. </w:t>
      </w:r>
      <w:hyperlink r:id="rId17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3.3.2.1.5. Развитие агропромышленного комплекса.</w:t>
      </w:r>
    </w:p>
    <w:p w:rsidR="00D33C8D" w:rsidRDefault="00D33C8D">
      <w:pPr>
        <w:pStyle w:val="ConsPlusNormal"/>
        <w:ind w:firstLine="540"/>
        <w:jc w:val="both"/>
      </w:pPr>
      <w:r>
        <w:t>Государственная поддержка сферы сельского хозяйства как важнейший фактор сохранения и развития агропромышленного комплекса края в условиях вступления России во Всемирную торговую организацию направлена на стимулирование:</w:t>
      </w:r>
    </w:p>
    <w:p w:rsidR="00D33C8D" w:rsidRDefault="00D33C8D">
      <w:pPr>
        <w:pStyle w:val="ConsPlusNormal"/>
        <w:ind w:firstLine="540"/>
        <w:jc w:val="both"/>
      </w:pPr>
      <w:r>
        <w:t>роста доходности от использования ресурса отрасли, в том числе пригодных для ведения сельского хозяйства земель, с освоением эффективных агротехнологий и систем ведения хозяйства;</w:t>
      </w:r>
    </w:p>
    <w:p w:rsidR="00D33C8D" w:rsidRDefault="00D33C8D">
      <w:pPr>
        <w:pStyle w:val="ConsPlusNormal"/>
        <w:ind w:firstLine="540"/>
        <w:jc w:val="both"/>
      </w:pPr>
      <w:r>
        <w:t>создания новых высокопроизводительных рабочих мест за счет реализации новых инвестиционных проектов;</w:t>
      </w:r>
    </w:p>
    <w:p w:rsidR="00D33C8D" w:rsidRDefault="00D33C8D">
      <w:pPr>
        <w:pStyle w:val="ConsPlusNormal"/>
        <w:ind w:firstLine="540"/>
        <w:jc w:val="both"/>
      </w:pPr>
      <w:r>
        <w:t>развития малых форм хозяйствования на селе, особенно в территориях с низкоэффективным аграрным производством;</w:t>
      </w:r>
    </w:p>
    <w:p w:rsidR="00D33C8D" w:rsidRDefault="00D33C8D">
      <w:pPr>
        <w:pStyle w:val="ConsPlusNormal"/>
        <w:ind w:firstLine="540"/>
        <w:jc w:val="both"/>
      </w:pPr>
      <w:r>
        <w:t>производства новых продуктов и выхода на новые рынки сбыта.</w:t>
      </w:r>
    </w:p>
    <w:p w:rsidR="00D33C8D" w:rsidRDefault="00D33C8D">
      <w:pPr>
        <w:pStyle w:val="ConsPlusNormal"/>
        <w:ind w:firstLine="540"/>
        <w:jc w:val="both"/>
      </w:pPr>
      <w:r>
        <w:t>3.3.2.1.6. Привлечение федерального финансового ресурса в отрасли экономики.</w:t>
      </w:r>
    </w:p>
    <w:p w:rsidR="00D33C8D" w:rsidRDefault="00D33C8D">
      <w:pPr>
        <w:pStyle w:val="ConsPlusNormal"/>
        <w:ind w:firstLine="540"/>
        <w:jc w:val="both"/>
      </w:pPr>
      <w:r>
        <w:t>Для решения актуальной для бизнеса проблемы стоимости финансового ресурса реализуются мероприятия по привлечению финансовых средств через участие Пермского края в федеральных конкурсах и программах, взаимодействие с институтами развития, а также финансово-кредитными и лизинговыми организациями как краевого, так и федерального уровня.</w:t>
      </w:r>
    </w:p>
    <w:p w:rsidR="00D33C8D" w:rsidRDefault="00D33C8D">
      <w:pPr>
        <w:pStyle w:val="ConsPlusNormal"/>
        <w:ind w:firstLine="540"/>
        <w:jc w:val="both"/>
      </w:pPr>
      <w:r>
        <w:t>3.3.2.2. Модернизация экономики.</w:t>
      </w:r>
    </w:p>
    <w:p w:rsidR="00D33C8D" w:rsidRDefault="00D33C8D">
      <w:pPr>
        <w:pStyle w:val="ConsPlusNormal"/>
        <w:ind w:firstLine="540"/>
        <w:jc w:val="both"/>
      </w:pPr>
      <w:r>
        <w:t>Государственная поддержка малого и среднего предпринимательства сконцентрирована на стимулировании развития производственных и технологических отраслей, расширении рынков сбыта, стимулировании разработки и производства наукоемкой и инновационной продукции при одновременном развитии финансовых институтов и объектов бизнес-инфраструктуры, осуществляющих непосредственную поддержку бизнеса.</w:t>
      </w:r>
    </w:p>
    <w:p w:rsidR="00D33C8D" w:rsidRDefault="00D33C8D">
      <w:pPr>
        <w:pStyle w:val="ConsPlusNormal"/>
        <w:ind w:firstLine="540"/>
        <w:jc w:val="both"/>
      </w:pPr>
      <w:r>
        <w:t>3.3.2.2.1. Развитие малого и среднего предпринимательства.</w:t>
      </w:r>
    </w:p>
    <w:p w:rsidR="00D33C8D" w:rsidRDefault="00D33C8D">
      <w:pPr>
        <w:pStyle w:val="ConsPlusNormal"/>
        <w:ind w:firstLine="540"/>
        <w:jc w:val="both"/>
      </w:pPr>
      <w:r>
        <w:t>Развитие малого и среднего бизнеса осуществляется по следующим направлениям: пропаганда предпринимательства, обучение основам предпринимательства, снижение инфраструктурных издержек, открытие новых ниш и повышение доступности новых рынков сбыта, развитие добросовестной конкуренции, в частности, за счет обеспечения равного доступа предпринимателей к государственным и муниципальным заказам.</w:t>
      </w:r>
    </w:p>
    <w:p w:rsidR="00D33C8D" w:rsidRDefault="00D33C8D">
      <w:pPr>
        <w:pStyle w:val="ConsPlusNormal"/>
        <w:ind w:firstLine="540"/>
        <w:jc w:val="both"/>
      </w:pPr>
      <w:r>
        <w:t>Эффективность оказания государственной поддержки повышается за счет широкого вовлечения органов местного самоуправления и гражданского общества в планирование, реализацию и подведение итогов политики развития малого и среднего предпринимательства на муниципальном уровне, в том числе посредством проведения конкурсов муниципальных программ развития малого и среднего предпринимательства, а также за счет софинансирования мероприятий из средств краевого бюджета.</w:t>
      </w:r>
    </w:p>
    <w:p w:rsidR="00D33C8D" w:rsidRDefault="00D33C8D">
      <w:pPr>
        <w:pStyle w:val="ConsPlusNormal"/>
        <w:ind w:firstLine="540"/>
        <w:jc w:val="both"/>
      </w:pPr>
      <w:r>
        <w:t>3.3.2.2.2. Повышение доступности финансового ресурса для бизнеса.</w:t>
      </w:r>
    </w:p>
    <w:p w:rsidR="00D33C8D" w:rsidRDefault="00D33C8D">
      <w:pPr>
        <w:pStyle w:val="ConsPlusNormal"/>
        <w:ind w:firstLine="540"/>
        <w:jc w:val="both"/>
      </w:pPr>
      <w:r>
        <w:t>С целью стимулирования бизнеса к расширению деятельности, созданию новых рабочих мест, внедрению новых технологий и повышению эффективности производственных процессов обеспечивается развитие центров микрофинансирования в крае.</w:t>
      </w:r>
    </w:p>
    <w:p w:rsidR="00D33C8D" w:rsidRDefault="00D33C8D">
      <w:pPr>
        <w:pStyle w:val="ConsPlusNormal"/>
        <w:ind w:firstLine="540"/>
        <w:jc w:val="both"/>
      </w:pPr>
      <w:r>
        <w:t>3.3.2.3. Развитие инновационной экономики</w:t>
      </w:r>
    </w:p>
    <w:p w:rsidR="00D33C8D" w:rsidRDefault="00D33C8D">
      <w:pPr>
        <w:pStyle w:val="ConsPlusNormal"/>
        <w:ind w:firstLine="540"/>
        <w:jc w:val="both"/>
      </w:pPr>
      <w:r>
        <w:t>3.3.2.3.1. Поддержка инновационных и наукоемких разработок и технологий.</w:t>
      </w:r>
    </w:p>
    <w:p w:rsidR="00D33C8D" w:rsidRDefault="00D33C8D">
      <w:pPr>
        <w:pStyle w:val="ConsPlusNormal"/>
        <w:ind w:firstLine="540"/>
        <w:jc w:val="both"/>
      </w:pPr>
      <w:r>
        <w:t>Интенсивному развитию инновационной экономики Пермского края способствует формирование инновационной инфраструктуры на основе результатов фундаментальных и прикладных научных исследований, создание инфраструктуры управления инновациями и модернизацией, которая встраивается в местные механизмы поддержки и в федеральную "вертикаль" институтов развития.</w:t>
      </w:r>
    </w:p>
    <w:p w:rsidR="00D33C8D" w:rsidRDefault="00D33C8D">
      <w:pPr>
        <w:pStyle w:val="ConsPlusNormal"/>
        <w:ind w:firstLine="540"/>
        <w:jc w:val="both"/>
      </w:pPr>
      <w:r>
        <w:t>3.3.2.3.2. Создание инновационных территориальных кластеров.</w:t>
      </w:r>
    </w:p>
    <w:p w:rsidR="00D33C8D" w:rsidRDefault="00D33C8D">
      <w:pPr>
        <w:pStyle w:val="ConsPlusNormal"/>
        <w:ind w:firstLine="540"/>
        <w:jc w:val="both"/>
      </w:pPr>
      <w:r>
        <w:t>На основе создаваемых инновационных территориальных кластеров осуществляется инновационная модернизация реального сектора экономики края, финансовая поддержка фундаментальных научных исследований, повышение инновационной активности бизнеса, ускорение появления новых инновационных компаний и проектов.</w:t>
      </w:r>
    </w:p>
    <w:p w:rsidR="00D33C8D" w:rsidRDefault="00D33C8D">
      <w:pPr>
        <w:pStyle w:val="ConsPlusNormal"/>
        <w:ind w:firstLine="540"/>
        <w:jc w:val="both"/>
      </w:pPr>
      <w:r>
        <w:t>3.3.3. Увеличение доходов населения.</w:t>
      </w:r>
    </w:p>
    <w:p w:rsidR="00D33C8D" w:rsidRDefault="00D33C8D">
      <w:pPr>
        <w:pStyle w:val="ConsPlusNormal"/>
        <w:ind w:firstLine="540"/>
        <w:jc w:val="both"/>
      </w:pPr>
      <w:r>
        <w:t>Темпы развития экономики напрямую определяются покупательской способностью населения, что непосредственно зависит от уровня дохода жителей края. Создаются условия для повышения уровня заработной платы в экономике края и стабилизации количества рабочих мест.</w:t>
      </w:r>
    </w:p>
    <w:p w:rsidR="00D33C8D" w:rsidRDefault="00D33C8D">
      <w:pPr>
        <w:pStyle w:val="ConsPlusNormal"/>
        <w:ind w:firstLine="540"/>
        <w:jc w:val="both"/>
      </w:pPr>
      <w:r>
        <w:t>3.3.3.1. Увеличение среднего уровня оплаты труда в экономике.</w:t>
      </w:r>
    </w:p>
    <w:p w:rsidR="00D33C8D" w:rsidRDefault="00D33C8D">
      <w:pPr>
        <w:pStyle w:val="ConsPlusNormal"/>
        <w:ind w:firstLine="540"/>
        <w:jc w:val="both"/>
      </w:pPr>
      <w:r>
        <w:t>При условии стабильного увеличения прибыли предприятий обеспечивается рост среднего размера заработной платы, в первую очередь в несырьевых отраслях экономики, и проводится профилактика нарушений дисциплины предприятий по выплате заработной платы.</w:t>
      </w:r>
    </w:p>
    <w:p w:rsidR="00D33C8D" w:rsidRDefault="00D33C8D">
      <w:pPr>
        <w:pStyle w:val="ConsPlusNormal"/>
        <w:ind w:firstLine="540"/>
        <w:jc w:val="both"/>
      </w:pPr>
      <w:r>
        <w:t>3.3.3.2. Стабилизация количества рабочих мест в экономике.</w:t>
      </w:r>
    </w:p>
    <w:p w:rsidR="00D33C8D" w:rsidRDefault="00D33C8D">
      <w:pPr>
        <w:pStyle w:val="ConsPlusNormal"/>
        <w:ind w:firstLine="540"/>
        <w:jc w:val="both"/>
      </w:pPr>
      <w:r>
        <w:t>Высвобождение трудовых ресурсов вследствие внедрения технологий инновационного производства при одновременном повышении качества подготовки специалистов, реализации программ переобучения и повышения квалификации кадров и оказании мер государственной поддержки бизнесу, обеспечивающему создание новых рабочих мест, позволяет стабилизировать количество рабочих мест в Пермском крае, повысить занятость экономически активного населения, в том числе в отдаленных территориях.</w:t>
      </w:r>
    </w:p>
    <w:p w:rsidR="00D33C8D" w:rsidRDefault="00D33C8D">
      <w:pPr>
        <w:pStyle w:val="ConsPlusNormal"/>
        <w:ind w:firstLine="540"/>
        <w:jc w:val="both"/>
      </w:pPr>
      <w:r>
        <w:t>3.3.3.3. Снижение уровня общей и регистрируемой безработицы.</w:t>
      </w:r>
    </w:p>
    <w:p w:rsidR="00D33C8D" w:rsidRDefault="00D33C8D">
      <w:pPr>
        <w:pStyle w:val="ConsPlusNormal"/>
        <w:ind w:firstLine="540"/>
        <w:jc w:val="both"/>
      </w:pPr>
      <w:r>
        <w:t>Основными инструментами государственной политики Пермского края в области регулирования рынка труда являются:</w:t>
      </w:r>
    </w:p>
    <w:p w:rsidR="00D33C8D" w:rsidRDefault="00D33C8D">
      <w:pPr>
        <w:pStyle w:val="ConsPlusNormal"/>
        <w:ind w:firstLine="540"/>
        <w:jc w:val="both"/>
      </w:pPr>
      <w:r>
        <w:t>эффективная занятость населения и обеспечение стабильности на рынке труда Пермского края, в том числе в Коми-Пермяцком округе и Кизеловском угольном бассейне;</w:t>
      </w:r>
    </w:p>
    <w:p w:rsidR="00D33C8D" w:rsidRDefault="00D33C8D">
      <w:pPr>
        <w:pStyle w:val="ConsPlusNormal"/>
        <w:ind w:firstLine="540"/>
        <w:jc w:val="both"/>
      </w:pPr>
      <w:r>
        <w:t>регулирование привлечения и использования иностранной рабочей силы, обеспечение приоритета в трудоустройстве граждан Российской Федерации;</w:t>
      </w:r>
    </w:p>
    <w:p w:rsidR="00D33C8D" w:rsidRDefault="00D33C8D">
      <w:pPr>
        <w:pStyle w:val="ConsPlusNormal"/>
        <w:ind w:firstLine="540"/>
        <w:jc w:val="both"/>
      </w:pPr>
      <w:r>
        <w:t>подготовка управленческих кадров для экономики Пермского края;</w:t>
      </w:r>
    </w:p>
    <w:p w:rsidR="00D33C8D" w:rsidRDefault="00D33C8D">
      <w:pPr>
        <w:pStyle w:val="ConsPlusNormal"/>
        <w:ind w:firstLine="540"/>
        <w:jc w:val="both"/>
      </w:pPr>
      <w:r>
        <w:t>государственное содействие в обеспечении безопасных условий труда;</w:t>
      </w:r>
    </w:p>
    <w:p w:rsidR="00D33C8D" w:rsidRDefault="00D33C8D">
      <w:pPr>
        <w:pStyle w:val="ConsPlusNormal"/>
        <w:ind w:firstLine="540"/>
        <w:jc w:val="both"/>
      </w:pPr>
      <w:r>
        <w:t>согласование интересов работников, работодателей и государства в вопросах регулирования социально-трудовых отношений;</w:t>
      </w:r>
    </w:p>
    <w:p w:rsidR="00D33C8D" w:rsidRDefault="00D33C8D">
      <w:pPr>
        <w:pStyle w:val="ConsPlusNormal"/>
        <w:ind w:firstLine="540"/>
        <w:jc w:val="both"/>
      </w:pPr>
      <w:r>
        <w:t>стимулирование и организация процесса добровольного переселения в Пермский край соотечественников, проживающих за рубежом.</w:t>
      </w:r>
    </w:p>
    <w:p w:rsidR="00D33C8D" w:rsidRDefault="00D33C8D">
      <w:pPr>
        <w:pStyle w:val="ConsPlusNormal"/>
        <w:jc w:val="both"/>
      </w:pPr>
      <w:r>
        <w:t xml:space="preserve">(пп. 3.3.3.3 в ред. </w:t>
      </w:r>
      <w:hyperlink r:id="rId17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3.3.4. Увеличение налоговых доходов бюджета.</w:t>
      </w:r>
    </w:p>
    <w:p w:rsidR="00D33C8D" w:rsidRDefault="00D33C8D">
      <w:pPr>
        <w:pStyle w:val="ConsPlusNormal"/>
        <w:ind w:firstLine="540"/>
        <w:jc w:val="both"/>
      </w:pPr>
      <w:r>
        <w:t>Следствием реализации комплексной и сбалансированной экономической политики является повышение стабильности наполнения бюджета Пермского края. Основными источниками пополнения доходной части краевого бюджета являются налог на прибыль, налог на имущество организаций, налог на доходы физических лиц и поступления от уплаты акцизов на алкоголь.</w:t>
      </w:r>
    </w:p>
    <w:p w:rsidR="00D33C8D" w:rsidRDefault="00D33C8D">
      <w:pPr>
        <w:pStyle w:val="ConsPlusNormal"/>
        <w:ind w:firstLine="540"/>
        <w:jc w:val="both"/>
      </w:pPr>
      <w:r>
        <w:t>Для обеспечения роста налоговых доходов в консолидированный бюджет Пермского края создаются механизмы оценки эффективности предоставляемых (планируемых к предоставлению) льгот по региональным налогам и налоговым ставкам, установленных законодательством Пермского края.</w:t>
      </w:r>
    </w:p>
    <w:p w:rsidR="00D33C8D" w:rsidRDefault="00D33C8D">
      <w:pPr>
        <w:pStyle w:val="ConsPlusNormal"/>
        <w:jc w:val="both"/>
      </w:pPr>
      <w:r>
        <w:t xml:space="preserve">(абзац введен </w:t>
      </w:r>
      <w:hyperlink r:id="rId178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Для определения сценариев развития и необходимости корректировки краевой экономической политики создаются инструменты анализа структуры налоговых доходов и прогнозирования их динамики.</w:t>
      </w:r>
    </w:p>
    <w:p w:rsidR="00D33C8D" w:rsidRDefault="00D33C8D">
      <w:pPr>
        <w:pStyle w:val="ConsPlusNormal"/>
        <w:ind w:firstLine="540"/>
        <w:jc w:val="both"/>
      </w:pPr>
      <w:r>
        <w:t>3.3.5. Для достижения установленных целей и задач реализуются следующие программы и проекты:</w:t>
      </w:r>
    </w:p>
    <w:p w:rsidR="00D33C8D" w:rsidRDefault="00D33C8D">
      <w:pPr>
        <w:pStyle w:val="ConsPlusNormal"/>
        <w:ind w:firstLine="540"/>
        <w:jc w:val="both"/>
      </w:pPr>
      <w:r>
        <w:t>3.3.5.1. государственные программы Пермского края:</w:t>
      </w:r>
    </w:p>
    <w:p w:rsidR="00D33C8D" w:rsidRDefault="00D33C8D">
      <w:pPr>
        <w:pStyle w:val="ConsPlusNormal"/>
        <w:ind w:firstLine="540"/>
        <w:jc w:val="both"/>
      </w:pPr>
      <w:r>
        <w:t xml:space="preserve">3.3.5.1.1. государственная </w:t>
      </w:r>
      <w:hyperlink r:id="rId179" w:history="1">
        <w:r>
          <w:rPr>
            <w:color w:val="0000FF"/>
          </w:rPr>
          <w:t>программа</w:t>
        </w:r>
      </w:hyperlink>
      <w:r>
        <w:t xml:space="preserve"> Пермского края "Экономическое развитие и инновационная экономика", утвержденная Постановлением Правительства Пермского края от 3 октября 2013 г. N 1325-п,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"Инновационная экономика";</w:t>
      </w:r>
    </w:p>
    <w:p w:rsidR="00D33C8D" w:rsidRDefault="00D33C8D">
      <w:pPr>
        <w:pStyle w:val="ConsPlusNormal"/>
        <w:ind w:firstLine="540"/>
        <w:jc w:val="both"/>
      </w:pPr>
      <w:r>
        <w:t>"Привлечение инвестиций и формирование благоприятной инвестиционной среды";</w:t>
      </w:r>
    </w:p>
    <w:p w:rsidR="00D33C8D" w:rsidRDefault="00D33C8D">
      <w:pPr>
        <w:pStyle w:val="ConsPlusNormal"/>
        <w:ind w:firstLine="540"/>
        <w:jc w:val="both"/>
      </w:pPr>
      <w:r>
        <w:t>"Развитие промышленности Пермского края и повышение ее конкурентоспособности";</w:t>
      </w:r>
    </w:p>
    <w:p w:rsidR="00D33C8D" w:rsidRDefault="00D33C8D">
      <w:pPr>
        <w:pStyle w:val="ConsPlusNormal"/>
        <w:ind w:firstLine="540"/>
        <w:jc w:val="both"/>
      </w:pPr>
      <w:r>
        <w:t>"Развитие малого и среднего предпринимательства в Пермском крае";</w:t>
      </w:r>
    </w:p>
    <w:p w:rsidR="00D33C8D" w:rsidRDefault="00D33C8D">
      <w:pPr>
        <w:pStyle w:val="ConsPlusNormal"/>
        <w:ind w:firstLine="540"/>
        <w:jc w:val="both"/>
      </w:pPr>
      <w:r>
        <w:t>"Развитие внутреннего потребительского рынка";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государственной программы";</w:t>
      </w:r>
    </w:p>
    <w:p w:rsidR="00D33C8D" w:rsidRDefault="00D33C8D">
      <w:pPr>
        <w:pStyle w:val="ConsPlusNormal"/>
        <w:ind w:firstLine="540"/>
        <w:jc w:val="both"/>
      </w:pPr>
      <w:r>
        <w:t xml:space="preserve">3.3.5.1.2. государственная </w:t>
      </w:r>
      <w:hyperlink r:id="rId180" w:history="1">
        <w:r>
          <w:rPr>
            <w:color w:val="0000FF"/>
          </w:rPr>
          <w:t>программа</w:t>
        </w:r>
      </w:hyperlink>
      <w:r>
        <w:t xml:space="preserve"> Пермского края "Развитие сельского хозяйства и устойчивое развитие сельских территорий в Пермском крае", утвержденная Постановлением Правительства Пермского края от 3 октября 2013 г. N 1320-п,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"Развитие подотрасли растениеводства, переработки и реализации продукции растениеводства";</w:t>
      </w:r>
    </w:p>
    <w:p w:rsidR="00D33C8D" w:rsidRDefault="00D33C8D">
      <w:pPr>
        <w:pStyle w:val="ConsPlusNormal"/>
        <w:ind w:firstLine="540"/>
        <w:jc w:val="both"/>
      </w:pPr>
      <w:r>
        <w:t>"Развитие подотрасли животноводства, переработки и реализации продукции животноводства";</w:t>
      </w:r>
    </w:p>
    <w:p w:rsidR="00D33C8D" w:rsidRDefault="00D33C8D">
      <w:pPr>
        <w:pStyle w:val="ConsPlusNormal"/>
        <w:ind w:firstLine="540"/>
        <w:jc w:val="both"/>
      </w:pPr>
      <w:r>
        <w:t>"Поддержка малых форм хозяйствования";</w:t>
      </w:r>
    </w:p>
    <w:p w:rsidR="00D33C8D" w:rsidRDefault="00D33C8D">
      <w:pPr>
        <w:pStyle w:val="ConsPlusNormal"/>
        <w:ind w:firstLine="540"/>
        <w:jc w:val="both"/>
      </w:pPr>
      <w:r>
        <w:t>"Техническая и технологическая модернизация, инновационное развитие";</w:t>
      </w:r>
    </w:p>
    <w:p w:rsidR="00D33C8D" w:rsidRDefault="00D33C8D">
      <w:pPr>
        <w:pStyle w:val="ConsPlusNormal"/>
        <w:ind w:firstLine="540"/>
        <w:jc w:val="both"/>
      </w:pPr>
      <w:r>
        <w:t>"Развитие кадрового потенциала, информационное и организационное сопровождение развития отрасли";</w:t>
      </w:r>
    </w:p>
    <w:p w:rsidR="00D33C8D" w:rsidRDefault="00D33C8D">
      <w:pPr>
        <w:pStyle w:val="ConsPlusNormal"/>
        <w:ind w:firstLine="540"/>
        <w:jc w:val="both"/>
      </w:pPr>
      <w:r>
        <w:t>"Обеспечение ветеринарного благополучия на территории Пермского края";</w:t>
      </w:r>
    </w:p>
    <w:p w:rsidR="00D33C8D" w:rsidRDefault="00D33C8D">
      <w:pPr>
        <w:pStyle w:val="ConsPlusNormal"/>
        <w:ind w:firstLine="540"/>
        <w:jc w:val="both"/>
      </w:pPr>
      <w:r>
        <w:t>"Устойчивое развитие сельских территорий";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государственной программы";</w:t>
      </w:r>
    </w:p>
    <w:p w:rsidR="00D33C8D" w:rsidRDefault="00D33C8D">
      <w:pPr>
        <w:pStyle w:val="ConsPlusNormal"/>
        <w:ind w:firstLine="540"/>
        <w:jc w:val="both"/>
      </w:pPr>
      <w:r>
        <w:t xml:space="preserve">3.3.5.1.3. государственная </w:t>
      </w:r>
      <w:hyperlink r:id="rId181" w:history="1">
        <w:r>
          <w:rPr>
            <w:color w:val="0000FF"/>
          </w:rPr>
          <w:t>программа</w:t>
        </w:r>
      </w:hyperlink>
      <w:r>
        <w:t xml:space="preserve"> Пермского края "Содействие занятости населения", утвержденная Постановлением Правительства Пермского края от 3 октября 2013 г. N 1315-п,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"Активная политика занятости населения и социальная поддержка безработных граждан";</w:t>
      </w:r>
    </w:p>
    <w:p w:rsidR="00D33C8D" w:rsidRDefault="00D33C8D">
      <w:pPr>
        <w:pStyle w:val="ConsPlusNormal"/>
        <w:ind w:firstLine="540"/>
        <w:jc w:val="both"/>
      </w:pPr>
      <w:r>
        <w:t>"Дополнительные меры по снижению напряженности на рынке труда";</w:t>
      </w:r>
    </w:p>
    <w:p w:rsidR="00D33C8D" w:rsidRDefault="00D33C8D">
      <w:pPr>
        <w:pStyle w:val="ConsPlusNormal"/>
        <w:ind w:firstLine="540"/>
        <w:jc w:val="both"/>
      </w:pPr>
      <w:r>
        <w:t>"Подготовка руководителей для кадрового управленческого резерва Пермского края";</w:t>
      </w:r>
    </w:p>
    <w:p w:rsidR="00D33C8D" w:rsidRDefault="00D33C8D">
      <w:pPr>
        <w:pStyle w:val="ConsPlusNormal"/>
        <w:ind w:firstLine="540"/>
        <w:jc w:val="both"/>
      </w:pPr>
      <w:r>
        <w:t>"Улучшение условий и охраны труда, социальное партнерство в сфере занятости населения";</w:t>
      </w:r>
    </w:p>
    <w:p w:rsidR="00D33C8D" w:rsidRDefault="00D33C8D">
      <w:pPr>
        <w:pStyle w:val="ConsPlusNormal"/>
        <w:ind w:firstLine="540"/>
        <w:jc w:val="both"/>
      </w:pPr>
      <w:r>
        <w:t>"Оказание содействия добровольному переселению в Пермский край соотечественников, проживающих за рубежом";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государственной программы";</w:t>
      </w:r>
    </w:p>
    <w:p w:rsidR="00D33C8D" w:rsidRDefault="00D33C8D">
      <w:pPr>
        <w:pStyle w:val="ConsPlusNormal"/>
        <w:ind w:firstLine="540"/>
        <w:jc w:val="both"/>
      </w:pPr>
      <w:r>
        <w:t>3.3.5.2. проекты:</w:t>
      </w:r>
    </w:p>
    <w:p w:rsidR="00D33C8D" w:rsidRDefault="00D33C8D">
      <w:pPr>
        <w:pStyle w:val="ConsPlusNormal"/>
        <w:ind w:firstLine="540"/>
        <w:jc w:val="both"/>
      </w:pPr>
      <w:r>
        <w:t>3.3.5.2.1. "Федеральные инвестиции - пермским предприятиям";</w:t>
      </w:r>
    </w:p>
    <w:p w:rsidR="00D33C8D" w:rsidRDefault="00D33C8D">
      <w:pPr>
        <w:pStyle w:val="ConsPlusNormal"/>
        <w:ind w:firstLine="540"/>
        <w:jc w:val="both"/>
      </w:pPr>
      <w:r>
        <w:t>3.3.5.2.2. "Создание агропромышленных парков";</w:t>
      </w:r>
    </w:p>
    <w:p w:rsidR="00D33C8D" w:rsidRDefault="00D33C8D">
      <w:pPr>
        <w:pStyle w:val="ConsPlusNormal"/>
        <w:ind w:firstLine="540"/>
        <w:jc w:val="both"/>
      </w:pPr>
      <w:r>
        <w:t>3.3.5.2.3. "Здоровое питание";</w:t>
      </w:r>
    </w:p>
    <w:p w:rsidR="00D33C8D" w:rsidRDefault="00D33C8D">
      <w:pPr>
        <w:pStyle w:val="ConsPlusNormal"/>
        <w:ind w:firstLine="540"/>
        <w:jc w:val="both"/>
      </w:pPr>
      <w:r>
        <w:t>3.3.5.2.4. "Прикамский фермер";</w:t>
      </w:r>
    </w:p>
    <w:p w:rsidR="00D33C8D" w:rsidRDefault="00D33C8D">
      <w:pPr>
        <w:pStyle w:val="ConsPlusNormal"/>
        <w:ind w:firstLine="540"/>
        <w:jc w:val="both"/>
      </w:pPr>
      <w:r>
        <w:t>3.3.5.2.5. "АгроПРОФИ";</w:t>
      </w:r>
    </w:p>
    <w:p w:rsidR="00D33C8D" w:rsidRDefault="00D33C8D">
      <w:pPr>
        <w:pStyle w:val="ConsPlusNormal"/>
        <w:ind w:firstLine="540"/>
        <w:jc w:val="both"/>
      </w:pPr>
      <w:r>
        <w:t>3.3.5.2.6. "Плодородие Пермского края";</w:t>
      </w:r>
    </w:p>
    <w:p w:rsidR="00D33C8D" w:rsidRDefault="00D33C8D">
      <w:pPr>
        <w:pStyle w:val="ConsPlusNormal"/>
        <w:ind w:firstLine="540"/>
        <w:jc w:val="both"/>
      </w:pPr>
      <w:r>
        <w:t>3.3.5.2.7. Развитие инновационного территориального кластера ракетного двигателестроения "Технополис "Новый Звездный".</w:t>
      </w:r>
    </w:p>
    <w:p w:rsidR="00D33C8D" w:rsidRDefault="00D33C8D">
      <w:pPr>
        <w:pStyle w:val="ConsPlusNormal"/>
        <w:jc w:val="both"/>
      </w:pPr>
      <w:r>
        <w:t xml:space="preserve">(пп. 3.3.5 в ред. </w:t>
      </w:r>
      <w:hyperlink r:id="rId18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3.4. Прогноз ожидаемых социально-экономических результатов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В результате реализации сформированной экономической политики в крае ожидается достижение следующих целевых показателей развития Пермского края:</w:t>
      </w:r>
    </w:p>
    <w:p w:rsidR="00D33C8D" w:rsidRDefault="00D33C8D">
      <w:pPr>
        <w:pStyle w:val="ConsPlusNormal"/>
        <w:ind w:firstLine="540"/>
        <w:jc w:val="both"/>
      </w:pPr>
      <w:r>
        <w:t>3.4.1. Увеличение объема инвестиций в основной капитал (за исключением бюджетных средств) до уровня 210188 млн. рублей к концу 2016 года.</w:t>
      </w:r>
    </w:p>
    <w:p w:rsidR="00D33C8D" w:rsidRDefault="00D33C8D">
      <w:pPr>
        <w:pStyle w:val="ConsPlusNormal"/>
        <w:jc w:val="both"/>
      </w:pPr>
      <w:r>
        <w:t xml:space="preserve">(пп. 3.4.1 в ред. </w:t>
      </w:r>
      <w:hyperlink r:id="rId18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3.4.2. Увеличение объема прибыли до налогообложения предприятий Пермского края до уровня 220870 млн. рублей к концу 2016 года.</w:t>
      </w:r>
    </w:p>
    <w:p w:rsidR="00D33C8D" w:rsidRDefault="00D33C8D">
      <w:pPr>
        <w:pStyle w:val="ConsPlusNormal"/>
        <w:jc w:val="both"/>
      </w:pPr>
      <w:r>
        <w:t xml:space="preserve">(пп. 3.4.2 в ред. </w:t>
      </w:r>
      <w:hyperlink r:id="rId18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3.4.3. Увеличение соотношения между прибылью до налогообложения предприятий, не относящихся к организациям по производству калийных удобрений, нефтедобычи и нефтепереработки, и прибылью до налогообложения всех предприятий Пермского края до 33% к концу 2016 года.</w:t>
      </w:r>
    </w:p>
    <w:p w:rsidR="00D33C8D" w:rsidRDefault="00D33C8D">
      <w:pPr>
        <w:pStyle w:val="ConsPlusNormal"/>
        <w:jc w:val="both"/>
      </w:pPr>
      <w:r>
        <w:t xml:space="preserve">(пп. 3.4.3 в ред. </w:t>
      </w:r>
      <w:hyperlink r:id="rId18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3.4.4. Увеличение соотношения между выручкой от реализации сельскохозяйственной продукции местного производства и расходами населения на продукты питания до 13% к концу 2016 года.</w:t>
      </w:r>
    </w:p>
    <w:p w:rsidR="00D33C8D" w:rsidRDefault="00D33C8D">
      <w:pPr>
        <w:pStyle w:val="ConsPlusNormal"/>
        <w:ind w:firstLine="540"/>
        <w:jc w:val="both"/>
      </w:pPr>
      <w:r>
        <w:t>3.4.5. Увеличение соотношения между выручкой от реализации продукции пищевой, перерабатывающей промышленности местного производства и расходами населения на продукты питания до 27% к концу 2016 года.</w:t>
      </w:r>
    </w:p>
    <w:p w:rsidR="00D33C8D" w:rsidRDefault="00D33C8D">
      <w:pPr>
        <w:pStyle w:val="ConsPlusNormal"/>
        <w:ind w:firstLine="540"/>
        <w:jc w:val="both"/>
      </w:pPr>
      <w:r>
        <w:t>3.4.6. Увеличение выручки (нетто) от продажи товаров, продукции, работ, услуг (за вычетом налога на добавленную стоимость, акцизов и аналогичных обязательных платежей) малых и средних предприятий до уровня 482 млрд. рублей к концу 2016 года.</w:t>
      </w:r>
    </w:p>
    <w:p w:rsidR="00D33C8D" w:rsidRDefault="00D33C8D">
      <w:pPr>
        <w:pStyle w:val="ConsPlusNormal"/>
        <w:ind w:firstLine="540"/>
        <w:jc w:val="both"/>
      </w:pPr>
      <w:r>
        <w:t>3.4.7. Увеличение объема выручки (с учетом налогов и аналогичных обязательных платежей) от продажи товаров, продукции, работ, услуг индивидуальных предпринимателей до 464 млрд. рублей к концу 2016 года.</w:t>
      </w:r>
    </w:p>
    <w:p w:rsidR="00D33C8D" w:rsidRDefault="00D33C8D">
      <w:pPr>
        <w:pStyle w:val="ConsPlusNormal"/>
        <w:ind w:firstLine="540"/>
        <w:jc w:val="both"/>
      </w:pPr>
      <w:r>
        <w:t>3.4.8. Увеличение доли конкурентоспособных сельскохозяйственных предприятий края до 90% к концу 2016 года.</w:t>
      </w:r>
    </w:p>
    <w:p w:rsidR="00D33C8D" w:rsidRDefault="00D33C8D">
      <w:pPr>
        <w:pStyle w:val="ConsPlusNormal"/>
        <w:ind w:firstLine="540"/>
        <w:jc w:val="both"/>
      </w:pPr>
      <w:r>
        <w:t>3.4.9. Увеличение количества зарегистрированных субъектов малого и среднего предпринимательства до 116000 ед. к концу 2016 года.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8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3.4.10. Увеличение количества малых инновационных предприятий в Пермском крае до 225 ед. к концу 2016 года.</w:t>
      </w:r>
    </w:p>
    <w:p w:rsidR="00D33C8D" w:rsidRDefault="00D33C8D">
      <w:pPr>
        <w:pStyle w:val="ConsPlusNormal"/>
        <w:ind w:firstLine="540"/>
        <w:jc w:val="both"/>
      </w:pPr>
      <w:r>
        <w:t>3.4.11. Увеличение доли инновационной продукции, работ и услуг в общем объеме отгруженной продукции, выполненных работ и услуг предприятиями промышленного производства до 15% к концу 2016 года.</w:t>
      </w:r>
    </w:p>
    <w:p w:rsidR="00D33C8D" w:rsidRDefault="00D33C8D">
      <w:pPr>
        <w:pStyle w:val="ConsPlusNormal"/>
        <w:ind w:firstLine="540"/>
        <w:jc w:val="both"/>
      </w:pPr>
      <w:r>
        <w:t>3.4.12. Увеличение доли предприятий промышленного производства, осуществляющих технологические инновации, в общем количестве предприятий промышленного производства Пермского края до 15% к концу 2016 года.</w:t>
      </w:r>
    </w:p>
    <w:p w:rsidR="00D33C8D" w:rsidRDefault="00D33C8D">
      <w:pPr>
        <w:pStyle w:val="ConsPlusNormal"/>
        <w:ind w:firstLine="540"/>
        <w:jc w:val="both"/>
      </w:pPr>
      <w:r>
        <w:t>3.4.13. Увеличение количества инновационных территориальных кластеров, действующих на территории Пермского края, до 3 ед. к концу 2016 года.</w:t>
      </w:r>
    </w:p>
    <w:p w:rsidR="00D33C8D" w:rsidRDefault="00D33C8D">
      <w:pPr>
        <w:pStyle w:val="ConsPlusNormal"/>
        <w:ind w:firstLine="540"/>
        <w:jc w:val="both"/>
      </w:pPr>
      <w:r>
        <w:t>3.4.14. Увеличение размера средней номинальной начисленной заработной платы работников, занятых в сфере экономики Пермского края, до уровня 36346,2 рубля к концу 2016 года.</w:t>
      </w:r>
    </w:p>
    <w:p w:rsidR="00D33C8D" w:rsidRDefault="00D33C8D">
      <w:pPr>
        <w:pStyle w:val="ConsPlusNormal"/>
        <w:ind w:firstLine="540"/>
        <w:jc w:val="both"/>
      </w:pPr>
      <w:r>
        <w:t>3.4.15. Снижение уровня безработицы (по методологии Международной организации труда) до уровня 6,1% к концу 2016 года.</w:t>
      </w:r>
    </w:p>
    <w:p w:rsidR="00D33C8D" w:rsidRDefault="00D33C8D">
      <w:pPr>
        <w:pStyle w:val="ConsPlusNormal"/>
        <w:jc w:val="both"/>
      </w:pPr>
      <w:r>
        <w:t xml:space="preserve">(пп. 3.4.15 в ред. </w:t>
      </w:r>
      <w:hyperlink r:id="rId18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3.4.16. Увеличение объема поступлений в бюджет Пермского края налоговых доходов до уровня 100263,8 млн. рублей к концу 2016 года.</w:t>
      </w:r>
    </w:p>
    <w:p w:rsidR="00D33C8D" w:rsidRDefault="00D33C8D">
      <w:pPr>
        <w:pStyle w:val="ConsPlusNormal"/>
        <w:jc w:val="both"/>
      </w:pPr>
      <w:r>
        <w:t xml:space="preserve">(пп. 3.4.16 в ред. </w:t>
      </w:r>
      <w:hyperlink r:id="rId18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IV. ПРИРОДОПОЛЬЗОВАНИЕ И ИНФРАСТРУКТУРА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4.1. Основные проблемы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Основными проблемами и рисками в сфере природопользования и инфраструктуры являются:</w:t>
      </w:r>
    </w:p>
    <w:p w:rsidR="00D33C8D" w:rsidRDefault="00D33C8D">
      <w:pPr>
        <w:pStyle w:val="ConsPlusNormal"/>
        <w:ind w:firstLine="540"/>
        <w:jc w:val="both"/>
      </w:pPr>
      <w:r>
        <w:t>4.1.1. В сфере жилищного строительства:</w:t>
      </w:r>
    </w:p>
    <w:p w:rsidR="00D33C8D" w:rsidRDefault="00D33C8D">
      <w:pPr>
        <w:pStyle w:val="ConsPlusNormal"/>
        <w:ind w:firstLine="540"/>
        <w:jc w:val="both"/>
      </w:pPr>
      <w:r>
        <w:t>4.1.1.1. Сравнительно высокая стоимость жилья и низкая доступность жилья экономического класса.</w:t>
      </w:r>
    </w:p>
    <w:p w:rsidR="00D33C8D" w:rsidRDefault="00D33C8D">
      <w:pPr>
        <w:pStyle w:val="ConsPlusNormal"/>
        <w:ind w:firstLine="540"/>
        <w:jc w:val="both"/>
      </w:pPr>
      <w:r>
        <w:t>4.1.1.2. Отсутствие рынка некоммерческого и коммерческого арендного жилья.</w:t>
      </w:r>
    </w:p>
    <w:p w:rsidR="00D33C8D" w:rsidRDefault="00D33C8D">
      <w:pPr>
        <w:pStyle w:val="ConsPlusNormal"/>
        <w:ind w:firstLine="540"/>
        <w:jc w:val="both"/>
      </w:pPr>
      <w:r>
        <w:t>4.1.1.3. Низкая инвестиционная активность в строительстве.</w:t>
      </w:r>
    </w:p>
    <w:p w:rsidR="00D33C8D" w:rsidRDefault="00D33C8D">
      <w:pPr>
        <w:pStyle w:val="ConsPlusNormal"/>
        <w:ind w:firstLine="540"/>
        <w:jc w:val="both"/>
      </w:pPr>
      <w:r>
        <w:t>4.1.1.4. Высокая доля ветхого и аварийного жилья в жилищном фонде Пермского края.</w:t>
      </w:r>
    </w:p>
    <w:p w:rsidR="00D33C8D" w:rsidRDefault="00D33C8D">
      <w:pPr>
        <w:pStyle w:val="ConsPlusNormal"/>
        <w:ind w:firstLine="540"/>
        <w:jc w:val="both"/>
      </w:pPr>
      <w:r>
        <w:t>4.1.1.5. Отсутствие подготовленных для жилищного строительства земельных участков, имеющих инфраструктурное обеспечение, в том числе для комплексной жилой застройки.</w:t>
      </w:r>
    </w:p>
    <w:p w:rsidR="00D33C8D" w:rsidRDefault="00D33C8D">
      <w:pPr>
        <w:pStyle w:val="ConsPlusNormal"/>
        <w:jc w:val="both"/>
      </w:pPr>
      <w:r>
        <w:t xml:space="preserve">(пп. 4.1.1 в ред. </w:t>
      </w:r>
      <w:hyperlink r:id="rId18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4.1.2. В сфере жилищно-коммунального хозяйства:</w:t>
      </w:r>
    </w:p>
    <w:p w:rsidR="00D33C8D" w:rsidRDefault="00D33C8D">
      <w:pPr>
        <w:pStyle w:val="ConsPlusNormal"/>
        <w:ind w:firstLine="540"/>
        <w:jc w:val="both"/>
      </w:pPr>
      <w:r>
        <w:t xml:space="preserve">4.1.2.1. Утратил силу. - </w:t>
      </w:r>
      <w:hyperlink r:id="rId190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4.1.2.2. Возрастающее количество отходов потребления, не отвечающих нормативным требованиям, что создает угрозу загрязнения окружающей среды.</w:t>
      </w:r>
    </w:p>
    <w:p w:rsidR="00D33C8D" w:rsidRDefault="00D33C8D">
      <w:pPr>
        <w:pStyle w:val="ConsPlusNormal"/>
        <w:ind w:firstLine="540"/>
        <w:jc w:val="both"/>
      </w:pPr>
      <w:r>
        <w:t>4.1.3. В сфере дорог, транспорта: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19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4.1.3.1. Недостаточные условия для приоритетного использования общественного транспорта над личным.</w:t>
      </w:r>
    </w:p>
    <w:p w:rsidR="00D33C8D" w:rsidRDefault="00D33C8D">
      <w:pPr>
        <w:pStyle w:val="ConsPlusNormal"/>
        <w:ind w:firstLine="540"/>
        <w:jc w:val="both"/>
      </w:pPr>
      <w:r>
        <w:t>4.1.3.2. Недостаточный объем работ по приведению автомобильных дорог Пермского края в нормативное состояние.</w:t>
      </w:r>
    </w:p>
    <w:p w:rsidR="00D33C8D" w:rsidRDefault="00D33C8D">
      <w:pPr>
        <w:pStyle w:val="ConsPlusNormal"/>
        <w:ind w:firstLine="540"/>
        <w:jc w:val="both"/>
      </w:pPr>
      <w:r>
        <w:t>4.1.3.3. Рост числа погибших в дорожно-транспортных происшествиях по сравнению с предыдущими годами.</w:t>
      </w:r>
    </w:p>
    <w:p w:rsidR="00D33C8D" w:rsidRDefault="00D33C8D">
      <w:pPr>
        <w:pStyle w:val="ConsPlusNormal"/>
        <w:ind w:firstLine="540"/>
        <w:jc w:val="both"/>
      </w:pPr>
      <w:r>
        <w:t>4.1.3.4. Высокая стоимость создания и поддержания в нормативном состоянии инфраструктуры из-за низкой плотности проживания в отдельных территориях края, удаленность населенных пунктов друг от друга.</w:t>
      </w:r>
    </w:p>
    <w:p w:rsidR="00D33C8D" w:rsidRDefault="00D33C8D">
      <w:pPr>
        <w:pStyle w:val="ConsPlusNormal"/>
        <w:ind w:firstLine="540"/>
        <w:jc w:val="both"/>
      </w:pPr>
      <w:r>
        <w:t>4.1.3.5. Несоответствие площадей аэровокзала аэропорта "Большое Савино" существующему пассажиропотоку.</w:t>
      </w:r>
    </w:p>
    <w:p w:rsidR="00D33C8D" w:rsidRDefault="00D33C8D">
      <w:pPr>
        <w:pStyle w:val="ConsPlusNormal"/>
        <w:ind w:firstLine="540"/>
        <w:jc w:val="both"/>
      </w:pPr>
      <w:r>
        <w:t>4.1.3.6. Слабое развитие межрегиональных авиарейсов.</w:t>
      </w:r>
    </w:p>
    <w:p w:rsidR="00D33C8D" w:rsidRDefault="00D33C8D">
      <w:pPr>
        <w:pStyle w:val="ConsPlusNormal"/>
        <w:ind w:firstLine="540"/>
        <w:jc w:val="both"/>
      </w:pPr>
      <w:r>
        <w:t xml:space="preserve">4.1.3.7. Утратил силу. - </w:t>
      </w:r>
      <w:hyperlink r:id="rId192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4.1.3.8. Железнодорожная инфраструктура общего пользования не отвечает потребностям населения и бизнеса.</w:t>
      </w:r>
    </w:p>
    <w:p w:rsidR="00D33C8D" w:rsidRDefault="00D33C8D">
      <w:pPr>
        <w:pStyle w:val="ConsPlusNormal"/>
        <w:ind w:firstLine="540"/>
        <w:jc w:val="both"/>
      </w:pPr>
      <w:r>
        <w:t>4.1.3.9. Недостаточное развитие транспортной инфраструктуры для освоения природных ресурсов северных районов Пермского края.</w:t>
      </w:r>
    </w:p>
    <w:p w:rsidR="00D33C8D" w:rsidRDefault="00D33C8D">
      <w:pPr>
        <w:pStyle w:val="ConsPlusNormal"/>
        <w:ind w:firstLine="540"/>
        <w:jc w:val="both"/>
      </w:pPr>
      <w:r>
        <w:t>4.1.3.10. Отсутствие прямой транспортной связи с Республикой Коми.</w:t>
      </w:r>
    </w:p>
    <w:p w:rsidR="00D33C8D" w:rsidRDefault="00D33C8D">
      <w:pPr>
        <w:pStyle w:val="ConsPlusNormal"/>
        <w:ind w:firstLine="540"/>
        <w:jc w:val="both"/>
      </w:pPr>
      <w:r>
        <w:t>4.1.3.11. Недостаточное использование водного транспорта.</w:t>
      </w:r>
    </w:p>
    <w:p w:rsidR="00D33C8D" w:rsidRDefault="00D33C8D">
      <w:pPr>
        <w:pStyle w:val="ConsPlusNormal"/>
        <w:ind w:firstLine="540"/>
        <w:jc w:val="both"/>
      </w:pPr>
      <w:r>
        <w:t>4.1.3.12. Несоответствие пропускной способности и вместимости автовокзала г. Перми существующему пассажиропотоку.</w:t>
      </w:r>
    </w:p>
    <w:p w:rsidR="00D33C8D" w:rsidRDefault="00D33C8D">
      <w:pPr>
        <w:pStyle w:val="ConsPlusNormal"/>
        <w:ind w:firstLine="540"/>
        <w:jc w:val="both"/>
      </w:pPr>
      <w:r>
        <w:t>4.1.4. В сфере развития коммунальной инфраструктуры:</w:t>
      </w:r>
    </w:p>
    <w:p w:rsidR="00D33C8D" w:rsidRDefault="00D33C8D">
      <w:pPr>
        <w:pStyle w:val="ConsPlusNormal"/>
        <w:ind w:firstLine="540"/>
        <w:jc w:val="both"/>
      </w:pPr>
      <w:r>
        <w:t>4.1.4.1. Недостаточное развитие коммунальной инфраструктуры, высокий износ сетей, высокие инфраструктурные риски.</w:t>
      </w:r>
    </w:p>
    <w:p w:rsidR="00D33C8D" w:rsidRDefault="00D33C8D">
      <w:pPr>
        <w:pStyle w:val="ConsPlusNormal"/>
        <w:ind w:firstLine="540"/>
        <w:jc w:val="both"/>
      </w:pPr>
      <w:r>
        <w:t>4.1.4.2. Отсутствие единых планов развития коммунальной инфраструктуры края.</w:t>
      </w:r>
    </w:p>
    <w:p w:rsidR="00D33C8D" w:rsidRDefault="00D33C8D">
      <w:pPr>
        <w:pStyle w:val="ConsPlusNormal"/>
        <w:ind w:firstLine="540"/>
        <w:jc w:val="both"/>
      </w:pPr>
      <w:r>
        <w:t>4.1.5. В сфере природопользования:</w:t>
      </w:r>
    </w:p>
    <w:p w:rsidR="00D33C8D" w:rsidRDefault="00D33C8D">
      <w:pPr>
        <w:pStyle w:val="ConsPlusNormal"/>
        <w:ind w:firstLine="540"/>
        <w:jc w:val="both"/>
      </w:pPr>
      <w:r>
        <w:t>4.1.5.1. Низкая эффективность использования природных ресурсов.</w:t>
      </w:r>
    </w:p>
    <w:p w:rsidR="00D33C8D" w:rsidRDefault="00D33C8D">
      <w:pPr>
        <w:pStyle w:val="ConsPlusNormal"/>
        <w:ind w:firstLine="540"/>
        <w:jc w:val="both"/>
      </w:pPr>
      <w:r>
        <w:t>4.1.5.2. Относительно низкое качество питьевой воды и высокая загрязненность воздуха.</w:t>
      </w:r>
    </w:p>
    <w:p w:rsidR="00D33C8D" w:rsidRDefault="00D33C8D">
      <w:pPr>
        <w:pStyle w:val="ConsPlusNormal"/>
        <w:ind w:firstLine="540"/>
        <w:jc w:val="both"/>
      </w:pPr>
      <w:r>
        <w:t>4.1.5.3. Наличие на территории края объектов накопленного экологического ущерба (объекты бывших шахт Кизеловского угольного бассейна).</w:t>
      </w:r>
    </w:p>
    <w:p w:rsidR="00D33C8D" w:rsidRDefault="00D33C8D">
      <w:pPr>
        <w:pStyle w:val="ConsPlusNormal"/>
        <w:ind w:firstLine="540"/>
        <w:jc w:val="both"/>
      </w:pPr>
      <w:r>
        <w:t>4.1.5.4. Удаленность природных ресурсов от инженерных коммуникаций, трудность доступа к природным ресурсам.</w:t>
      </w:r>
    </w:p>
    <w:p w:rsidR="00D33C8D" w:rsidRDefault="00D33C8D">
      <w:pPr>
        <w:pStyle w:val="ConsPlusNormal"/>
        <w:ind w:firstLine="540"/>
        <w:jc w:val="both"/>
      </w:pPr>
      <w:r>
        <w:t>4.1.5.5. Недостаточный уровень культуры туристского бизнеса, сервисных "стандартов".</w:t>
      </w:r>
    </w:p>
    <w:p w:rsidR="00D33C8D" w:rsidRDefault="00D33C8D">
      <w:pPr>
        <w:pStyle w:val="ConsPlusNormal"/>
        <w:ind w:firstLine="540"/>
        <w:jc w:val="both"/>
      </w:pPr>
      <w:r>
        <w:t>4.1.5.6. Неполное освоение переданной в пользование расчетной лесосеки.</w:t>
      </w:r>
    </w:p>
    <w:p w:rsidR="00D33C8D" w:rsidRDefault="00D33C8D">
      <w:pPr>
        <w:pStyle w:val="ConsPlusNormal"/>
        <w:ind w:firstLine="540"/>
        <w:jc w:val="both"/>
      </w:pPr>
      <w:r>
        <w:t>4.1.6. Недостаточная численность популяций охотничьих животных.</w:t>
      </w:r>
    </w:p>
    <w:p w:rsidR="00D33C8D" w:rsidRDefault="00D33C8D">
      <w:pPr>
        <w:pStyle w:val="ConsPlusNormal"/>
        <w:jc w:val="both"/>
      </w:pPr>
      <w:r>
        <w:t xml:space="preserve">(пп. 4.1.6 введен </w:t>
      </w:r>
      <w:hyperlink r:id="rId193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4.2. Цель и задачи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В условиях ограниченности ресурсов (природных, человеческих, финансовых, информационных и др.) основные усилия направляются на повышение качества среды проживания. Для этого осуществляется концентрация имеющегося ресурса на ее модернизацию в территориях с наиболее высокой плотностью проживания населения.</w:t>
      </w:r>
    </w:p>
    <w:p w:rsidR="00D33C8D" w:rsidRDefault="00D33C8D">
      <w:pPr>
        <w:pStyle w:val="ConsPlusNormal"/>
        <w:ind w:firstLine="540"/>
        <w:jc w:val="both"/>
      </w:pPr>
      <w:r>
        <w:t>Основные цели и задачи в сфере природопользования и инфраструктуры:</w:t>
      </w:r>
    </w:p>
    <w:p w:rsidR="00D33C8D" w:rsidRDefault="00D33C8D">
      <w:pPr>
        <w:pStyle w:val="ConsPlusNormal"/>
        <w:ind w:firstLine="540"/>
        <w:jc w:val="both"/>
      </w:pPr>
      <w:r>
        <w:t>4.2.1. Цель: повышение доступности и качества жилья для населения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4.2.1.1. Увеличение объемов строительства жилья, в том числе экономического класса.</w:t>
      </w:r>
    </w:p>
    <w:p w:rsidR="00D33C8D" w:rsidRDefault="00D33C8D">
      <w:pPr>
        <w:pStyle w:val="ConsPlusNormal"/>
        <w:ind w:firstLine="540"/>
        <w:jc w:val="both"/>
      </w:pPr>
      <w:r>
        <w:t>4.2.1.2. Развитие производственной базы строительного комплекса.</w:t>
      </w:r>
    </w:p>
    <w:p w:rsidR="00D33C8D" w:rsidRDefault="00D33C8D">
      <w:pPr>
        <w:pStyle w:val="ConsPlusNormal"/>
        <w:ind w:firstLine="540"/>
        <w:jc w:val="both"/>
      </w:pPr>
      <w:r>
        <w:t>4.2.1.3. Стимулирование частной инициативы граждан в жилищном строительстве.</w:t>
      </w:r>
    </w:p>
    <w:p w:rsidR="00D33C8D" w:rsidRDefault="00D33C8D">
      <w:pPr>
        <w:pStyle w:val="ConsPlusNormal"/>
        <w:ind w:firstLine="540"/>
        <w:jc w:val="both"/>
      </w:pPr>
      <w:r>
        <w:t>4.2.1.4. Обеспечение жильем отдельных категорий граждан, установленных действующим законодательством.</w:t>
      </w:r>
    </w:p>
    <w:p w:rsidR="00D33C8D" w:rsidRDefault="00D33C8D">
      <w:pPr>
        <w:pStyle w:val="ConsPlusNormal"/>
        <w:ind w:firstLine="540"/>
        <w:jc w:val="both"/>
      </w:pPr>
      <w:r>
        <w:t>4.2.1.5. Повышение безопасности эксплуатации жилищного фонда:</w:t>
      </w:r>
    </w:p>
    <w:p w:rsidR="00D33C8D" w:rsidRDefault="00D33C8D">
      <w:pPr>
        <w:pStyle w:val="ConsPlusNormal"/>
        <w:ind w:firstLine="540"/>
        <w:jc w:val="both"/>
      </w:pPr>
      <w:r>
        <w:t>4.2.1.5.1. повышение качества жилищного фонда;</w:t>
      </w:r>
    </w:p>
    <w:p w:rsidR="00D33C8D" w:rsidRDefault="00D33C8D">
      <w:pPr>
        <w:pStyle w:val="ConsPlusNormal"/>
        <w:ind w:firstLine="540"/>
        <w:jc w:val="both"/>
      </w:pPr>
      <w:r>
        <w:t>4.2.1.5.2. повышение уровня надежности поставки коммунальных ресурсов, обеспечение доступной стоимости коммунальных услуг в условиях государственно-частного партнерства;</w:t>
      </w:r>
    </w:p>
    <w:p w:rsidR="00D33C8D" w:rsidRDefault="00D33C8D">
      <w:pPr>
        <w:pStyle w:val="ConsPlusNormal"/>
        <w:ind w:firstLine="540"/>
        <w:jc w:val="both"/>
      </w:pPr>
      <w:r>
        <w:t>4.2.1.5.3. обеспечение комфортности проживания граждан в жилищном фонде Пермского края;</w:t>
      </w:r>
    </w:p>
    <w:p w:rsidR="00D33C8D" w:rsidRDefault="00D33C8D">
      <w:pPr>
        <w:pStyle w:val="ConsPlusNormal"/>
        <w:ind w:firstLine="540"/>
        <w:jc w:val="both"/>
      </w:pPr>
      <w:r>
        <w:t>4.2.1.5.4. повышение качества предоставляемых населению жилищно-коммунальных услуг.</w:t>
      </w:r>
    </w:p>
    <w:p w:rsidR="00D33C8D" w:rsidRDefault="00D33C8D">
      <w:pPr>
        <w:pStyle w:val="ConsPlusNormal"/>
        <w:ind w:firstLine="540"/>
        <w:jc w:val="both"/>
      </w:pPr>
      <w:r>
        <w:t>4.2.1.6. Формирование рынка арендного жилья.</w:t>
      </w:r>
    </w:p>
    <w:p w:rsidR="00D33C8D" w:rsidRDefault="00D33C8D">
      <w:pPr>
        <w:pStyle w:val="ConsPlusNormal"/>
        <w:jc w:val="both"/>
      </w:pPr>
      <w:r>
        <w:t xml:space="preserve">(пп. 4.2.1 в ред. </w:t>
      </w:r>
      <w:hyperlink r:id="rId19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 xml:space="preserve">4.2.2. Утратил силу. - </w:t>
      </w:r>
      <w:hyperlink r:id="rId195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4.2.3. Цель: создание комфортной и благоустроенной среды поселений.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4.2.3.1. Обеспечение приоритета общественного транспорта.</w:t>
      </w:r>
    </w:p>
    <w:p w:rsidR="00D33C8D" w:rsidRDefault="00D33C8D">
      <w:pPr>
        <w:pStyle w:val="ConsPlusNormal"/>
        <w:ind w:firstLine="540"/>
        <w:jc w:val="both"/>
      </w:pPr>
      <w:r>
        <w:t>4.2.3.2. Повышение качества улично-дорожной сети.</w:t>
      </w:r>
    </w:p>
    <w:p w:rsidR="00D33C8D" w:rsidRDefault="00D33C8D">
      <w:pPr>
        <w:pStyle w:val="ConsPlusNormal"/>
        <w:ind w:firstLine="540"/>
        <w:jc w:val="both"/>
      </w:pPr>
      <w:r>
        <w:t>4.2.3.3. Создание инфраструктурных проектов.</w:t>
      </w:r>
    </w:p>
    <w:p w:rsidR="00D33C8D" w:rsidRDefault="00D33C8D">
      <w:pPr>
        <w:pStyle w:val="ConsPlusNormal"/>
        <w:ind w:firstLine="540"/>
        <w:jc w:val="both"/>
      </w:pPr>
      <w:r>
        <w:t>4.2.3.4. Повышение безопасности передвижения пешеходов.</w:t>
      </w:r>
    </w:p>
    <w:p w:rsidR="00D33C8D" w:rsidRDefault="00D33C8D">
      <w:pPr>
        <w:pStyle w:val="ConsPlusNormal"/>
        <w:ind w:firstLine="540"/>
        <w:jc w:val="both"/>
      </w:pPr>
      <w:r>
        <w:t>4.2.3.5. Эффективное обращение с твердыми бытовыми отходами.</w:t>
      </w:r>
    </w:p>
    <w:p w:rsidR="00D33C8D" w:rsidRDefault="00D33C8D">
      <w:pPr>
        <w:pStyle w:val="ConsPlusNormal"/>
        <w:ind w:firstLine="540"/>
        <w:jc w:val="both"/>
      </w:pPr>
      <w:r>
        <w:t>4.2.3.6. Повышение качества инженерной инфраструктуры.</w:t>
      </w:r>
    </w:p>
    <w:p w:rsidR="00D33C8D" w:rsidRDefault="00D33C8D">
      <w:pPr>
        <w:pStyle w:val="ConsPlusNormal"/>
        <w:ind w:firstLine="540"/>
        <w:jc w:val="both"/>
      </w:pPr>
      <w:r>
        <w:t>4.2.3.7. Строительство объектов общественной инфраструктуры.</w:t>
      </w:r>
    </w:p>
    <w:p w:rsidR="00D33C8D" w:rsidRDefault="00D33C8D">
      <w:pPr>
        <w:pStyle w:val="ConsPlusNormal"/>
        <w:ind w:firstLine="540"/>
        <w:jc w:val="both"/>
      </w:pPr>
      <w:r>
        <w:t>4.2.4. Цель: повышение качества инфраструктуры регионального значения.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4.2.4.1. Снятие основных инфраструктурных рисков.</w:t>
      </w:r>
    </w:p>
    <w:p w:rsidR="00D33C8D" w:rsidRDefault="00D33C8D">
      <w:pPr>
        <w:pStyle w:val="ConsPlusNormal"/>
        <w:ind w:firstLine="540"/>
        <w:jc w:val="both"/>
      </w:pPr>
      <w:r>
        <w:t>4.2.4.2. Приведение в нормативное состояние автомобильных дорог общего пользования.</w:t>
      </w:r>
    </w:p>
    <w:p w:rsidR="00D33C8D" w:rsidRDefault="00D33C8D">
      <w:pPr>
        <w:pStyle w:val="ConsPlusNormal"/>
        <w:ind w:firstLine="540"/>
        <w:jc w:val="both"/>
      </w:pPr>
      <w:r>
        <w:t xml:space="preserve">4.2.4.3. Утратил силу. - </w:t>
      </w:r>
      <w:hyperlink r:id="rId196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4.2.4.4. Повышение качества придорожного сервиса.</w:t>
      </w:r>
    </w:p>
    <w:p w:rsidR="00D33C8D" w:rsidRDefault="00D33C8D">
      <w:pPr>
        <w:pStyle w:val="ConsPlusNormal"/>
        <w:ind w:firstLine="540"/>
        <w:jc w:val="both"/>
      </w:pPr>
      <w:r>
        <w:t>4.2.4.5. Обеспечение перевозки пассажиров водным транспортом пригородного сообщения.</w:t>
      </w:r>
    </w:p>
    <w:p w:rsidR="00D33C8D" w:rsidRDefault="00D33C8D">
      <w:pPr>
        <w:pStyle w:val="ConsPlusNormal"/>
        <w:jc w:val="both"/>
      </w:pPr>
      <w:r>
        <w:t xml:space="preserve">(пп. 4.2.4.5 введен </w:t>
      </w:r>
      <w:hyperlink r:id="rId197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4.2.4.6. Перевозка пассажиров железнодорожным транспортом общего пользования в пригородном сообщении на территории Пермского края.</w:t>
      </w:r>
    </w:p>
    <w:p w:rsidR="00D33C8D" w:rsidRDefault="00D33C8D">
      <w:pPr>
        <w:pStyle w:val="ConsPlusNormal"/>
        <w:jc w:val="both"/>
      </w:pPr>
      <w:r>
        <w:t xml:space="preserve">(пп. 4.2.4.6 введен </w:t>
      </w:r>
      <w:hyperlink r:id="rId198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4.2.4.7. Перевозка пассажиров воздушным транспортом между субъектами Российской Федерации.</w:t>
      </w:r>
    </w:p>
    <w:p w:rsidR="00D33C8D" w:rsidRDefault="00D33C8D">
      <w:pPr>
        <w:pStyle w:val="ConsPlusNormal"/>
        <w:jc w:val="both"/>
      </w:pPr>
      <w:r>
        <w:t xml:space="preserve">(пп. 4.2.4.7 введен </w:t>
      </w:r>
      <w:hyperlink r:id="rId199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4.2.4.8. Обеспечение перевозки отдельных категорий граждан с использованием социальных проездных документов.</w:t>
      </w:r>
    </w:p>
    <w:p w:rsidR="00D33C8D" w:rsidRDefault="00D33C8D">
      <w:pPr>
        <w:pStyle w:val="ConsPlusNormal"/>
        <w:jc w:val="both"/>
      </w:pPr>
      <w:r>
        <w:t xml:space="preserve">(пп. 4.2.4.8 введен </w:t>
      </w:r>
      <w:hyperlink r:id="rId200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4.2.5. Цель: развитие межрегиональных и международных транспортных связей.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4.2.5.1. Развитие межрегиональных транспортных связей.</w:t>
      </w:r>
    </w:p>
    <w:p w:rsidR="00D33C8D" w:rsidRDefault="00D33C8D">
      <w:pPr>
        <w:pStyle w:val="ConsPlusNormal"/>
        <w:ind w:firstLine="540"/>
        <w:jc w:val="both"/>
      </w:pPr>
      <w:r>
        <w:t>4.2.5.2. Обеспечение международных транспортных коммуникаций.</w:t>
      </w:r>
    </w:p>
    <w:p w:rsidR="00D33C8D" w:rsidRDefault="00D33C8D">
      <w:pPr>
        <w:pStyle w:val="ConsPlusNormal"/>
        <w:ind w:firstLine="540"/>
        <w:jc w:val="both"/>
      </w:pPr>
      <w:r>
        <w:t>4.2.6. Цель: повышение эффективности использования природных ресурсов.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4.2.6.1. Обеспечение поступления доходов бюджета от использования лесных ресурсов.</w:t>
      </w:r>
    </w:p>
    <w:p w:rsidR="00D33C8D" w:rsidRDefault="00D33C8D">
      <w:pPr>
        <w:pStyle w:val="ConsPlusNormal"/>
        <w:ind w:firstLine="540"/>
        <w:jc w:val="both"/>
      </w:pPr>
      <w:r>
        <w:t>4.2.6.1.1. Увеличение освоения расчетной лесосеки.</w:t>
      </w:r>
    </w:p>
    <w:p w:rsidR="00D33C8D" w:rsidRDefault="00D33C8D">
      <w:pPr>
        <w:pStyle w:val="ConsPlusNormal"/>
        <w:jc w:val="both"/>
      </w:pPr>
      <w:r>
        <w:t xml:space="preserve">(пп. 4.2.6.1.1 в ред. </w:t>
      </w:r>
      <w:hyperlink r:id="rId20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4.2.6.2. Максимизация доходов от использования недр и обеспечение потребностей хозяйственного комплекса в целях социально-экономического развития региона.</w:t>
      </w:r>
    </w:p>
    <w:p w:rsidR="00D33C8D" w:rsidRDefault="00D33C8D">
      <w:pPr>
        <w:pStyle w:val="ConsPlusNormal"/>
        <w:jc w:val="both"/>
      </w:pPr>
      <w:r>
        <w:t xml:space="preserve">(пп. 4.2.6.2 в ред. </w:t>
      </w:r>
      <w:hyperlink r:id="rId20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4.2.6.2.1. Обеспечение рационального использования недр по углеводородному сырью путем реализации полномочий Пермского края совместно с органами Роснедр.</w:t>
      </w:r>
    </w:p>
    <w:p w:rsidR="00D33C8D" w:rsidRDefault="00D33C8D">
      <w:pPr>
        <w:pStyle w:val="ConsPlusNormal"/>
        <w:ind w:firstLine="540"/>
        <w:jc w:val="both"/>
      </w:pPr>
      <w:r>
        <w:t>4.2.6.2.1.1. Геологическое изучение недр по углеводородному сырью за счет недропользователей.</w:t>
      </w:r>
    </w:p>
    <w:p w:rsidR="00D33C8D" w:rsidRDefault="00D33C8D">
      <w:pPr>
        <w:pStyle w:val="ConsPlusNormal"/>
        <w:ind w:firstLine="540"/>
        <w:jc w:val="both"/>
      </w:pPr>
      <w:r>
        <w:t>4.2.6.2.1.2. Привлечение средств федерального бюджета на работы по геологическому изучению недр по углеводородному сырью.</w:t>
      </w:r>
    </w:p>
    <w:p w:rsidR="00D33C8D" w:rsidRDefault="00D33C8D">
      <w:pPr>
        <w:pStyle w:val="ConsPlusNormal"/>
        <w:ind w:firstLine="540"/>
        <w:jc w:val="both"/>
      </w:pPr>
      <w:r>
        <w:t>4.2.6.2.2. Обеспечение рационального использования недр по основным видам твердых полезных ископаемых путем реализации полномочий Пермского края совместно с органами Роснедр.</w:t>
      </w:r>
    </w:p>
    <w:p w:rsidR="00D33C8D" w:rsidRDefault="00D33C8D">
      <w:pPr>
        <w:pStyle w:val="ConsPlusNormal"/>
        <w:ind w:firstLine="540"/>
        <w:jc w:val="both"/>
      </w:pPr>
      <w:r>
        <w:t>4.2.6.2.2.1. Геологическое изучение недр по основным видам твердых полезных ископаемых за счет недропользователей.</w:t>
      </w:r>
    </w:p>
    <w:p w:rsidR="00D33C8D" w:rsidRDefault="00D33C8D">
      <w:pPr>
        <w:pStyle w:val="ConsPlusNormal"/>
        <w:ind w:firstLine="540"/>
        <w:jc w:val="both"/>
      </w:pPr>
      <w:r>
        <w:t>4.2.6.2.2.2. Привлечение средств федерального бюджета на работы по геологическому изучению недр по основным видам твердых полезных ископаемых.</w:t>
      </w:r>
    </w:p>
    <w:p w:rsidR="00D33C8D" w:rsidRDefault="00D33C8D">
      <w:pPr>
        <w:pStyle w:val="ConsPlusNormal"/>
        <w:ind w:firstLine="540"/>
        <w:jc w:val="both"/>
      </w:pPr>
      <w:r>
        <w:t>4.2.6.2.3. Увеличение доходов от добычи общераспространенных полезных ископаемых путем реализации полномочий по лицензированию участков недр местного значения.</w:t>
      </w:r>
    </w:p>
    <w:p w:rsidR="00D33C8D" w:rsidRDefault="00D33C8D">
      <w:pPr>
        <w:pStyle w:val="ConsPlusNormal"/>
        <w:ind w:firstLine="540"/>
        <w:jc w:val="both"/>
      </w:pPr>
      <w:r>
        <w:t>4.2.6.2.3.1. Геологическое изучение недр по общераспространенным полезным ископаемым.</w:t>
      </w:r>
    </w:p>
    <w:p w:rsidR="00D33C8D" w:rsidRDefault="00D33C8D">
      <w:pPr>
        <w:pStyle w:val="ConsPlusNormal"/>
        <w:ind w:firstLine="540"/>
        <w:jc w:val="both"/>
      </w:pPr>
      <w:r>
        <w:t>4.2.6.2.3.2. Организация лицензирования общераспространенных полезных ископаемых.</w:t>
      </w:r>
    </w:p>
    <w:p w:rsidR="00D33C8D" w:rsidRDefault="00D33C8D">
      <w:pPr>
        <w:pStyle w:val="ConsPlusNormal"/>
        <w:ind w:firstLine="540"/>
        <w:jc w:val="both"/>
      </w:pPr>
      <w:r>
        <w:t>4.2.6.2.3.3. Обеспечение поступления налога на добычу общераспространенных полезных ископаемых.</w:t>
      </w:r>
    </w:p>
    <w:p w:rsidR="00D33C8D" w:rsidRDefault="00D33C8D">
      <w:pPr>
        <w:pStyle w:val="ConsPlusNormal"/>
        <w:ind w:firstLine="540"/>
        <w:jc w:val="both"/>
      </w:pPr>
      <w:r>
        <w:t>4.2.6.2.3.4. Обеспечение поступления платежей при пользовании недрами.</w:t>
      </w:r>
    </w:p>
    <w:p w:rsidR="00D33C8D" w:rsidRDefault="00D33C8D">
      <w:pPr>
        <w:pStyle w:val="ConsPlusNormal"/>
        <w:ind w:firstLine="540"/>
        <w:jc w:val="both"/>
      </w:pPr>
      <w:r>
        <w:t>4.2.6.2.4. Увеличение доходов от добычи общераспространенных полезных ископаемых путем реализации полномочий по государственному надзору за геологическим изучением, охраной и рациональным использованием недр в отношении участков недр местного значения.</w:t>
      </w:r>
    </w:p>
    <w:p w:rsidR="00D33C8D" w:rsidRDefault="00D33C8D">
      <w:pPr>
        <w:pStyle w:val="ConsPlusNormal"/>
        <w:ind w:firstLine="540"/>
        <w:jc w:val="both"/>
      </w:pPr>
      <w:r>
        <w:t>4.2.6.2.4.1. Проведение проверок в отношении юридических лиц и индивидуальных предпринимателей.</w:t>
      </w:r>
    </w:p>
    <w:p w:rsidR="00D33C8D" w:rsidRDefault="00D33C8D">
      <w:pPr>
        <w:pStyle w:val="ConsPlusNormal"/>
        <w:ind w:firstLine="540"/>
        <w:jc w:val="both"/>
      </w:pPr>
      <w:r>
        <w:t>4.2.6.2.4.2. Осуществление производства об административных правонарушениях.</w:t>
      </w:r>
    </w:p>
    <w:p w:rsidR="00D33C8D" w:rsidRDefault="00D33C8D">
      <w:pPr>
        <w:pStyle w:val="ConsPlusNormal"/>
        <w:ind w:firstLine="540"/>
        <w:jc w:val="both"/>
      </w:pPr>
      <w:r>
        <w:t>4.2.6.3. Обеспечение поступлений в консолидированный бюджет края платы за негативное воздействие на окружающую среду.</w:t>
      </w:r>
    </w:p>
    <w:p w:rsidR="00D33C8D" w:rsidRDefault="00D33C8D">
      <w:pPr>
        <w:pStyle w:val="ConsPlusNormal"/>
        <w:ind w:firstLine="540"/>
        <w:jc w:val="both"/>
      </w:pPr>
      <w:r>
        <w:t>4.2.6.4. Повышение эффективности использования водных ресурсов.</w:t>
      </w:r>
    </w:p>
    <w:p w:rsidR="00D33C8D" w:rsidRDefault="00D33C8D">
      <w:pPr>
        <w:pStyle w:val="ConsPlusNormal"/>
        <w:ind w:firstLine="540"/>
        <w:jc w:val="both"/>
      </w:pPr>
      <w:r>
        <w:t>4.2.6.5. Увеличение доходов бюджета от использования объектов животного мира.</w:t>
      </w:r>
    </w:p>
    <w:p w:rsidR="00D33C8D" w:rsidRDefault="00D33C8D">
      <w:pPr>
        <w:pStyle w:val="ConsPlusNormal"/>
        <w:ind w:firstLine="540"/>
        <w:jc w:val="both"/>
      </w:pPr>
      <w:r>
        <w:t>4.2.7. Цель: обеспечение безопасной экологической среды.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4.2.7.1. Совершенствование системы управления в области охраны окружающей среды и обеспечения экологической безопасности.</w:t>
      </w:r>
    </w:p>
    <w:p w:rsidR="00D33C8D" w:rsidRDefault="00D33C8D">
      <w:pPr>
        <w:pStyle w:val="ConsPlusNormal"/>
        <w:jc w:val="both"/>
      </w:pPr>
      <w:r>
        <w:t xml:space="preserve">(п. 4.2.7.1 в ред. </w:t>
      </w:r>
      <w:hyperlink r:id="rId20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4.2.7.2. Сохранение и восстановление естественных экологических систем.</w:t>
      </w:r>
    </w:p>
    <w:p w:rsidR="00D33C8D" w:rsidRDefault="00D33C8D">
      <w:pPr>
        <w:pStyle w:val="ConsPlusNormal"/>
        <w:jc w:val="both"/>
      </w:pPr>
      <w:r>
        <w:t xml:space="preserve">(п. 4.2.7.2 в ред. </w:t>
      </w:r>
      <w:hyperlink r:id="rId20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4.2.7.3. Организация и развитие системы экологического образования и формирования экологической культуры.</w:t>
      </w:r>
    </w:p>
    <w:p w:rsidR="00D33C8D" w:rsidRDefault="00D33C8D">
      <w:pPr>
        <w:pStyle w:val="ConsPlusNormal"/>
        <w:jc w:val="both"/>
      </w:pPr>
      <w:r>
        <w:t xml:space="preserve">(п. 4.2.7.3 в ред. </w:t>
      </w:r>
      <w:hyperlink r:id="rId20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4.2.8. Цель: обеспечение сохранения, воспроизводства и устойчивого рационального использования охотничьих ресурсов.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4.2.8.1. Информационно-аналитическое обеспечение в сфере сохранения и воспроизводства охотничьих ресурсов.</w:t>
      </w:r>
    </w:p>
    <w:p w:rsidR="00D33C8D" w:rsidRDefault="00D33C8D">
      <w:pPr>
        <w:pStyle w:val="ConsPlusNormal"/>
        <w:ind w:firstLine="540"/>
        <w:jc w:val="both"/>
      </w:pPr>
      <w:r>
        <w:t>4.2.8.2. Проведение биотехнических и охотхозяйственных мероприятий на территориях общедоступных охотничьих угодий и государственных природных биологических охотничьих заказников.</w:t>
      </w:r>
    </w:p>
    <w:p w:rsidR="00D33C8D" w:rsidRDefault="00D33C8D">
      <w:pPr>
        <w:pStyle w:val="ConsPlusNormal"/>
        <w:ind w:firstLine="540"/>
        <w:jc w:val="both"/>
      </w:pPr>
      <w:r>
        <w:t>4.2.8.3. Повышение эффективности федерального государственного охотничьего надзора, минимизация факторов, негативно влияющих на численность охотничьих ресурсов.</w:t>
      </w:r>
    </w:p>
    <w:p w:rsidR="00D33C8D" w:rsidRDefault="00D33C8D">
      <w:pPr>
        <w:pStyle w:val="ConsPlusNormal"/>
        <w:jc w:val="both"/>
      </w:pPr>
      <w:r>
        <w:t xml:space="preserve">(п. 4.2.8 введен </w:t>
      </w:r>
      <w:hyperlink r:id="rId206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4.3. Механизмы реализации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4.3.1. Основными принципами в выборе механизмов реализации целей и задач в сфере природопользования и инфраструктуры являются:</w:t>
      </w:r>
    </w:p>
    <w:p w:rsidR="00D33C8D" w:rsidRDefault="00D33C8D">
      <w:pPr>
        <w:pStyle w:val="ConsPlusNormal"/>
        <w:ind w:firstLine="540"/>
        <w:jc w:val="both"/>
      </w:pPr>
      <w:r>
        <w:t>4.3.1.1. Подготовка и внесение изменений в Схему территориального планирования Пермского края, планирование пространственной организации обустройства территории, разработка документов территориального планирования в муниципальных образованиях Пермского края, нормативное правовое обеспечение градостроительной деятельности, разработка программ комплексного развития систем коммунальной инфраструктуры.</w:t>
      </w:r>
    </w:p>
    <w:p w:rsidR="00D33C8D" w:rsidRDefault="00D33C8D">
      <w:pPr>
        <w:pStyle w:val="ConsPlusNormal"/>
        <w:ind w:firstLine="540"/>
        <w:jc w:val="both"/>
      </w:pPr>
      <w:r>
        <w:t>4.3.1.2. Снижение стоимости услуг в отраслях инфраструктуры (жилищные услуги и другие услуги) путем создания условий для развития конкурентного рынка.</w:t>
      </w:r>
    </w:p>
    <w:p w:rsidR="00D33C8D" w:rsidRDefault="00D33C8D">
      <w:pPr>
        <w:pStyle w:val="ConsPlusNormal"/>
        <w:jc w:val="both"/>
      </w:pPr>
      <w:r>
        <w:t xml:space="preserve">(пп. 4.3.1.2 в ред. </w:t>
      </w:r>
      <w:hyperlink r:id="rId20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4.3.1.3. Совершенствование тарифного регулирования для организаций, осуществляющих регулируемые виды деятельности (переход на среднесрочные периоды установления тарифов с определением критериев качества и надежности предоставляемых услуг и раскрытием информации о текущей деятельности компаний).</w:t>
      </w:r>
    </w:p>
    <w:p w:rsidR="00D33C8D" w:rsidRDefault="00D33C8D">
      <w:pPr>
        <w:pStyle w:val="ConsPlusNormal"/>
        <w:ind w:firstLine="540"/>
        <w:jc w:val="both"/>
      </w:pPr>
      <w:r>
        <w:t>4.3.1.4. Создание эффективного механизма взаимодействия собственников жилья, управляющих компаний и поставщиков ресурсов.</w:t>
      </w:r>
    </w:p>
    <w:p w:rsidR="00D33C8D" w:rsidRDefault="00D33C8D">
      <w:pPr>
        <w:pStyle w:val="ConsPlusNormal"/>
        <w:ind w:firstLine="540"/>
        <w:jc w:val="both"/>
      </w:pPr>
      <w:r>
        <w:t>4.3.1.5. Привлечение частных инвестиций в инфраструктуру (сферу обращения с твердыми бытовыми отходами, дорожную сферу, жилищное строительство и другие.).</w:t>
      </w:r>
    </w:p>
    <w:p w:rsidR="00D33C8D" w:rsidRDefault="00D33C8D">
      <w:pPr>
        <w:pStyle w:val="ConsPlusNormal"/>
        <w:ind w:firstLine="540"/>
        <w:jc w:val="both"/>
      </w:pPr>
      <w:r>
        <w:t>4.3.1.6. Приоритет общественного транспорта.</w:t>
      </w:r>
    </w:p>
    <w:p w:rsidR="00D33C8D" w:rsidRDefault="00D33C8D">
      <w:pPr>
        <w:pStyle w:val="ConsPlusNormal"/>
        <w:ind w:firstLine="540"/>
        <w:jc w:val="both"/>
      </w:pPr>
      <w:r>
        <w:t>4.3.1.7. Развитие конкуренции между различными видами транспорта (автомобильным, железнодорожным, речным, воздушным).</w:t>
      </w:r>
    </w:p>
    <w:p w:rsidR="00D33C8D" w:rsidRDefault="00D33C8D">
      <w:pPr>
        <w:pStyle w:val="ConsPlusNormal"/>
        <w:ind w:firstLine="540"/>
        <w:jc w:val="both"/>
      </w:pPr>
      <w:r>
        <w:t>4.3.1.8. Реализация крупных транспортных инвестиционных проектов ("Строительство нового транспортно-пересадочного узла Пермь II", "Строительство нового пассажирского терминала международного аэропорта "Пермь", строительство мостового перехода через р. Чусовую).</w:t>
      </w:r>
    </w:p>
    <w:p w:rsidR="00D33C8D" w:rsidRDefault="00D33C8D">
      <w:pPr>
        <w:pStyle w:val="ConsPlusNormal"/>
        <w:jc w:val="both"/>
      </w:pPr>
      <w:r>
        <w:t xml:space="preserve">(пп. 4.3.1.8 в ред. </w:t>
      </w:r>
      <w:hyperlink r:id="rId20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4.3.1.9. Повышение безопасности дорожных условий с целью снижения травматизма участников дорожного движения.</w:t>
      </w:r>
    </w:p>
    <w:p w:rsidR="00D33C8D" w:rsidRDefault="00D33C8D">
      <w:pPr>
        <w:pStyle w:val="ConsPlusNormal"/>
        <w:jc w:val="both"/>
      </w:pPr>
      <w:r>
        <w:t xml:space="preserve">(пп. 4.3.1.9 в ред. </w:t>
      </w:r>
      <w:hyperlink r:id="rId20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4.3.1.10. Обеспечение устойчивого поступления доходов бюджета за счет рационального использования и комплексного освоения природных ресурсов.</w:t>
      </w:r>
    </w:p>
    <w:p w:rsidR="00D33C8D" w:rsidRDefault="00D33C8D">
      <w:pPr>
        <w:pStyle w:val="ConsPlusNormal"/>
        <w:ind w:firstLine="540"/>
        <w:jc w:val="both"/>
      </w:pPr>
      <w:r>
        <w:t>4.3.1.11. Обеспечение допустимого воздействия на окружающую среду путем проведения мероприятий по осуществлению государственного экологического надзора, учета (инвентаризации) объектов и источников негативного воздействия на окружающую среду, их нормирования в пределах допустимого воздействия и выдачи разрешительной документации, осуществление экологического мониторинга.</w:t>
      </w:r>
    </w:p>
    <w:p w:rsidR="00D33C8D" w:rsidRDefault="00D33C8D">
      <w:pPr>
        <w:pStyle w:val="ConsPlusNormal"/>
        <w:jc w:val="both"/>
      </w:pPr>
      <w:r>
        <w:t xml:space="preserve">(пп. 4.3.1.11 в ред. </w:t>
      </w:r>
      <w:hyperlink r:id="rId21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4.3.1.12. Устойчивое использование лесных ресурсов за счет повышения освоения расчетной лесосеки, воспроизводства лесов, их охраны от пожаров и защиты от вредителей и болезней.</w:t>
      </w:r>
    </w:p>
    <w:p w:rsidR="00D33C8D" w:rsidRDefault="00D33C8D">
      <w:pPr>
        <w:pStyle w:val="ConsPlusNormal"/>
        <w:ind w:firstLine="540"/>
        <w:jc w:val="both"/>
      </w:pPr>
      <w:r>
        <w:t>4.3.1.13. Предотвращение негативного воздействия вод, обеспечение надежной и безопасной эксплуатации гидротехнических сооружений, ликвидация засорения и загрязнения, восстановление и экологическая реабилитация водных объектов путем реализации целевых программ, привлечения средств федерального бюджета.</w:t>
      </w:r>
    </w:p>
    <w:p w:rsidR="00D33C8D" w:rsidRDefault="00D33C8D">
      <w:pPr>
        <w:pStyle w:val="ConsPlusNormal"/>
        <w:jc w:val="both"/>
      </w:pPr>
      <w:r>
        <w:t xml:space="preserve">(пп. 4.3.1.13 в ред. </w:t>
      </w:r>
      <w:hyperlink r:id="rId21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4.3.1.14. Обеспечение сохранения и восстановления численности редких и находящихся под угрозой исчезновения объектов животного и растительного мира и мест их обитания.</w:t>
      </w:r>
    </w:p>
    <w:p w:rsidR="00D33C8D" w:rsidRDefault="00D33C8D">
      <w:pPr>
        <w:pStyle w:val="ConsPlusNormal"/>
        <w:ind w:firstLine="540"/>
        <w:jc w:val="both"/>
      </w:pPr>
      <w:r>
        <w:t>4.3.1.15. Сохранение биологического и ландшафтного разнообразия и развитие познавательного туризма за счет совершенствования и обеспечения функционирования сети особо охраняемых природных территорий краевого и местного значения.</w:t>
      </w:r>
    </w:p>
    <w:p w:rsidR="00D33C8D" w:rsidRDefault="00D33C8D">
      <w:pPr>
        <w:pStyle w:val="ConsPlusNormal"/>
        <w:ind w:firstLine="540"/>
        <w:jc w:val="both"/>
      </w:pPr>
      <w:r>
        <w:t>4.3.1.16. Обеспечение сохранения и воспроизводства охотничьих ресурсов за счет привлечения частных инвестиций в развитие охотничьего хозяйства края, осуществления контрольно-надзорных мероприятий за соблюдением федерального и краевого законодательства в сфере охраны и использования объектов животного мира.</w:t>
      </w:r>
    </w:p>
    <w:p w:rsidR="00D33C8D" w:rsidRDefault="00D33C8D">
      <w:pPr>
        <w:pStyle w:val="ConsPlusNormal"/>
        <w:ind w:firstLine="540"/>
        <w:jc w:val="both"/>
      </w:pPr>
      <w:r>
        <w:t xml:space="preserve">4.3.1.17. Утратил силу. - </w:t>
      </w:r>
      <w:hyperlink r:id="rId212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4.3.1.18. Эффективное расходование бюджетных средств:</w:t>
      </w:r>
    </w:p>
    <w:p w:rsidR="00D33C8D" w:rsidRDefault="00D33C8D">
      <w:pPr>
        <w:pStyle w:val="ConsPlusNormal"/>
        <w:ind w:firstLine="540"/>
        <w:jc w:val="both"/>
      </w:pPr>
      <w:r>
        <w:t>4.3.1.18.1. установление твердой цены контракта в части строительства и реконструкции автомобильных дорог;</w:t>
      </w:r>
    </w:p>
    <w:p w:rsidR="00D33C8D" w:rsidRDefault="00D33C8D">
      <w:pPr>
        <w:pStyle w:val="ConsPlusNormal"/>
        <w:ind w:firstLine="540"/>
        <w:jc w:val="both"/>
      </w:pPr>
      <w:r>
        <w:t>4.3.1.18.2. разработка регламента и нормативов единого порядка ценообразования при подготовке проектно-сметной документации в сфере строительства.</w:t>
      </w:r>
    </w:p>
    <w:p w:rsidR="00D33C8D" w:rsidRDefault="00D33C8D">
      <w:pPr>
        <w:pStyle w:val="ConsPlusNormal"/>
        <w:ind w:firstLine="540"/>
        <w:jc w:val="both"/>
      </w:pPr>
      <w:r>
        <w:t>4.3.1.19. Разработка реконструкции объектов коммунального хозяйства, направленная на снижение средней стоимости услуги, на условиях энергоэффективности.</w:t>
      </w:r>
    </w:p>
    <w:p w:rsidR="00D33C8D" w:rsidRDefault="00D33C8D">
      <w:pPr>
        <w:pStyle w:val="ConsPlusNormal"/>
        <w:ind w:firstLine="540"/>
        <w:jc w:val="both"/>
      </w:pPr>
      <w:r>
        <w:t>4.3.1.20. Разработка программы по внедрению энергоэффективных технологий с целью сокращения потребления жилищным фондом коммунальных услуг.</w:t>
      </w:r>
    </w:p>
    <w:p w:rsidR="00D33C8D" w:rsidRDefault="00D33C8D">
      <w:pPr>
        <w:pStyle w:val="ConsPlusNormal"/>
        <w:ind w:firstLine="540"/>
        <w:jc w:val="both"/>
      </w:pPr>
      <w:r>
        <w:t>4.3.1.21. Обеспечение введения в эксплуатацию социальных объектов придорожного сервиса (автозаправочных станций, объектов питания, гостиничных комплексов, их входных групп, зон обслуживания, санитарных зон и санузлов, а также общественных туалетов), доступных маломобильным группам населения, в том числе инвалидам на креслах-колясках.</w:t>
      </w:r>
    </w:p>
    <w:p w:rsidR="00D33C8D" w:rsidRDefault="00D33C8D">
      <w:pPr>
        <w:pStyle w:val="ConsPlusNormal"/>
        <w:ind w:firstLine="540"/>
        <w:jc w:val="both"/>
      </w:pPr>
      <w:r>
        <w:t>4.3.1.22. Создание мобильных пунктов весового контроля.</w:t>
      </w:r>
    </w:p>
    <w:p w:rsidR="00D33C8D" w:rsidRDefault="00D33C8D">
      <w:pPr>
        <w:pStyle w:val="ConsPlusNormal"/>
        <w:ind w:firstLine="540"/>
        <w:jc w:val="both"/>
      </w:pPr>
      <w:r>
        <w:t>4.3.1.23. Повышение уровня экологической культуры населения Пермского края.</w:t>
      </w:r>
    </w:p>
    <w:p w:rsidR="00D33C8D" w:rsidRDefault="00D33C8D">
      <w:pPr>
        <w:pStyle w:val="ConsPlusNormal"/>
        <w:jc w:val="both"/>
      </w:pPr>
      <w:r>
        <w:t xml:space="preserve">(пп. 4.3.1.23 введен </w:t>
      </w:r>
      <w:hyperlink r:id="rId213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4.3.2. В соответствии с основными принципами определены программы и проекты, обеспечивающие достижение запланированных результатов:</w:t>
      </w:r>
    </w:p>
    <w:p w:rsidR="00D33C8D" w:rsidRDefault="00D33C8D">
      <w:pPr>
        <w:pStyle w:val="ConsPlusNormal"/>
        <w:ind w:firstLine="540"/>
        <w:jc w:val="both"/>
      </w:pPr>
      <w:r>
        <w:t>4.3.2.1. государственные программы Пермского края:</w:t>
      </w:r>
    </w:p>
    <w:p w:rsidR="00D33C8D" w:rsidRDefault="00D33C8D">
      <w:pPr>
        <w:pStyle w:val="ConsPlusNormal"/>
        <w:ind w:firstLine="540"/>
        <w:jc w:val="both"/>
      </w:pPr>
      <w:r>
        <w:t xml:space="preserve">4.3.2.1.1. государственная </w:t>
      </w:r>
      <w:hyperlink r:id="rId214" w:history="1">
        <w:r>
          <w:rPr>
            <w:color w:val="0000FF"/>
          </w:rPr>
          <w:t>программа</w:t>
        </w:r>
      </w:hyperlink>
      <w:r>
        <w:t xml:space="preserve"> Пермского края "Обеспечение качественным жильем и услугами ЖКХ населения Пермского края", утвержденная Постановлением Правительства Пермского края от 3 октября 2013 г. N 1331-п,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"Формирование жилищной политики и повышение безопасности и комфортности проживания граждан Пермского края в жилищном фонде";</w:t>
      </w:r>
    </w:p>
    <w:p w:rsidR="00D33C8D" w:rsidRDefault="00D33C8D">
      <w:pPr>
        <w:pStyle w:val="ConsPlusNormal"/>
        <w:ind w:firstLine="540"/>
        <w:jc w:val="both"/>
      </w:pPr>
      <w:r>
        <w:t>"Строительство объектов газоснабжения, объектов обращения с отходами";</w:t>
      </w:r>
    </w:p>
    <w:p w:rsidR="00D33C8D" w:rsidRDefault="00D33C8D">
      <w:pPr>
        <w:pStyle w:val="ConsPlusNormal"/>
        <w:ind w:firstLine="540"/>
        <w:jc w:val="both"/>
      </w:pPr>
      <w:r>
        <w:t>"Развитие жилищного строительства в Пермском крае";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государственной программы";</w:t>
      </w:r>
    </w:p>
    <w:p w:rsidR="00D33C8D" w:rsidRDefault="00D33C8D">
      <w:pPr>
        <w:pStyle w:val="ConsPlusNormal"/>
        <w:ind w:firstLine="540"/>
        <w:jc w:val="both"/>
      </w:pPr>
      <w:r>
        <w:t xml:space="preserve">4.3.2.1.2. государственная </w:t>
      </w:r>
      <w:hyperlink r:id="rId215" w:history="1">
        <w:r>
          <w:rPr>
            <w:color w:val="0000FF"/>
          </w:rPr>
          <w:t>программа</w:t>
        </w:r>
      </w:hyperlink>
      <w:r>
        <w:t xml:space="preserve"> Пермского края "Развитие транспортной системы", утвержденная Постановлением Правительства Пермского края от 3 октября 2013 г. N 1323-п,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"Совершенствование и развитие сети автомобильных дорог Пермского края";</w:t>
      </w:r>
    </w:p>
    <w:p w:rsidR="00D33C8D" w:rsidRDefault="00D33C8D">
      <w:pPr>
        <w:pStyle w:val="ConsPlusNormal"/>
        <w:ind w:firstLine="540"/>
        <w:jc w:val="both"/>
      </w:pPr>
      <w:r>
        <w:t>"Развитие транспортного комплекса Пермского края: Внутренний водный транспорт";</w:t>
      </w:r>
    </w:p>
    <w:p w:rsidR="00D33C8D" w:rsidRDefault="00D33C8D">
      <w:pPr>
        <w:pStyle w:val="ConsPlusNormal"/>
        <w:ind w:firstLine="540"/>
        <w:jc w:val="both"/>
      </w:pPr>
      <w:r>
        <w:t>"Развитие транспортного комплекса Пермского края: Пригородный железнодорожный транспорт";</w:t>
      </w:r>
    </w:p>
    <w:p w:rsidR="00D33C8D" w:rsidRDefault="00D33C8D">
      <w:pPr>
        <w:pStyle w:val="ConsPlusNormal"/>
        <w:ind w:firstLine="540"/>
        <w:jc w:val="both"/>
      </w:pPr>
      <w:r>
        <w:t>"Развитие транспортного комплекса Пермского края: Автомобильный транспорт";</w:t>
      </w:r>
    </w:p>
    <w:p w:rsidR="00D33C8D" w:rsidRDefault="00D33C8D">
      <w:pPr>
        <w:pStyle w:val="ConsPlusNormal"/>
        <w:ind w:firstLine="540"/>
        <w:jc w:val="both"/>
      </w:pPr>
      <w:r>
        <w:t>"Развитие транспортного комплекса Пермского края: Воздушный транспорт";</w:t>
      </w:r>
    </w:p>
    <w:p w:rsidR="00D33C8D" w:rsidRDefault="00D33C8D">
      <w:pPr>
        <w:pStyle w:val="ConsPlusNormal"/>
        <w:ind w:firstLine="540"/>
        <w:jc w:val="both"/>
      </w:pPr>
      <w:r>
        <w:t>"Повышение безопасности дорожного движения на автомобильных дорогах регионального и межмуниципального значения в Пермском крае";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государственной программы";</w:t>
      </w:r>
    </w:p>
    <w:p w:rsidR="00D33C8D" w:rsidRDefault="00D33C8D">
      <w:pPr>
        <w:pStyle w:val="ConsPlusNormal"/>
        <w:ind w:firstLine="540"/>
        <w:jc w:val="both"/>
      </w:pPr>
      <w:r>
        <w:t xml:space="preserve">4.3.2.1.3. государственная </w:t>
      </w:r>
      <w:hyperlink r:id="rId216" w:history="1">
        <w:r>
          <w:rPr>
            <w:color w:val="0000FF"/>
          </w:rPr>
          <w:t>программа</w:t>
        </w:r>
      </w:hyperlink>
      <w:r>
        <w:t xml:space="preserve"> Пермского края "Воспроизводство и использование природных ресурсов", утвержденная Постановлением Правительства Пермского края от 3 октября 2013 г. N 1330-п,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"Развитие и использование минерально-сырьевой базы Пермского края";</w:t>
      </w:r>
    </w:p>
    <w:p w:rsidR="00D33C8D" w:rsidRDefault="00D33C8D">
      <w:pPr>
        <w:pStyle w:val="ConsPlusNormal"/>
        <w:ind w:firstLine="540"/>
        <w:jc w:val="both"/>
      </w:pPr>
      <w:r>
        <w:t>"Использование водных ресурсов";</w:t>
      </w:r>
    </w:p>
    <w:p w:rsidR="00D33C8D" w:rsidRDefault="00D33C8D">
      <w:pPr>
        <w:pStyle w:val="ConsPlusNormal"/>
        <w:ind w:firstLine="540"/>
        <w:jc w:val="both"/>
      </w:pPr>
      <w:r>
        <w:t>"Развитие водохозяйственного комплекса Пермского края";</w:t>
      </w:r>
    </w:p>
    <w:p w:rsidR="00D33C8D" w:rsidRDefault="00D33C8D">
      <w:pPr>
        <w:pStyle w:val="ConsPlusNormal"/>
        <w:ind w:firstLine="540"/>
        <w:jc w:val="both"/>
      </w:pPr>
      <w:r>
        <w:t>"Охрана окружающей среды";</w:t>
      </w:r>
    </w:p>
    <w:p w:rsidR="00D33C8D" w:rsidRDefault="00D33C8D">
      <w:pPr>
        <w:pStyle w:val="ConsPlusNormal"/>
        <w:ind w:firstLine="540"/>
        <w:jc w:val="both"/>
      </w:pPr>
      <w:r>
        <w:t>"Сохранение и воспроизводство объектов животного мира";</w:t>
      </w:r>
    </w:p>
    <w:p w:rsidR="00D33C8D" w:rsidRDefault="00D33C8D">
      <w:pPr>
        <w:pStyle w:val="ConsPlusNormal"/>
        <w:ind w:firstLine="540"/>
        <w:jc w:val="both"/>
      </w:pPr>
      <w:r>
        <w:t>"Развитие лесного хозяйства Пермского края";</w:t>
      </w:r>
    </w:p>
    <w:p w:rsidR="00D33C8D" w:rsidRDefault="00D33C8D">
      <w:pPr>
        <w:pStyle w:val="ConsPlusNormal"/>
        <w:ind w:firstLine="540"/>
        <w:jc w:val="both"/>
      </w:pPr>
      <w:r>
        <w:t>"Развитие лесопромышленного комплекса";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Программы";</w:t>
      </w:r>
    </w:p>
    <w:p w:rsidR="00D33C8D" w:rsidRDefault="00D33C8D">
      <w:pPr>
        <w:pStyle w:val="ConsPlusNormal"/>
        <w:ind w:firstLine="540"/>
        <w:jc w:val="both"/>
      </w:pPr>
      <w:r>
        <w:t xml:space="preserve">4.3.2.1.4. государственная </w:t>
      </w:r>
      <w:hyperlink r:id="rId217" w:history="1">
        <w:r>
          <w:rPr>
            <w:color w:val="0000FF"/>
          </w:rPr>
          <w:t>программа</w:t>
        </w:r>
      </w:hyperlink>
      <w:r>
        <w:t xml:space="preserve"> Пермского края "Энергосбережение и повышение энергетической эффективности Пермского края", утвержденная Постановлением Правительства Пермского края от 3 октября 2013 г. N 1329-п,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"Энергосбережение и повышение энергетической эффективности систем и объектов электроэнергетики, теплоснабжения, водоснабжения, водоотведения и очистки сточных вод, объектов, используемых для утилизации, обезвреживания и захоронения твердых бытовых отходов";</w:t>
      </w:r>
    </w:p>
    <w:p w:rsidR="00D33C8D" w:rsidRDefault="00D33C8D">
      <w:pPr>
        <w:pStyle w:val="ConsPlusNormal"/>
        <w:ind w:firstLine="540"/>
        <w:jc w:val="both"/>
      </w:pPr>
      <w:r>
        <w:t>"Энергосбережение и повышение энергетической эффективности в государственных учреждениях, в жилищном фонде, на транспорте и промышленности";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государственной программы";</w:t>
      </w:r>
    </w:p>
    <w:p w:rsidR="00D33C8D" w:rsidRDefault="00D33C8D">
      <w:pPr>
        <w:pStyle w:val="ConsPlusNormal"/>
        <w:ind w:firstLine="540"/>
        <w:jc w:val="both"/>
      </w:pPr>
      <w:r>
        <w:t>4.3.2.2. проекты:</w:t>
      </w:r>
    </w:p>
    <w:p w:rsidR="00D33C8D" w:rsidRDefault="00D33C8D">
      <w:pPr>
        <w:pStyle w:val="ConsPlusNormal"/>
        <w:ind w:firstLine="540"/>
        <w:jc w:val="both"/>
      </w:pPr>
      <w:r>
        <w:t>4.3.2.2.1. приоритетный региональный проект "Достойное жилье" в части "Завершение работ по капитальному ремонту общего имущества многоквартирных домов, включенных в заявку муниципальных районов (городских округов) Пермского края";</w:t>
      </w:r>
    </w:p>
    <w:p w:rsidR="00D33C8D" w:rsidRDefault="00D33C8D">
      <w:pPr>
        <w:pStyle w:val="ConsPlusNormal"/>
        <w:ind w:firstLine="540"/>
        <w:jc w:val="both"/>
      </w:pPr>
      <w:r>
        <w:t>4.3.2.2.2. "Обеспечение устойчивой эксплуатации объектов жилищно-коммунального хозяйства и социальной сферы в осенне-зимний период";</w:t>
      </w:r>
    </w:p>
    <w:p w:rsidR="00D33C8D" w:rsidRDefault="00D33C8D">
      <w:pPr>
        <w:pStyle w:val="ConsPlusNormal"/>
        <w:ind w:firstLine="540"/>
        <w:jc w:val="both"/>
      </w:pPr>
      <w:r>
        <w:t>4.3.2.2.3. "Строительство нового транспортно-пересадочного узла Пермь II";</w:t>
      </w:r>
    </w:p>
    <w:p w:rsidR="00D33C8D" w:rsidRDefault="00D33C8D">
      <w:pPr>
        <w:pStyle w:val="ConsPlusNormal"/>
        <w:ind w:firstLine="540"/>
        <w:jc w:val="both"/>
      </w:pPr>
      <w:r>
        <w:t>4.3.2.2.4. "Обеспечение качественной питьевой водой г. Краснокамска";</w:t>
      </w:r>
    </w:p>
    <w:p w:rsidR="00D33C8D" w:rsidRDefault="00D33C8D">
      <w:pPr>
        <w:pStyle w:val="ConsPlusNormal"/>
        <w:ind w:firstLine="540"/>
        <w:jc w:val="both"/>
      </w:pPr>
      <w:r>
        <w:t>4.3.2.2.5. "Строительство нового пассажирского терминала международного аэропорта "Пермь";</w:t>
      </w:r>
    </w:p>
    <w:p w:rsidR="00D33C8D" w:rsidRDefault="00D33C8D">
      <w:pPr>
        <w:pStyle w:val="ConsPlusNormal"/>
        <w:ind w:firstLine="540"/>
        <w:jc w:val="both"/>
      </w:pPr>
      <w:r>
        <w:t>4.3.2.2.6. "Охрана и защита лесов Пермского края";</w:t>
      </w:r>
    </w:p>
    <w:p w:rsidR="00D33C8D" w:rsidRDefault="00D33C8D">
      <w:pPr>
        <w:pStyle w:val="ConsPlusNormal"/>
        <w:ind w:firstLine="540"/>
        <w:jc w:val="both"/>
      </w:pPr>
      <w:r>
        <w:t>4.3.2.2.7. "Реализация приоритетного муниципального проекта "Муниципальные дороги";</w:t>
      </w:r>
    </w:p>
    <w:p w:rsidR="00D33C8D" w:rsidRDefault="00D33C8D">
      <w:pPr>
        <w:pStyle w:val="ConsPlusNormal"/>
        <w:ind w:firstLine="540"/>
        <w:jc w:val="both"/>
      </w:pPr>
      <w:r>
        <w:t>4.3.2.3. непроектные мероприятия:</w:t>
      </w:r>
    </w:p>
    <w:p w:rsidR="00D33C8D" w:rsidRDefault="00D33C8D">
      <w:pPr>
        <w:pStyle w:val="ConsPlusNormal"/>
        <w:ind w:firstLine="540"/>
        <w:jc w:val="both"/>
      </w:pPr>
      <w:r>
        <w:t>4.3.2.3.1. увеличение доходов от использования лесных ресурсов;</w:t>
      </w:r>
    </w:p>
    <w:p w:rsidR="00D33C8D" w:rsidRDefault="00D33C8D">
      <w:pPr>
        <w:pStyle w:val="ConsPlusNormal"/>
        <w:ind w:firstLine="540"/>
        <w:jc w:val="both"/>
      </w:pPr>
      <w:r>
        <w:t>4.3.2.3.2. увеличение доходов от использования недр;</w:t>
      </w:r>
    </w:p>
    <w:p w:rsidR="00D33C8D" w:rsidRDefault="00D33C8D">
      <w:pPr>
        <w:pStyle w:val="ConsPlusNormal"/>
        <w:ind w:firstLine="540"/>
        <w:jc w:val="both"/>
      </w:pPr>
      <w:r>
        <w:t>4.3.2.3.3. взаимодействие с регионами - участниками проекта строительства железнодорожной магистрали "Белкомур".</w:t>
      </w:r>
    </w:p>
    <w:p w:rsidR="00D33C8D" w:rsidRDefault="00D33C8D">
      <w:pPr>
        <w:pStyle w:val="ConsPlusNormal"/>
        <w:jc w:val="both"/>
      </w:pPr>
      <w:r>
        <w:t xml:space="preserve">(пп. 4.3.2 в ред. </w:t>
      </w:r>
      <w:hyperlink r:id="rId21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4.4. Прогноз ожидаемых социально-экономических результатов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4.4.1. Увеличение объема вводимого в крае жилья до уровня не менее 1,5 млн. кв. м в год к концу 2016 года.</w:t>
      </w:r>
    </w:p>
    <w:p w:rsidR="00D33C8D" w:rsidRDefault="00D33C8D">
      <w:pPr>
        <w:pStyle w:val="ConsPlusNormal"/>
        <w:ind w:firstLine="540"/>
        <w:jc w:val="both"/>
      </w:pPr>
      <w:r>
        <w:t>4.4.2. Сокращение сроков проведения административных процедур до момента получения разрешения на строительство (при наличии у застройщика прав на земельный участок и утвержденного градостроительного плана земельного участка) до 180 календарных дней к концу 2013 года.</w:t>
      </w:r>
    </w:p>
    <w:p w:rsidR="00D33C8D" w:rsidRDefault="00D33C8D">
      <w:pPr>
        <w:pStyle w:val="ConsPlusNormal"/>
        <w:ind w:firstLine="540"/>
        <w:jc w:val="both"/>
      </w:pPr>
      <w:r>
        <w:t xml:space="preserve">4.4.3. Утратил силу. - </w:t>
      </w:r>
      <w:hyperlink r:id="rId219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4.4.4. Ликвидация аварийного жилья до конца 2016 года в объеме не менее 200 тыс. кв. м.</w:t>
      </w:r>
    </w:p>
    <w:p w:rsidR="00D33C8D" w:rsidRDefault="00D33C8D">
      <w:pPr>
        <w:pStyle w:val="ConsPlusNormal"/>
        <w:ind w:firstLine="540"/>
        <w:jc w:val="both"/>
      </w:pPr>
      <w:r>
        <w:t>4.4.5. Увеличение доли населения, обеспеченного питьевой водой, отвечающей санитарным требованиям, до уровня 90% к концу 2016 года.</w:t>
      </w:r>
    </w:p>
    <w:p w:rsidR="00D33C8D" w:rsidRDefault="00D33C8D">
      <w:pPr>
        <w:pStyle w:val="ConsPlusNormal"/>
        <w:jc w:val="both"/>
      </w:pPr>
      <w:r>
        <w:t xml:space="preserve">(пп. 4.4.5 в ред. </w:t>
      </w:r>
      <w:hyperlink r:id="rId22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4.4.6. Увеличение доли введенных в эксплуатацию проблемных объектов (жилых домов с "обманутыми дольщиками") до 100% к концу 2016 года.</w:t>
      </w:r>
    </w:p>
    <w:p w:rsidR="00D33C8D" w:rsidRDefault="00D33C8D">
      <w:pPr>
        <w:pStyle w:val="ConsPlusNormal"/>
        <w:ind w:firstLine="540"/>
        <w:jc w:val="both"/>
      </w:pPr>
      <w:r>
        <w:t>4.4.7. Увеличение доли отходов потребления, направляемых на переработку с целью извлечения вторичного сырья, от массы образующихся твердых бытовых отходов до 20% к концу 2016 года.</w:t>
      </w:r>
    </w:p>
    <w:p w:rsidR="00D33C8D" w:rsidRDefault="00D33C8D">
      <w:pPr>
        <w:pStyle w:val="ConsPlusNormal"/>
        <w:jc w:val="both"/>
      </w:pPr>
      <w:r>
        <w:t xml:space="preserve">(пп. 4.4.7 в ред. </w:t>
      </w:r>
      <w:hyperlink r:id="rId22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4.4.8. Увеличение доли автомобильных дорог регионального и межмуниципального значения Пермского края, соответствующих нормативным и допустимым требованиям к транспортно-эксплуатационным показателям по сети автомобильных дорог общего пользования регионального и межмуниципального значения Пермского края, до 60% к концу 2016 года.</w:t>
      </w:r>
    </w:p>
    <w:p w:rsidR="00D33C8D" w:rsidRDefault="00D33C8D">
      <w:pPr>
        <w:pStyle w:val="ConsPlusNormal"/>
        <w:jc w:val="both"/>
      </w:pPr>
      <w:r>
        <w:t xml:space="preserve">(пп. 4.4.8 в ред. </w:t>
      </w:r>
      <w:hyperlink r:id="rId22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 xml:space="preserve">4.4.9-4.4.10. Утратили силу. - </w:t>
      </w:r>
      <w:hyperlink r:id="rId223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4.4.11. Увеличение на 10,5% объема платежей в бюджетную систему Российской Федерации от использования лесов, расположенных на землях лесного фонда, и достижение к концу 2016 г. уровня 63,2 рубля в расчете на 1 га земель лесного фонда.</w:t>
      </w:r>
    </w:p>
    <w:p w:rsidR="00D33C8D" w:rsidRDefault="00D33C8D">
      <w:pPr>
        <w:pStyle w:val="ConsPlusNormal"/>
        <w:jc w:val="both"/>
      </w:pPr>
      <w:r>
        <w:t xml:space="preserve">(пп. 4.4.11 в ред. </w:t>
      </w:r>
      <w:hyperlink r:id="rId22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 xml:space="preserve">4.4.12. Утратил силу. - </w:t>
      </w:r>
      <w:hyperlink r:id="rId225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4.4.13. Увеличение доли субъектов хозяйственной и иной деятельности, не превышающих нормативы предельно допустимых выбросов загрязняющих веществ (от стационарных источников), от общего количества субъектов хозяйственной и иной деятельности, с установленными нормативами выбросов загрязняющих веществ, до 97% к концу 2016 года.</w:t>
      </w:r>
    </w:p>
    <w:p w:rsidR="00D33C8D" w:rsidRDefault="00D33C8D">
      <w:pPr>
        <w:pStyle w:val="ConsPlusNormal"/>
        <w:ind w:firstLine="540"/>
        <w:jc w:val="both"/>
      </w:pPr>
      <w:r>
        <w:t>4.4.14. Снижение доли площади лесов, выбывших из состава покрытых лесной растительностью земель лесного фонда в связи с воздействием пожаров, вредных организмов, рубок и других факторов, в общей площади покрытых лесной растительностью земель лесного фонда до 0,244% к концу 2016 года.</w:t>
      </w:r>
    </w:p>
    <w:p w:rsidR="00D33C8D" w:rsidRDefault="00D33C8D">
      <w:pPr>
        <w:pStyle w:val="ConsPlusNormal"/>
        <w:jc w:val="both"/>
      </w:pPr>
      <w:r>
        <w:t xml:space="preserve">(пп. 4.4.14 в ред. </w:t>
      </w:r>
      <w:hyperlink r:id="rId22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4.4.15. Увеличение объема предотвращенного экологического ущерба, потенциального ущерба от негативного воздействия поверхностных вод и аварий на гидротехнических сооружениях до 18,8 млрд. рублей к концу 2016 года.</w:t>
      </w:r>
    </w:p>
    <w:p w:rsidR="00D33C8D" w:rsidRDefault="00D33C8D">
      <w:pPr>
        <w:pStyle w:val="ConsPlusNormal"/>
        <w:jc w:val="both"/>
      </w:pPr>
      <w:r>
        <w:t xml:space="preserve">(пп. 4.4.15 в ред. </w:t>
      </w:r>
      <w:hyperlink r:id="rId22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4.4.16. Увеличение объема переданной в пользование расчетной лесосеки до 72% к концу 2016 года.</w:t>
      </w:r>
    </w:p>
    <w:p w:rsidR="00D33C8D" w:rsidRDefault="00D33C8D">
      <w:pPr>
        <w:pStyle w:val="ConsPlusNormal"/>
        <w:ind w:firstLine="540"/>
        <w:jc w:val="both"/>
      </w:pPr>
      <w:r>
        <w:t>4.4.17. Ежегодное выполнение плановых показателей региональной адресной программы по капитальному ремонту многоквартирных домов на уровне 100%.</w:t>
      </w:r>
    </w:p>
    <w:p w:rsidR="00D33C8D" w:rsidRDefault="00D33C8D">
      <w:pPr>
        <w:pStyle w:val="ConsPlusNormal"/>
        <w:jc w:val="both"/>
      </w:pPr>
      <w:r>
        <w:t xml:space="preserve">(пп. 4.4.17 введен </w:t>
      </w:r>
      <w:hyperlink r:id="rId228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4.4.18. Увеличение доли граждан, удовлетворенных деятельностью организации, осуществляющей управление многоквартирным домом, по данным социологического мониторинга, до 50% к концу 2016 года.</w:t>
      </w:r>
    </w:p>
    <w:p w:rsidR="00D33C8D" w:rsidRDefault="00D33C8D">
      <w:pPr>
        <w:pStyle w:val="ConsPlusNormal"/>
        <w:jc w:val="both"/>
      </w:pPr>
      <w:r>
        <w:t xml:space="preserve">(пп. 4.4.18 введен </w:t>
      </w:r>
      <w:hyperlink r:id="rId229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4.4.19. Сохранение и рост численности основных видов охотничьих ресурсов (рост индекса численности к концу 2016 года по видам: лось - на 2,2%, кабан - на 3%, медведь - на 1,5%).</w:t>
      </w:r>
    </w:p>
    <w:p w:rsidR="00D33C8D" w:rsidRDefault="00D33C8D">
      <w:pPr>
        <w:pStyle w:val="ConsPlusNormal"/>
        <w:jc w:val="both"/>
      </w:pPr>
      <w:r>
        <w:t xml:space="preserve">(пп. 4.4.19 введен </w:t>
      </w:r>
      <w:hyperlink r:id="rId230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4.4.20. Рост доли площади Пермского края, занятой ООПТ регионального значения, до 8,1% от общей площади Пермского края.</w:t>
      </w:r>
    </w:p>
    <w:p w:rsidR="00D33C8D" w:rsidRDefault="00D33C8D">
      <w:pPr>
        <w:pStyle w:val="ConsPlusNormal"/>
        <w:jc w:val="both"/>
      </w:pPr>
      <w:r>
        <w:t xml:space="preserve">(пп. 4.4.20 введен </w:t>
      </w:r>
      <w:hyperlink r:id="rId231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4.4.21. Увеличение объема поступлений от платы за негативное воздействие на окружающую среду в консолидированный бюджет края до 315,00 млн. рублей к концу 2016 года.</w:t>
      </w:r>
    </w:p>
    <w:p w:rsidR="00D33C8D" w:rsidRDefault="00D33C8D">
      <w:pPr>
        <w:pStyle w:val="ConsPlusNormal"/>
        <w:jc w:val="both"/>
      </w:pPr>
      <w:r>
        <w:t xml:space="preserve">(пп. 4.4.21 введен </w:t>
      </w:r>
      <w:hyperlink r:id="rId232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V. УПРАВЛЕНИЕ ЗЕМЕЛЬНЫМИ РЕСУРСАМИ И ИМУЩЕСТВОМ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Политика в направлении "Управление земельными ресурсами и имуществом" ориентирована на повышение эффективности их использования через вовлечение в экономику максимально возможного объема не используемых либо малоиспользуемых до настоящего времени ресурсов.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5.1. Основные проблемы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Основными проблемами в сфере управления земельными ресурсами и имуществом Пермского края являются:</w:t>
      </w:r>
    </w:p>
    <w:p w:rsidR="00D33C8D" w:rsidRDefault="00D33C8D">
      <w:pPr>
        <w:pStyle w:val="ConsPlusNormal"/>
        <w:ind w:firstLine="540"/>
        <w:jc w:val="both"/>
      </w:pPr>
      <w:r>
        <w:t>5.1.1. Низкий уровень вовлечения земель в оборот.</w:t>
      </w:r>
    </w:p>
    <w:p w:rsidR="00D33C8D" w:rsidRDefault="00D33C8D">
      <w:pPr>
        <w:pStyle w:val="ConsPlusNormal"/>
        <w:ind w:firstLine="540"/>
        <w:jc w:val="both"/>
      </w:pPr>
      <w:r>
        <w:t>5.1.2. Низкий уровень платежной дисциплины землепользователей и арендаторов.</w:t>
      </w:r>
    </w:p>
    <w:p w:rsidR="00D33C8D" w:rsidRDefault="00D33C8D">
      <w:pPr>
        <w:pStyle w:val="ConsPlusNormal"/>
        <w:ind w:firstLine="540"/>
        <w:jc w:val="both"/>
      </w:pPr>
      <w:r>
        <w:t>5.1.3. Использование земельных участков без оформления правоустанавливающих документов.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5.2. Цели и задачи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23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5.2. Цель и задачи</w:t>
      </w:r>
    </w:p>
    <w:p w:rsidR="00D33C8D" w:rsidRDefault="00D33C8D">
      <w:pPr>
        <w:pStyle w:val="ConsPlusNormal"/>
        <w:ind w:firstLine="540"/>
        <w:jc w:val="both"/>
      </w:pPr>
      <w:r>
        <w:t>5.2.1. Цель: повышение эффективности и прозрачности управления и распоряжения имуществом и земельными ресурсами Пермского края.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5.2.1.1. Вовлечение в оборот земельных участков под жилищное строительство и строительство промышленных предприятий и промышленных парков.</w:t>
      </w:r>
    </w:p>
    <w:p w:rsidR="00D33C8D" w:rsidRDefault="00D33C8D">
      <w:pPr>
        <w:pStyle w:val="ConsPlusNormal"/>
        <w:ind w:firstLine="540"/>
        <w:jc w:val="both"/>
      </w:pPr>
      <w:r>
        <w:t>5.2.1.2. Увеличение доходов консолидированного бюджета Пермского края от использования и распоряжения земельными участками.</w:t>
      </w:r>
    </w:p>
    <w:p w:rsidR="00D33C8D" w:rsidRDefault="00D33C8D">
      <w:pPr>
        <w:pStyle w:val="ConsPlusNormal"/>
        <w:ind w:firstLine="540"/>
        <w:jc w:val="both"/>
      </w:pPr>
      <w:r>
        <w:t>5.2.1.3. Обеспечение полноты и достоверности данных реестра государственной собственности Пермского края.</w:t>
      </w:r>
    </w:p>
    <w:p w:rsidR="00D33C8D" w:rsidRDefault="00D33C8D">
      <w:pPr>
        <w:pStyle w:val="ConsPlusNormal"/>
        <w:ind w:firstLine="540"/>
        <w:jc w:val="both"/>
      </w:pPr>
      <w:r>
        <w:t>5.2.1.4. Обеспечение эффективного управления, распоряжения, использования и сохранности краевого имущества, в том числе управление акциями (долями, вкладами), находящимися в собственности Пермского края.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5.3. Механизмы реализации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5.3.1. Основными принципами при выборе механизмов реализации поставленных целей по направлению "Управление земельными ресурсами и имуществом" являются:</w:t>
      </w:r>
    </w:p>
    <w:p w:rsidR="00D33C8D" w:rsidRDefault="00D33C8D">
      <w:pPr>
        <w:pStyle w:val="ConsPlusNormal"/>
        <w:ind w:firstLine="540"/>
        <w:jc w:val="both"/>
      </w:pPr>
      <w:r>
        <w:t>5.3.1.1. Увеличение доходов от использования земельных ресурсов за счет вовлечения земельных участков в экономический оборот.</w:t>
      </w:r>
    </w:p>
    <w:p w:rsidR="00D33C8D" w:rsidRDefault="00D33C8D">
      <w:pPr>
        <w:pStyle w:val="ConsPlusNormal"/>
        <w:ind w:firstLine="540"/>
        <w:jc w:val="both"/>
      </w:pPr>
      <w:r>
        <w:t>5.3.1.2. Сохранение в государственной и муниципальной собственности земельных участков, на которые установлено ограничение вовлечения в гражданский оборот.</w:t>
      </w:r>
    </w:p>
    <w:p w:rsidR="00D33C8D" w:rsidRDefault="00D33C8D">
      <w:pPr>
        <w:pStyle w:val="ConsPlusNormal"/>
        <w:ind w:firstLine="540"/>
        <w:jc w:val="both"/>
      </w:pPr>
      <w:r>
        <w:t>5.3.1.3. Сохранение земельных участков, необходимых для осуществления полномочий органов государственной власти Пермского края и органов местного самоуправления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5.3.2. На основании указанных принципов определены следующие механизмы достижения целей и задач:</w:t>
      </w:r>
    </w:p>
    <w:p w:rsidR="00D33C8D" w:rsidRDefault="00D33C8D">
      <w:pPr>
        <w:pStyle w:val="ConsPlusNormal"/>
        <w:ind w:firstLine="540"/>
        <w:jc w:val="both"/>
      </w:pPr>
      <w:r>
        <w:t>5.3.2.1. Увеличение площади земель, находящихся в частной собственности.</w:t>
      </w:r>
    </w:p>
    <w:p w:rsidR="00D33C8D" w:rsidRDefault="00D33C8D">
      <w:pPr>
        <w:pStyle w:val="ConsPlusNormal"/>
        <w:ind w:firstLine="540"/>
        <w:jc w:val="both"/>
      </w:pPr>
      <w:r>
        <w:t>Реализуется путем предоставления земельных участков на бесплатной основе под строительство жилья экономического класса с ограничением продажной цены на такое жилье и земельных участков, изъятых у государственного (муниципального) учреждения или государственного (муниципального) унитарного предприятия, неиспользуемых или используемых неэффективно, для последующего вовлечения их в экономический оборот (прежде всего в целях жилищного строительства), в том числе путем передачи изъятых земельных участков, находящихся в федеральной собственности, в собственность Федерального фонда содействия развитию жилищного строительства.</w:t>
      </w:r>
    </w:p>
    <w:p w:rsidR="00D33C8D" w:rsidRDefault="00D33C8D">
      <w:pPr>
        <w:pStyle w:val="ConsPlusNormal"/>
        <w:ind w:firstLine="540"/>
        <w:jc w:val="both"/>
      </w:pPr>
      <w:r>
        <w:t>5.3.2.2. Увеличение объема поступлений от налоговых и арендных платежей за землю на территории Пермского края.</w:t>
      </w:r>
    </w:p>
    <w:p w:rsidR="00D33C8D" w:rsidRDefault="00D33C8D">
      <w:pPr>
        <w:pStyle w:val="ConsPlusNormal"/>
        <w:ind w:firstLine="540"/>
        <w:jc w:val="both"/>
      </w:pPr>
      <w:r>
        <w:t>Реализуется путем проведения государственной кадастровой оценки земельных участков и иных объектов недвижимости и перевода земельных участков из одной категории в другую.</w:t>
      </w:r>
    </w:p>
    <w:p w:rsidR="00D33C8D" w:rsidRDefault="00D33C8D">
      <w:pPr>
        <w:pStyle w:val="ConsPlusNormal"/>
        <w:ind w:firstLine="540"/>
        <w:jc w:val="both"/>
      </w:pPr>
      <w:r>
        <w:t>5.3.2.3. Управление имуществом.</w:t>
      </w:r>
    </w:p>
    <w:p w:rsidR="00D33C8D" w:rsidRDefault="00D33C8D">
      <w:pPr>
        <w:pStyle w:val="ConsPlusNormal"/>
        <w:ind w:firstLine="540"/>
        <w:jc w:val="both"/>
      </w:pPr>
      <w:r>
        <w:t>Осуществляется путем закрепления имущества за государственными учреждениями и предприятиями, предоставления имущества в аренду и приватизации имущества, не используемого для оказания государственных услуг.</w:t>
      </w:r>
    </w:p>
    <w:p w:rsidR="00D33C8D" w:rsidRDefault="00D33C8D">
      <w:pPr>
        <w:pStyle w:val="ConsPlusNormal"/>
        <w:ind w:firstLine="540"/>
        <w:jc w:val="both"/>
      </w:pPr>
      <w:r>
        <w:t>5.3.2.4. Контроль за использованием земель и имущества.</w:t>
      </w:r>
    </w:p>
    <w:p w:rsidR="00D33C8D" w:rsidRDefault="00D33C8D">
      <w:pPr>
        <w:pStyle w:val="ConsPlusNormal"/>
        <w:ind w:firstLine="540"/>
        <w:jc w:val="both"/>
      </w:pPr>
      <w:r>
        <w:t xml:space="preserve">5.3.3. Достижение поставленных целей и задач на основании обозначенных выше принципов обеспечивается в рамках реализации государственной </w:t>
      </w:r>
      <w:hyperlink r:id="rId234" w:history="1">
        <w:r>
          <w:rPr>
            <w:color w:val="0000FF"/>
          </w:rPr>
          <w:t>программы</w:t>
        </w:r>
      </w:hyperlink>
      <w:r>
        <w:t xml:space="preserve"> Пермского края "Управление земельными ресурсами и имуществом Пермского края", утвержденной Постановлением Правительства Пермского края от 3 октября 2013 г. N 1314-п,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"Эффективное управление земельными ресурсами Пермского края";</w:t>
      </w:r>
    </w:p>
    <w:p w:rsidR="00D33C8D" w:rsidRDefault="00D33C8D">
      <w:pPr>
        <w:pStyle w:val="ConsPlusNormal"/>
        <w:ind w:firstLine="540"/>
        <w:jc w:val="both"/>
      </w:pPr>
      <w:r>
        <w:t>"Эффективное управление государственным имуществом Пермского края";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государственной программы".</w:t>
      </w:r>
    </w:p>
    <w:p w:rsidR="00D33C8D" w:rsidRDefault="00D33C8D">
      <w:pPr>
        <w:pStyle w:val="ConsPlusNormal"/>
        <w:jc w:val="both"/>
      </w:pPr>
      <w:r>
        <w:t xml:space="preserve">(пп. 5.3.3 введен </w:t>
      </w:r>
      <w:hyperlink r:id="rId235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5.4. Прогноз ожидаемых социально-экономических результатов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5.4.1. Увеличение площади вовлеченных в оборот земельных участков под жилищное строительство и строительство промышленных предприятий и парков за период с 2012 по 2016 год до 2846 га.</w:t>
      </w:r>
    </w:p>
    <w:p w:rsidR="00D33C8D" w:rsidRDefault="00D33C8D">
      <w:pPr>
        <w:pStyle w:val="ConsPlusNormal"/>
        <w:ind w:firstLine="540"/>
        <w:jc w:val="both"/>
      </w:pPr>
      <w:r>
        <w:t>5.4.2. Увеличение поступлений по земельному налогу, арендной плате за землю и доходам от продажи земельных участков в консолидированный бюджет Пермского края к концу 2016 года до 10186,2 млн. рублей.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VI. ТЕРРИТОРИАЛЬНОЕ РАЗВИТИЕ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Формирование опорного каркаса социально-экономического развития Пермского края предполагает совершенствование территориальной организации местного самоуправления, направленное на снижение диспропорций в развитии отдельных территорий.</w:t>
      </w:r>
    </w:p>
    <w:p w:rsidR="00D33C8D" w:rsidRDefault="00D33C8D">
      <w:pPr>
        <w:pStyle w:val="ConsPlusNormal"/>
        <w:ind w:firstLine="540"/>
        <w:jc w:val="both"/>
      </w:pPr>
      <w:r>
        <w:t>Специфика территориального устройства Пермского края, связанная с нахождением в его составе Коми-Пермяцкого округа, предопределила отдельные меры поддержки данного административно-территориального образования. В основе этих шагов лежит помощь муниципальным образованиям в создании и использовании источников саморазвития, задействование принципов состязательности и конкурентности, вовлечение населения в обсуждение и выбор путей решения проблем развития территорий.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6.1. Основные проблемы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Основными проблемами и рисками функционально-целевого направления "Территориальное развитие" являются:</w:t>
      </w:r>
    </w:p>
    <w:p w:rsidR="00D33C8D" w:rsidRDefault="00D33C8D">
      <w:pPr>
        <w:pStyle w:val="ConsPlusNormal"/>
        <w:ind w:firstLine="540"/>
        <w:jc w:val="both"/>
      </w:pPr>
      <w:r>
        <w:t>6.1.1. Недостаточная эффективность двухуровневой системы муниципального управления.</w:t>
      </w:r>
    </w:p>
    <w:p w:rsidR="00D33C8D" w:rsidRDefault="00D33C8D">
      <w:pPr>
        <w:pStyle w:val="ConsPlusNormal"/>
        <w:ind w:firstLine="540"/>
        <w:jc w:val="both"/>
      </w:pPr>
      <w:r>
        <w:t>6.1.2. Отсутствие четкого разграничения полномочий между исполнительными органами государственной власти Пермского края и органами местного самоуправления Пермского края, муниципальными районами и поселениями.</w:t>
      </w:r>
    </w:p>
    <w:p w:rsidR="00D33C8D" w:rsidRDefault="00D33C8D">
      <w:pPr>
        <w:pStyle w:val="ConsPlusNormal"/>
        <w:ind w:firstLine="540"/>
        <w:jc w:val="both"/>
      </w:pPr>
      <w:r>
        <w:t>Несогласованность приоритетов социально-экономического развития муниципальных образований разного уровня и края.</w:t>
      </w:r>
    </w:p>
    <w:p w:rsidR="00D33C8D" w:rsidRDefault="00D33C8D">
      <w:pPr>
        <w:pStyle w:val="ConsPlusNormal"/>
        <w:jc w:val="both"/>
      </w:pPr>
      <w:r>
        <w:t xml:space="preserve">(абзац введен </w:t>
      </w:r>
      <w:hyperlink r:id="rId236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6.1.3. Недостаточный уровень подготовки муниципальных кадров.</w:t>
      </w:r>
    </w:p>
    <w:p w:rsidR="00D33C8D" w:rsidRDefault="00D33C8D">
      <w:pPr>
        <w:pStyle w:val="ConsPlusNormal"/>
        <w:ind w:firstLine="540"/>
        <w:jc w:val="both"/>
      </w:pPr>
      <w:r>
        <w:t>6.1.4. Низкая гражданская и социально-экономическая активность граждан в решении вопросов местного значения.</w:t>
      </w:r>
    </w:p>
    <w:p w:rsidR="00D33C8D" w:rsidRDefault="00D33C8D">
      <w:pPr>
        <w:pStyle w:val="ConsPlusNormal"/>
        <w:ind w:firstLine="540"/>
        <w:jc w:val="both"/>
      </w:pPr>
      <w:r>
        <w:t>6.1.5. Сильная дифференциация по уровню экономического развития муниципальных образований Пермского края.</w:t>
      </w:r>
    </w:p>
    <w:p w:rsidR="00D33C8D" w:rsidRDefault="00D33C8D">
      <w:pPr>
        <w:pStyle w:val="ConsPlusNormal"/>
        <w:ind w:firstLine="540"/>
        <w:jc w:val="both"/>
      </w:pPr>
      <w:r>
        <w:t>6.1.6. Высокий уровень дотационности муниципальных образований, не позволяющий эффективно и в полной мере реализовывать свои полномочия по решению вопросов местного значения.</w:t>
      </w:r>
    </w:p>
    <w:p w:rsidR="00D33C8D" w:rsidRDefault="00D33C8D">
      <w:pPr>
        <w:pStyle w:val="ConsPlusNormal"/>
        <w:ind w:firstLine="540"/>
        <w:jc w:val="both"/>
      </w:pPr>
      <w:r>
        <w:t>6.1.7. Большое количество малочисленных муниципальных образований Пермского края с высокими затратами на содержание органов местного самоуправления, превышающими собственные доходы местных бюджетов.</w:t>
      </w:r>
    </w:p>
    <w:p w:rsidR="00D33C8D" w:rsidRDefault="00D33C8D">
      <w:pPr>
        <w:pStyle w:val="ConsPlusNormal"/>
        <w:ind w:firstLine="540"/>
        <w:jc w:val="both"/>
      </w:pPr>
      <w:r>
        <w:t>6.1.8. Низкая плотность населения и большое количество населенных пунктов, удаленных от основных транспортных коридоров, приводящие к росту и неэффективности текущих расходов местных бюджетов.</w:t>
      </w:r>
    </w:p>
    <w:p w:rsidR="00D33C8D" w:rsidRDefault="00D33C8D">
      <w:pPr>
        <w:pStyle w:val="ConsPlusNormal"/>
        <w:ind w:firstLine="540"/>
        <w:jc w:val="both"/>
      </w:pPr>
      <w:r>
        <w:t>6.1.9. Низкая мобильность населения.</w:t>
      </w:r>
    </w:p>
    <w:p w:rsidR="00D33C8D" w:rsidRDefault="00D33C8D">
      <w:pPr>
        <w:pStyle w:val="ConsPlusNormal"/>
        <w:ind w:firstLine="540"/>
        <w:jc w:val="both"/>
      </w:pPr>
      <w:r>
        <w:t>6.1.10. Недостаточный уровень социально-экономического развития отдельных муниципальных образований, в том числе моногородов.</w:t>
      </w:r>
    </w:p>
    <w:p w:rsidR="00D33C8D" w:rsidRDefault="00D33C8D">
      <w:pPr>
        <w:pStyle w:val="ConsPlusNormal"/>
        <w:ind w:firstLine="540"/>
        <w:jc w:val="both"/>
      </w:pPr>
      <w:r>
        <w:t>6.1.11. Отсутствие информационной открытости органов местного самоуправления.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6.2. Цель и задачи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6.2.1. Цель: создание условий для обеспечения эффективного местного самоуправления.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6.2.1.1. Создание эффективного муниципального управления.</w:t>
      </w:r>
    </w:p>
    <w:p w:rsidR="00D33C8D" w:rsidRDefault="00D33C8D">
      <w:pPr>
        <w:pStyle w:val="ConsPlusNormal"/>
        <w:ind w:firstLine="540"/>
        <w:jc w:val="both"/>
      </w:pPr>
      <w:r>
        <w:t>6.2.1.1.1. Оптимизация территориальной организации местного самоуправления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6.2.1.1.2. Создание эффективной системы взаимодействия между исполнительными органами государственной власти и органами местного самоуправления.</w:t>
      </w:r>
    </w:p>
    <w:p w:rsidR="00D33C8D" w:rsidRDefault="00D33C8D">
      <w:pPr>
        <w:pStyle w:val="ConsPlusNormal"/>
        <w:ind w:firstLine="540"/>
        <w:jc w:val="both"/>
      </w:pPr>
      <w:r>
        <w:t>6.2.1.1.3. Формирование эффективной кадровой муниципальной политики.</w:t>
      </w:r>
    </w:p>
    <w:p w:rsidR="00D33C8D" w:rsidRDefault="00D33C8D">
      <w:pPr>
        <w:pStyle w:val="ConsPlusNormal"/>
        <w:ind w:firstLine="540"/>
        <w:jc w:val="both"/>
      </w:pPr>
      <w:r>
        <w:t>6.2.1.1.4. Развитие общественного самоуправления и института самообложения граждан.</w:t>
      </w:r>
    </w:p>
    <w:p w:rsidR="00D33C8D" w:rsidRDefault="00D33C8D">
      <w:pPr>
        <w:pStyle w:val="ConsPlusNormal"/>
        <w:jc w:val="both"/>
      </w:pPr>
      <w:r>
        <w:t xml:space="preserve">(пп. 6.2.1.1.4 в ред. </w:t>
      </w:r>
      <w:hyperlink r:id="rId23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 xml:space="preserve">6.2.1.1.4.1-6.2.1.1.4.2. Утратили силу. - </w:t>
      </w:r>
      <w:hyperlink r:id="rId238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6.2.1.2. Повышение уровня социально-экономического развития муниципальных образований.</w:t>
      </w:r>
    </w:p>
    <w:p w:rsidR="00D33C8D" w:rsidRDefault="00D33C8D">
      <w:pPr>
        <w:pStyle w:val="ConsPlusNormal"/>
        <w:ind w:firstLine="540"/>
        <w:jc w:val="both"/>
      </w:pPr>
      <w:r>
        <w:t>6.2.1.2.1. Внедрение единых подходов при разработке документов социально-экономического развития муниципальных образований в соответствии со Стратегией и Программой социально-экономического развития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6.2.1.2.2. Повышение эффективности деятельности муниципальных образований.</w:t>
      </w:r>
    </w:p>
    <w:p w:rsidR="00D33C8D" w:rsidRDefault="00D33C8D">
      <w:pPr>
        <w:pStyle w:val="ConsPlusNormal"/>
        <w:ind w:firstLine="540"/>
        <w:jc w:val="both"/>
      </w:pPr>
      <w:r>
        <w:t>6.2.1.2.3. Развитие системы общественного контроля качества предоставления муниципальных услуг.</w:t>
      </w:r>
    </w:p>
    <w:p w:rsidR="00D33C8D" w:rsidRDefault="00D33C8D">
      <w:pPr>
        <w:pStyle w:val="ConsPlusNormal"/>
        <w:jc w:val="both"/>
      </w:pPr>
      <w:r>
        <w:t xml:space="preserve">(пп. 6.2.1.2.3 в ред. </w:t>
      </w:r>
      <w:hyperlink r:id="rId23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6.2.1.3. Повышение финансовой обеспеченности муниципальных образований.</w:t>
      </w:r>
    </w:p>
    <w:p w:rsidR="00D33C8D" w:rsidRDefault="00D33C8D">
      <w:pPr>
        <w:pStyle w:val="ConsPlusNormal"/>
        <w:ind w:firstLine="540"/>
        <w:jc w:val="both"/>
      </w:pPr>
      <w:r>
        <w:t>6.2.1.3.1. Повышение собственных доходов бюджетов муниципальных образований.</w:t>
      </w:r>
    </w:p>
    <w:p w:rsidR="00D33C8D" w:rsidRDefault="00D33C8D">
      <w:pPr>
        <w:pStyle w:val="ConsPlusNormal"/>
        <w:ind w:firstLine="540"/>
        <w:jc w:val="both"/>
      </w:pPr>
      <w:r>
        <w:t>6.2.1.3.1.1. Повышение доходности использования собственных ресурсов муниципальных образований в соответствии с методикой оценки ресурсного потенциала.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24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 xml:space="preserve">6.2.1.3.1.2. Утратил силу. - </w:t>
      </w:r>
      <w:hyperlink r:id="rId241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6.2.1.3.1.3. Совершенствование расчетов корректирующих коэффициентов, отражающих местные особенности, в целях выравнивания бюджетный обеспеченности.</w:t>
      </w:r>
    </w:p>
    <w:p w:rsidR="00D33C8D" w:rsidRDefault="00D33C8D">
      <w:pPr>
        <w:pStyle w:val="ConsPlusNormal"/>
        <w:jc w:val="both"/>
      </w:pPr>
      <w:r>
        <w:t xml:space="preserve">(пп. 6.2.1.3.1.3 в ред. </w:t>
      </w:r>
      <w:hyperlink r:id="rId24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6.2.1.3.2. Повышение эффективности расходов муниципальных образований.</w:t>
      </w:r>
    </w:p>
    <w:p w:rsidR="00D33C8D" w:rsidRDefault="00D33C8D">
      <w:pPr>
        <w:pStyle w:val="ConsPlusNormal"/>
        <w:ind w:firstLine="540"/>
        <w:jc w:val="both"/>
      </w:pPr>
      <w:r>
        <w:t>6.2.1.3.2.1. Оптимизация текущих расходов муниципальных образований.</w:t>
      </w:r>
    </w:p>
    <w:p w:rsidR="00D33C8D" w:rsidRDefault="00D33C8D">
      <w:pPr>
        <w:pStyle w:val="ConsPlusNormal"/>
        <w:ind w:firstLine="540"/>
        <w:jc w:val="both"/>
      </w:pPr>
      <w:r>
        <w:t>6.2.1.3.2.2. Повышение эффективности бюджетов развития муниципальных образований.</w:t>
      </w:r>
    </w:p>
    <w:p w:rsidR="00D33C8D" w:rsidRDefault="00D33C8D">
      <w:pPr>
        <w:pStyle w:val="ConsPlusNormal"/>
        <w:ind w:firstLine="540"/>
        <w:jc w:val="both"/>
      </w:pPr>
      <w:r>
        <w:t>6.2.1.4. Снижение рисков и проблем в муниципальных образованиях.</w:t>
      </w:r>
    </w:p>
    <w:p w:rsidR="00D33C8D" w:rsidRDefault="00D33C8D">
      <w:pPr>
        <w:pStyle w:val="ConsPlusNormal"/>
        <w:ind w:firstLine="540"/>
        <w:jc w:val="both"/>
      </w:pPr>
      <w:r>
        <w:t>6.2.1.4.1. Мониторинг социально-экономических рисков муниципальных образований Пермского края.</w:t>
      </w:r>
    </w:p>
    <w:p w:rsidR="00D33C8D" w:rsidRDefault="00D33C8D">
      <w:pPr>
        <w:pStyle w:val="ConsPlusNormal"/>
        <w:ind w:firstLine="540"/>
        <w:jc w:val="both"/>
      </w:pPr>
      <w:r>
        <w:t>6.2.1.4.2. Реализация антикризисных мероприятий по стабилизации социально-экономического положения в отдельных муниципальных образованиях.</w:t>
      </w:r>
    </w:p>
    <w:p w:rsidR="00D33C8D" w:rsidRDefault="00D33C8D">
      <w:pPr>
        <w:pStyle w:val="ConsPlusNormal"/>
        <w:ind w:firstLine="540"/>
        <w:jc w:val="both"/>
      </w:pPr>
      <w:r>
        <w:t>6.2.1.4.3. Реализация комплексных инвестиционных планов моногородов.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6.3. Механизмы реализации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6.3.1. Основными принципами в выборе механизмов достижения целей и задач функционально-целевого направления "Территориальное развитие" являются:</w:t>
      </w:r>
    </w:p>
    <w:p w:rsidR="00D33C8D" w:rsidRDefault="00D33C8D">
      <w:pPr>
        <w:pStyle w:val="ConsPlusNormal"/>
        <w:ind w:firstLine="540"/>
        <w:jc w:val="both"/>
      </w:pPr>
      <w:r>
        <w:t>6.3.1.1. Единое целеполагание исполнительных органов государственной власти Пермского края и органов местного самоуправления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6.3.1.2. Участие населения в местном самоуправлении.</w:t>
      </w:r>
    </w:p>
    <w:p w:rsidR="00D33C8D" w:rsidRDefault="00D33C8D">
      <w:pPr>
        <w:pStyle w:val="ConsPlusNormal"/>
        <w:ind w:firstLine="540"/>
        <w:jc w:val="both"/>
      </w:pPr>
      <w:r>
        <w:t>6.3.1.3. Финансовая самостоятельность муниципальных образований.</w:t>
      </w:r>
    </w:p>
    <w:p w:rsidR="00D33C8D" w:rsidRDefault="00D33C8D">
      <w:pPr>
        <w:pStyle w:val="ConsPlusNormal"/>
        <w:ind w:firstLine="540"/>
        <w:jc w:val="both"/>
      </w:pPr>
      <w:r>
        <w:t>6.3.1.4. Программно-целевой подход к определению направлений развития муниципальных образований Пермского края.</w:t>
      </w:r>
    </w:p>
    <w:p w:rsidR="00D33C8D" w:rsidRDefault="00D33C8D">
      <w:pPr>
        <w:pStyle w:val="ConsPlusNormal"/>
        <w:ind w:firstLine="540"/>
        <w:jc w:val="both"/>
      </w:pPr>
      <w:r>
        <w:t xml:space="preserve">6.3.2. В соответствии с данными принципами достижение запланированных результатов обеспечивается реализацией государственной </w:t>
      </w:r>
      <w:hyperlink r:id="rId243" w:history="1">
        <w:r>
          <w:rPr>
            <w:color w:val="0000FF"/>
          </w:rPr>
          <w:t>программы</w:t>
        </w:r>
      </w:hyperlink>
      <w:r>
        <w:t xml:space="preserve"> Пермского края "Региональная политика и развитие территорий", утвержденной Постановлением Правительства Пермского края от 1 октября 2013 г. N 1305-п,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"Развитие и поддержка местного самоуправления";</w:t>
      </w:r>
    </w:p>
    <w:p w:rsidR="00D33C8D" w:rsidRDefault="00D33C8D">
      <w:pPr>
        <w:pStyle w:val="ConsPlusNormal"/>
        <w:ind w:firstLine="540"/>
        <w:jc w:val="both"/>
      </w:pPr>
      <w:r>
        <w:t>"Оказание государственной поддержки органам местного самоуправления при реализации приоритетных региональных и инвестиционных проектов";</w:t>
      </w:r>
    </w:p>
    <w:p w:rsidR="00D33C8D" w:rsidRDefault="00D33C8D">
      <w:pPr>
        <w:pStyle w:val="ConsPlusNormal"/>
        <w:ind w:firstLine="540"/>
        <w:jc w:val="both"/>
      </w:pPr>
      <w:r>
        <w:t>"Развитие территории Кизеловского угольного бассейна Пермского края";</w:t>
      </w:r>
    </w:p>
    <w:p w:rsidR="00D33C8D" w:rsidRDefault="00D33C8D">
      <w:pPr>
        <w:pStyle w:val="ConsPlusNormal"/>
        <w:ind w:firstLine="540"/>
        <w:jc w:val="both"/>
      </w:pPr>
      <w:r>
        <w:t>"Переселение жителей из труднодоступных и отдаленных населенных пунктов Пермского края, в том числе из поселков учреждений с особыми условиями хозяйственной деятельности уголовно-исполнительной системы";</w:t>
      </w:r>
    </w:p>
    <w:p w:rsidR="00D33C8D" w:rsidRDefault="00D33C8D">
      <w:pPr>
        <w:pStyle w:val="ConsPlusNormal"/>
        <w:ind w:firstLine="540"/>
        <w:jc w:val="both"/>
      </w:pPr>
      <w:r>
        <w:t>"Комплексный инвестиционный план модернизации города Чусового Пермского края".</w:t>
      </w:r>
    </w:p>
    <w:p w:rsidR="00D33C8D" w:rsidRDefault="00D33C8D">
      <w:pPr>
        <w:pStyle w:val="ConsPlusNormal"/>
        <w:jc w:val="both"/>
      </w:pPr>
      <w:r>
        <w:t xml:space="preserve">(пп. 6.3.2 в ред. </w:t>
      </w:r>
      <w:hyperlink r:id="rId24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6.3.2.1. Долгосрочные целевые программы:</w:t>
      </w:r>
    </w:p>
    <w:p w:rsidR="00D33C8D" w:rsidRDefault="00D33C8D">
      <w:pPr>
        <w:pStyle w:val="ConsPlusNormal"/>
        <w:ind w:firstLine="540"/>
        <w:jc w:val="both"/>
      </w:pPr>
      <w:r>
        <w:t>6.3.2.1.1. "</w:t>
      </w:r>
      <w:hyperlink r:id="rId245" w:history="1">
        <w:r>
          <w:rPr>
            <w:color w:val="0000FF"/>
          </w:rPr>
          <w:t>Повышение квалификации</w:t>
        </w:r>
      </w:hyperlink>
      <w:r>
        <w:t>, профессиональная переподготовка муниципальных служащих и глав муниципальных образований Пермского края на 2012-2014 годы" (Постановление Правительства Пермского края от 16 декабря 2011 г. N 1068-п).</w:t>
      </w:r>
    </w:p>
    <w:p w:rsidR="00D33C8D" w:rsidRDefault="00D33C8D">
      <w:pPr>
        <w:pStyle w:val="ConsPlusNormal"/>
        <w:ind w:firstLine="540"/>
        <w:jc w:val="both"/>
      </w:pPr>
      <w:r>
        <w:t>6.3.2.1.2. "</w:t>
      </w:r>
      <w:hyperlink r:id="rId246" w:history="1">
        <w:r>
          <w:rPr>
            <w:color w:val="0000FF"/>
          </w:rPr>
          <w:t>Комплексный инвестиционный план</w:t>
        </w:r>
      </w:hyperlink>
      <w:r>
        <w:t xml:space="preserve"> модернизации города Чусового Пермского края на 2010-2015 годы" (Постановление Правительства Пермского края от 8 декабря 2010 г. N 1009-п).</w:t>
      </w:r>
    </w:p>
    <w:p w:rsidR="00D33C8D" w:rsidRDefault="00D33C8D">
      <w:pPr>
        <w:pStyle w:val="ConsPlusNormal"/>
        <w:ind w:firstLine="540"/>
        <w:jc w:val="both"/>
      </w:pPr>
      <w:r>
        <w:t>6.3.2.1.3. "Комплексный план социально-экономического развития территорий Кизеловского угольного бассейна Пермского края на 2013-2015 годы".</w:t>
      </w:r>
    </w:p>
    <w:p w:rsidR="00D33C8D" w:rsidRDefault="00D33C8D">
      <w:pPr>
        <w:pStyle w:val="ConsPlusNormal"/>
        <w:ind w:firstLine="540"/>
        <w:jc w:val="both"/>
      </w:pPr>
      <w:r>
        <w:t>6.3.2.2. Проекты:</w:t>
      </w:r>
    </w:p>
    <w:p w:rsidR="00D33C8D" w:rsidRDefault="00D33C8D">
      <w:pPr>
        <w:pStyle w:val="ConsPlusNormal"/>
        <w:ind w:firstLine="540"/>
        <w:jc w:val="both"/>
      </w:pPr>
      <w:r>
        <w:t>6.3.2.2.1. "Оптимизация административно-территориального устройства Пермского края", в рамках которого предусмотрена концепция укрупнения муниципальных образований, с учетом территориально-экономических особенностей и кластерного подхода, и определение "точек роста" для придания импульса социально-экономическому развитию территорий Пермского края.</w:t>
      </w:r>
    </w:p>
    <w:p w:rsidR="00D33C8D" w:rsidRDefault="00D33C8D">
      <w:pPr>
        <w:pStyle w:val="ConsPlusNormal"/>
        <w:ind w:firstLine="540"/>
        <w:jc w:val="both"/>
      </w:pPr>
      <w:r>
        <w:t>6.3.2.2.2. "Формирование системы территориального общественного самоуправления", направленный на увеличение в муниципальных образованиях Пермского края количества органов территориального общественного самоуправления, способствующих формированию активной гражданской позиции населения.</w:t>
      </w:r>
    </w:p>
    <w:p w:rsidR="00D33C8D" w:rsidRDefault="00D33C8D">
      <w:pPr>
        <w:pStyle w:val="ConsPlusNormal"/>
        <w:ind w:firstLine="540"/>
        <w:jc w:val="both"/>
      </w:pPr>
      <w:r>
        <w:t>6.3.2.2.3. "Активизация института самообложения граждан в муниципальных образованиях Пермского края", направленный на вовлечение муниципальных образований Пермского края в реализацию института самообложения граждан как средства повышения гражданской активности населения, получения дополнительных собственных доходов местных бюджетов для решения вопросов местного значения.</w:t>
      </w:r>
    </w:p>
    <w:p w:rsidR="00D33C8D" w:rsidRDefault="00D33C8D">
      <w:pPr>
        <w:pStyle w:val="ConsPlusNormal"/>
        <w:ind w:firstLine="540"/>
        <w:jc w:val="both"/>
      </w:pPr>
      <w:r>
        <w:t>6.3.2.2.4. "Формирование основ для эффективного выполнения возложенных на органы местного самоуправления полномочий", направленный на совершенствование законодательства по передаче органам местного самоуправления государственных полномочий, эффективности их выполнения и исключения дублирования полномочий районной и поселенческой властью.</w:t>
      </w:r>
    </w:p>
    <w:p w:rsidR="00D33C8D" w:rsidRDefault="00D33C8D">
      <w:pPr>
        <w:pStyle w:val="ConsPlusNormal"/>
        <w:ind w:firstLine="540"/>
        <w:jc w:val="both"/>
      </w:pPr>
      <w:r>
        <w:t>6.3.2.2.5. "Компактное проживание жителей бывших шахтерских поселков Пермского края", направленный на устранение (минимизацию) рисков ограничения теплоснабжения и водоснабжения населения бывших шахтерских поселков.</w:t>
      </w:r>
    </w:p>
    <w:p w:rsidR="00D33C8D" w:rsidRDefault="00D33C8D">
      <w:pPr>
        <w:pStyle w:val="ConsPlusNormal"/>
        <w:ind w:firstLine="540"/>
        <w:jc w:val="both"/>
      </w:pPr>
      <w:r>
        <w:t>6.3.2.3. Мероприятия:</w:t>
      </w:r>
    </w:p>
    <w:p w:rsidR="00D33C8D" w:rsidRDefault="00D33C8D">
      <w:pPr>
        <w:pStyle w:val="ConsPlusNormal"/>
        <w:ind w:firstLine="540"/>
        <w:jc w:val="both"/>
      </w:pPr>
      <w:r>
        <w:t>6.3.2.3.1. Анализ и оценка уровня социально-экономического развития муниципальных образований Пермского края.</w:t>
      </w:r>
    </w:p>
    <w:p w:rsidR="00D33C8D" w:rsidRDefault="00D33C8D">
      <w:pPr>
        <w:pStyle w:val="ConsPlusNormal"/>
        <w:ind w:firstLine="540"/>
        <w:jc w:val="both"/>
      </w:pPr>
      <w:r>
        <w:t>6.3.2.3.2. Конкурс муниципальных районов и городских округов Пермского края по достижению наиболее результативных значений показателей социально-экономического развития муниципальных районов и городских округов Пермского края (с учетом динамики численности населения и оценки населением деятельности органов местного самоуправления).</w:t>
      </w:r>
    </w:p>
    <w:p w:rsidR="00D33C8D" w:rsidRDefault="00D33C8D">
      <w:pPr>
        <w:pStyle w:val="ConsPlusNormal"/>
        <w:ind w:firstLine="540"/>
        <w:jc w:val="both"/>
      </w:pPr>
      <w:r>
        <w:t>6.3.2.3.3. Оценка деятельности органов местного самоуправления муниципальных районов и городских округов Пермского края по росту самообеспеченности.</w:t>
      </w:r>
    </w:p>
    <w:p w:rsidR="00D33C8D" w:rsidRDefault="00D33C8D">
      <w:pPr>
        <w:pStyle w:val="ConsPlusNormal"/>
        <w:ind w:firstLine="540"/>
        <w:jc w:val="both"/>
      </w:pPr>
      <w:r>
        <w:t>6.3.2.3.4. Анализ и оценка ресурсного потенциала муниципальных образований в целях увеличения доходной базы местных бюджетов.</w:t>
      </w:r>
    </w:p>
    <w:p w:rsidR="00D33C8D" w:rsidRDefault="00D33C8D">
      <w:pPr>
        <w:pStyle w:val="ConsPlusNormal"/>
        <w:ind w:firstLine="540"/>
        <w:jc w:val="both"/>
      </w:pPr>
      <w:r>
        <w:t>6.3.2.3.5. Оптимизация затрат на содержание органов местного самоуправления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6.3.2.3.6. Организация проведения расчетов корректирующих коэффициентов, отражающих местные особенности и влияющих на стоимость проведения бюджетных услуг.</w:t>
      </w:r>
    </w:p>
    <w:p w:rsidR="00D33C8D" w:rsidRDefault="00D33C8D">
      <w:pPr>
        <w:pStyle w:val="ConsPlusNormal"/>
        <w:ind w:firstLine="540"/>
        <w:jc w:val="both"/>
      </w:pPr>
      <w:r>
        <w:t>6.3.2.3.7. Совершенствование механизма предоставления муниципальным образованиям Пермского края субсидий из регионального фонда софинансирования расходов.</w:t>
      </w:r>
    </w:p>
    <w:p w:rsidR="00D33C8D" w:rsidRDefault="00D33C8D">
      <w:pPr>
        <w:pStyle w:val="ConsPlusNormal"/>
        <w:ind w:firstLine="540"/>
        <w:jc w:val="both"/>
      </w:pPr>
      <w:r>
        <w:t>6.3.2.3.8. Мониторинг социально-экономических рисков в муниципальных образованиях и реализация мероприятий по их устранению.</w:t>
      </w:r>
    </w:p>
    <w:p w:rsidR="00D33C8D" w:rsidRDefault="00D33C8D">
      <w:pPr>
        <w:pStyle w:val="ConsPlusNormal"/>
        <w:ind w:firstLine="540"/>
        <w:jc w:val="both"/>
      </w:pPr>
      <w:r>
        <w:t>6.3.2.3.9. Переселение жителей из труднодоступных и отдаленных населенных пунктов, в том числе тех, на территории которых расположены подразделения Главного управления Федеральной службы исполнения наказаний по Пермскому краю.</w:t>
      </w:r>
    </w:p>
    <w:p w:rsidR="00D33C8D" w:rsidRDefault="00D33C8D">
      <w:pPr>
        <w:pStyle w:val="ConsPlusNormal"/>
        <w:ind w:firstLine="540"/>
        <w:jc w:val="both"/>
      </w:pPr>
      <w:r>
        <w:t>6.3.2.3.10. Мониторинг социально-экономических ситуаций в моногородах Пермского края и реализация комплексных инвестиционных планов, получивших государственную поддержку.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6.4. Прогноз ожидаемых социально-экономических результатов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6.4.1. Увеличение индекса обеспеченности бюджетов муниципальных районов, городских округов (собственные доходы бюджетов муниципальных районов, городских округов/текущие расходы бюджетов) до уровня 1,44 к концу 2016 года.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24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6.4.2. Увеличение количества муниципальных районов, городских округов с индексом обеспеченности более 1 до 48 к концу 2016 года.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24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6.4.3. Обеспечение получения дополнительного профессионального образования лицами, замещающими выборные муниципальные должности, муниципальными служащими и работниками муниципальных учреждений, не менее 8047 человек за период с 2012 по 2016 год.</w:t>
      </w:r>
    </w:p>
    <w:p w:rsidR="00D33C8D" w:rsidRDefault="00D33C8D">
      <w:pPr>
        <w:pStyle w:val="ConsPlusNormal"/>
        <w:jc w:val="both"/>
      </w:pPr>
      <w:r>
        <w:t xml:space="preserve">(п. 6.4.3 в ред. </w:t>
      </w:r>
      <w:hyperlink r:id="rId24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6.4.4. Увеличение доли налоговых, неналоговых консолидированных бюджетов муниципальных районов и городских округов в общем объеме доходов консолидированных бюджетов муниципальных районов и городских округов (без учета субвенций) до 64,44% к концу 2016 года.</w:t>
      </w:r>
    </w:p>
    <w:p w:rsidR="00D33C8D" w:rsidRDefault="00D33C8D">
      <w:pPr>
        <w:pStyle w:val="ConsPlusNormal"/>
        <w:ind w:firstLine="540"/>
        <w:jc w:val="both"/>
      </w:pPr>
      <w:r>
        <w:t xml:space="preserve">6.4.5. Утратил силу. - </w:t>
      </w:r>
      <w:hyperlink r:id="rId250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ind w:firstLine="540"/>
        <w:jc w:val="both"/>
      </w:pPr>
      <w:r>
        <w:t>6.4.6. Уменьшение доли расходов на содержание органов местного самоуправления края в общем объеме расходов до уровня 6,6% к концу 2016 года.</w:t>
      </w:r>
    </w:p>
    <w:p w:rsidR="00D33C8D" w:rsidRDefault="00D33C8D">
      <w:pPr>
        <w:pStyle w:val="ConsPlusNormal"/>
        <w:jc w:val="both"/>
      </w:pPr>
      <w:r>
        <w:t xml:space="preserve">(п. 6.4.6 в ред. </w:t>
      </w:r>
      <w:hyperlink r:id="rId25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6.4.7. Обеспечение освоения субсидий, предоставленных органам местного самоуправления на реализацию инвестиционных и приоритетных региональных проектов (перечислено в муниципальные бюджеты от объемов субсидий, утвержденных постановлениями Правительства Пермского края), до уровня 95% до 2016 года.</w:t>
      </w:r>
    </w:p>
    <w:p w:rsidR="00D33C8D" w:rsidRDefault="00D33C8D">
      <w:pPr>
        <w:pStyle w:val="ConsPlusNormal"/>
        <w:jc w:val="both"/>
      </w:pPr>
      <w:r>
        <w:t xml:space="preserve">(п. 6.4.7 в ред. </w:t>
      </w:r>
      <w:hyperlink r:id="rId25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nformat"/>
        <w:jc w:val="both"/>
      </w:pPr>
      <w:r>
        <w:t xml:space="preserve">        1</w:t>
      </w:r>
    </w:p>
    <w:p w:rsidR="00D33C8D" w:rsidRDefault="00D33C8D">
      <w:pPr>
        <w:pStyle w:val="ConsPlusNonformat"/>
        <w:jc w:val="both"/>
      </w:pPr>
      <w:r>
        <w:t xml:space="preserve">       6 .1. Социально-экономическое развитие Коми-Пермяцкого округа</w:t>
      </w:r>
    </w:p>
    <w:p w:rsidR="00D33C8D" w:rsidRDefault="00D33C8D">
      <w:pPr>
        <w:pStyle w:val="ConsPlusNonformat"/>
        <w:jc w:val="both"/>
      </w:pPr>
    </w:p>
    <w:p w:rsidR="00D33C8D" w:rsidRDefault="00D33C8D">
      <w:pPr>
        <w:pStyle w:val="ConsPlusNonformat"/>
        <w:jc w:val="both"/>
      </w:pPr>
      <w:r>
        <w:t xml:space="preserve">                          1</w:t>
      </w:r>
    </w:p>
    <w:p w:rsidR="00D33C8D" w:rsidRDefault="00D33C8D">
      <w:pPr>
        <w:pStyle w:val="ConsPlusNonformat"/>
        <w:jc w:val="both"/>
      </w:pPr>
      <w:r>
        <w:t xml:space="preserve">                         6 .1.1. Основные проблемы</w:t>
      </w:r>
    </w:p>
    <w:p w:rsidR="00D33C8D" w:rsidRDefault="00D33C8D">
      <w:pPr>
        <w:pStyle w:val="ConsPlusNonformat"/>
        <w:jc w:val="both"/>
      </w:pP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     Низкий    уровень    социально-экономического    развития</w:t>
      </w:r>
    </w:p>
    <w:p w:rsidR="00D33C8D" w:rsidRDefault="00D33C8D">
      <w:pPr>
        <w:pStyle w:val="ConsPlusNonformat"/>
        <w:jc w:val="both"/>
      </w:pPr>
      <w:r>
        <w:t>Коми-Пермяцкого округа как административно-территориальной единицы с особым</w:t>
      </w:r>
    </w:p>
    <w:p w:rsidR="00D33C8D" w:rsidRDefault="00D33C8D">
      <w:pPr>
        <w:pStyle w:val="ConsPlusNonformat"/>
        <w:jc w:val="both"/>
      </w:pPr>
      <w:r>
        <w:t>статусом, в том числе: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.1.1.1.1. В сфере социального развития: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.1.1.1.1.1.  Сокращение численности населения Коми-Пермяцкого округа,</w:t>
      </w:r>
    </w:p>
    <w:p w:rsidR="00D33C8D" w:rsidRDefault="00D33C8D">
      <w:pPr>
        <w:pStyle w:val="ConsPlusNonformat"/>
        <w:jc w:val="both"/>
      </w:pPr>
      <w:r>
        <w:t>являющегося    местом   компактного   проживания   коми-пермяков.   Высокий</w:t>
      </w:r>
    </w:p>
    <w:p w:rsidR="00D33C8D" w:rsidRDefault="00D33C8D">
      <w:pPr>
        <w:pStyle w:val="ConsPlusNonformat"/>
        <w:jc w:val="both"/>
      </w:pPr>
      <w:r>
        <w:t>миграционный отток населения.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.1.1.1.1.2.  Высокий уровень заболеваемости населения Коми-Пермяцкого</w:t>
      </w:r>
    </w:p>
    <w:p w:rsidR="00D33C8D" w:rsidRDefault="00D33C8D">
      <w:pPr>
        <w:pStyle w:val="ConsPlusNonformat"/>
        <w:jc w:val="both"/>
      </w:pPr>
      <w:r>
        <w:t>округа социально значимыми заболеваниями.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.1.1.1.2. В сфере экономической политики: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.1.1.1.2.1. Отсутствие крупного бизнеса на территории Коми-Пермяцкого</w:t>
      </w:r>
    </w:p>
    <w:p w:rsidR="00D33C8D" w:rsidRDefault="00D33C8D">
      <w:pPr>
        <w:pStyle w:val="ConsPlusNonformat"/>
        <w:jc w:val="both"/>
      </w:pPr>
      <w:r>
        <w:t>округа.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.1.1.1.2.2. Снижение численности занятых в экономике. Высокий уровень</w:t>
      </w:r>
    </w:p>
    <w:p w:rsidR="00D33C8D" w:rsidRDefault="00D33C8D">
      <w:pPr>
        <w:pStyle w:val="ConsPlusNonformat"/>
        <w:jc w:val="both"/>
      </w:pPr>
      <w:r>
        <w:t>безработицы.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.1.1.1.2.3.  Снижение объема инвестиций, в том числе на переработку и</w:t>
      </w:r>
    </w:p>
    <w:p w:rsidR="00D33C8D" w:rsidRDefault="00D33C8D">
      <w:pPr>
        <w:pStyle w:val="ConsPlusNonformat"/>
        <w:jc w:val="both"/>
      </w:pPr>
      <w:r>
        <w:t>обработку древесины.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.1.1.1.2.4.  Отсутствие  рынков сбыта, в том числе неразвитость рынка</w:t>
      </w:r>
    </w:p>
    <w:p w:rsidR="00D33C8D" w:rsidRDefault="00D33C8D">
      <w:pPr>
        <w:pStyle w:val="ConsPlusNonformat"/>
        <w:jc w:val="both"/>
      </w:pPr>
      <w:r>
        <w:t>закупа    сельскохозяйственной    продукции    у    населения    и   мелких</w:t>
      </w:r>
    </w:p>
    <w:p w:rsidR="00D33C8D" w:rsidRDefault="00D33C8D">
      <w:pPr>
        <w:pStyle w:val="ConsPlusNonformat"/>
        <w:jc w:val="both"/>
      </w:pPr>
      <w:r>
        <w:t>товаропроизводителей.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.1.1.1.3. В сфере природопользования и инфраструктуры: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.1.1.1.3.1. Неразвитость транспортной системы Коми-Пермяцкого округа.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.1.1.1.3.2.   Низкий   уровень   благоустройства  жилищного  фонда  и</w:t>
      </w:r>
    </w:p>
    <w:p w:rsidR="00D33C8D" w:rsidRDefault="00D33C8D">
      <w:pPr>
        <w:pStyle w:val="ConsPlusNonformat"/>
        <w:jc w:val="both"/>
      </w:pPr>
      <w:r>
        <w:t>учреждений социальной сферы.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.1.1.1.3.3.  Высокая  доля  аварийного  и ветхого жилья (значительное</w:t>
      </w:r>
    </w:p>
    <w:p w:rsidR="00D33C8D" w:rsidRDefault="00D33C8D">
      <w:pPr>
        <w:pStyle w:val="ConsPlusNonformat"/>
        <w:jc w:val="both"/>
      </w:pPr>
      <w:r>
        <w:t>превышение краевых показателей).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.1.1.1.4. В сфере этнокультурного развития: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.1.1.1.4.1.    Снижение    количества   жителей   округа,   изучающих</w:t>
      </w:r>
    </w:p>
    <w:p w:rsidR="00D33C8D" w:rsidRDefault="00D33C8D">
      <w:pPr>
        <w:pStyle w:val="ConsPlusNonformat"/>
        <w:jc w:val="both"/>
      </w:pPr>
      <w:r>
        <w:t>коми-пермяцкий язык.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.1.1.1.4.2.   Неудовлетворенность  населения  Коми-Пермяцкого  округа</w:t>
      </w:r>
    </w:p>
    <w:p w:rsidR="00D33C8D" w:rsidRDefault="00D33C8D">
      <w:pPr>
        <w:pStyle w:val="ConsPlusNonformat"/>
        <w:jc w:val="both"/>
      </w:pPr>
      <w:r>
        <w:t>реализацией своих этнокультурных потребностей.</w:t>
      </w:r>
    </w:p>
    <w:p w:rsidR="00D33C8D" w:rsidRDefault="00D33C8D">
      <w:pPr>
        <w:pStyle w:val="ConsPlusNonformat"/>
        <w:jc w:val="both"/>
      </w:pPr>
    </w:p>
    <w:p w:rsidR="00D33C8D" w:rsidRDefault="00D33C8D">
      <w:pPr>
        <w:pStyle w:val="ConsPlusNonformat"/>
        <w:jc w:val="both"/>
      </w:pPr>
      <w:r>
        <w:t xml:space="preserve">                            1</w:t>
      </w:r>
    </w:p>
    <w:p w:rsidR="00D33C8D" w:rsidRDefault="00D33C8D">
      <w:pPr>
        <w:pStyle w:val="ConsPlusNonformat"/>
        <w:jc w:val="both"/>
      </w:pPr>
      <w:r>
        <w:t xml:space="preserve">                           6 .1.2. Цель и задачи</w:t>
      </w:r>
    </w:p>
    <w:p w:rsidR="00D33C8D" w:rsidRDefault="00D33C8D">
      <w:pPr>
        <w:pStyle w:val="ConsPlusNonformat"/>
        <w:jc w:val="both"/>
      </w:pP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.1.2.1.  Цель:  повышение  уровня  социально-экономического  развития</w:t>
      </w:r>
    </w:p>
    <w:p w:rsidR="00D33C8D" w:rsidRDefault="00D33C8D">
      <w:pPr>
        <w:pStyle w:val="ConsPlusNonformat"/>
        <w:jc w:val="both"/>
      </w:pPr>
      <w:r>
        <w:t>Коми-Пермяцкого округа.</w:t>
      </w:r>
    </w:p>
    <w:p w:rsidR="00D33C8D" w:rsidRDefault="00D33C8D">
      <w:pPr>
        <w:pStyle w:val="ConsPlusNonformat"/>
        <w:jc w:val="both"/>
      </w:pPr>
      <w:r>
        <w:t xml:space="preserve">    Задачи: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.1.2.1.1.  Координация  работы  по  реализации проектов и программ по</w:t>
      </w:r>
    </w:p>
    <w:p w:rsidR="00D33C8D" w:rsidRDefault="00D33C8D">
      <w:pPr>
        <w:pStyle w:val="ConsPlusNonformat"/>
        <w:jc w:val="both"/>
      </w:pPr>
      <w:r>
        <w:t>социально-экономическому развитию Коми-Пермяцкого округа.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.1.2.1.2.   Развитие   общественной   инфраструктуры  Коми-Пермяцкого</w:t>
      </w:r>
    </w:p>
    <w:p w:rsidR="00D33C8D" w:rsidRDefault="00D33C8D">
      <w:pPr>
        <w:pStyle w:val="ConsPlusNonformat"/>
        <w:jc w:val="both"/>
      </w:pPr>
      <w:r>
        <w:t>округа.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.1.2.1.3.   Этнокультурное   развитие   и   повышение  информационной</w:t>
      </w:r>
    </w:p>
    <w:p w:rsidR="00D33C8D" w:rsidRDefault="00D33C8D">
      <w:pPr>
        <w:pStyle w:val="ConsPlusNonformat"/>
        <w:jc w:val="both"/>
      </w:pPr>
      <w:r>
        <w:t>узнаваемости Пермского края в финно-угорском мире.</w:t>
      </w:r>
    </w:p>
    <w:p w:rsidR="00D33C8D" w:rsidRDefault="00D33C8D">
      <w:pPr>
        <w:pStyle w:val="ConsPlusNonformat"/>
        <w:jc w:val="both"/>
      </w:pPr>
    </w:p>
    <w:p w:rsidR="00D33C8D" w:rsidRDefault="00D33C8D">
      <w:pPr>
        <w:pStyle w:val="ConsPlusNonformat"/>
        <w:jc w:val="both"/>
      </w:pPr>
      <w:r>
        <w:t xml:space="preserve">                        1</w:t>
      </w:r>
    </w:p>
    <w:p w:rsidR="00D33C8D" w:rsidRDefault="00D33C8D">
      <w:pPr>
        <w:pStyle w:val="ConsPlusNonformat"/>
        <w:jc w:val="both"/>
      </w:pPr>
      <w:r>
        <w:t xml:space="preserve">                       6 .1.3. Механизмы реализации</w:t>
      </w:r>
    </w:p>
    <w:p w:rsidR="00D33C8D" w:rsidRDefault="00D33C8D">
      <w:pPr>
        <w:pStyle w:val="ConsPlusNonformat"/>
        <w:jc w:val="both"/>
      </w:pPr>
      <w:r>
        <w:t xml:space="preserve">           (в ред. </w:t>
      </w:r>
      <w:hyperlink r:id="rId253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nformat"/>
        <w:jc w:val="both"/>
      </w:pPr>
    </w:p>
    <w:p w:rsidR="00D33C8D" w:rsidRDefault="00D33C8D">
      <w:pPr>
        <w:pStyle w:val="ConsPlusNonformat"/>
        <w:jc w:val="both"/>
      </w:pPr>
      <w:r>
        <w:t xml:space="preserve">    Для  достижения  запланированных  результатов  социально-экономического</w:t>
      </w:r>
    </w:p>
    <w:p w:rsidR="00D33C8D" w:rsidRDefault="00D33C8D">
      <w:pPr>
        <w:pStyle w:val="ConsPlusNonformat"/>
        <w:jc w:val="both"/>
      </w:pPr>
      <w:r>
        <w:t>развития  Коми-Пермяцкого  округа определены следующие программы, проекты и</w:t>
      </w:r>
    </w:p>
    <w:p w:rsidR="00D33C8D" w:rsidRDefault="00D33C8D">
      <w:pPr>
        <w:pStyle w:val="ConsPlusNonformat"/>
        <w:jc w:val="both"/>
      </w:pPr>
      <w:r>
        <w:t>мероприятия.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 государственные программы Пермского края: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.1.3.1.1.  государственная  программа  Пермского  края  "Региональная</w:t>
      </w:r>
    </w:p>
    <w:p w:rsidR="00D33C8D" w:rsidRDefault="00D33C8D">
      <w:pPr>
        <w:pStyle w:val="ConsPlusNonformat"/>
        <w:jc w:val="both"/>
      </w:pPr>
      <w:r>
        <w:t>политика  и  развитие  территорий",  подпрограмма  "Социально-экономическое</w:t>
      </w:r>
    </w:p>
    <w:p w:rsidR="00D33C8D" w:rsidRDefault="00D33C8D">
      <w:pPr>
        <w:pStyle w:val="ConsPlusNonformat"/>
        <w:jc w:val="both"/>
      </w:pPr>
      <w:r>
        <w:t>развитие Коми-Пермяцкого округа";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.1.3.1.2. "Развитие здравоохранения";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.1.3.1.3. "Развитие образования и науки";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.1.3.1.4. "Социальная поддержка граждан Пермского края";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.1.3.1.5. "Доступная  среда.  Реабилитация  и  создание  условий  для</w:t>
      </w:r>
    </w:p>
    <w:p w:rsidR="00D33C8D" w:rsidRDefault="00D33C8D">
      <w:pPr>
        <w:pStyle w:val="ConsPlusNonformat"/>
        <w:jc w:val="both"/>
      </w:pPr>
      <w:r>
        <w:t>социальной интеграции инвалидов Пермского края";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.1.3.1.6. "Семья и дети Пермского края";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.1.3.1.7. "Развитие физической культуры и спорта";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.1.3.1.8. "Экономическое развитие и инновационная политика";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.1.3.1.9.  "Развитие  сельского  хозяйства  и   устойчивое   развитие</w:t>
      </w:r>
    </w:p>
    <w:p w:rsidR="00D33C8D" w:rsidRDefault="00D33C8D">
      <w:pPr>
        <w:pStyle w:val="ConsPlusNonformat"/>
        <w:jc w:val="both"/>
      </w:pPr>
      <w:r>
        <w:t>сельских территорий в Пермском крае";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.1.3.1.10. "Содействие занятости населения";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.1.3.1.11. "Обеспечение качественным жильем и услугами ЖКХ  населения</w:t>
      </w:r>
    </w:p>
    <w:p w:rsidR="00D33C8D" w:rsidRDefault="00D33C8D">
      <w:pPr>
        <w:pStyle w:val="ConsPlusNonformat"/>
        <w:jc w:val="both"/>
      </w:pPr>
      <w:r>
        <w:t>Пермского края";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.1.3.1.12. "Развитие транспортной системы";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.1.3.1.13. "Воспроизводство и использование природных ресурсов";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.1.3.1.14. "Обеспечение взаимодействия общества и власти";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.1.3.2. проекты: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.1.3.2.1. "Город мастеров";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.1.3.2.2. "Петас" ("Росток");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 мероприятия: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.1.3.3.1.  Реконструкция национального Коми-Пермяцкого драматического</w:t>
      </w:r>
    </w:p>
    <w:p w:rsidR="00D33C8D" w:rsidRDefault="00D33C8D">
      <w:pPr>
        <w:pStyle w:val="ConsPlusNonformat"/>
        <w:jc w:val="both"/>
      </w:pPr>
      <w:r>
        <w:t>театра им. М.Горького в г. Кудымкаре.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.1.3.3.2.  Строительство окружного кожно-венерологического диспансера</w:t>
      </w:r>
    </w:p>
    <w:p w:rsidR="00D33C8D" w:rsidRDefault="00D33C8D">
      <w:pPr>
        <w:pStyle w:val="ConsPlusNonformat"/>
        <w:jc w:val="both"/>
      </w:pPr>
      <w:r>
        <w:t>в г. Кудымкаре.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.1.3.3.3.    Строительство    хирургического    корпуса    ГБУЗ    ПК</w:t>
      </w:r>
    </w:p>
    <w:p w:rsidR="00D33C8D" w:rsidRDefault="00D33C8D">
      <w:pPr>
        <w:pStyle w:val="ConsPlusNonformat"/>
        <w:jc w:val="both"/>
      </w:pPr>
      <w:r>
        <w:t>"Коми-Пермяцкая окружная больница", г. Кудымкар.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.1.3.3.4. Строительство лечебного корпуса с поликлиникой филиала ГБУЗ</w:t>
      </w:r>
    </w:p>
    <w:p w:rsidR="00D33C8D" w:rsidRDefault="00D33C8D">
      <w:pPr>
        <w:pStyle w:val="ConsPlusNonformat"/>
        <w:jc w:val="both"/>
      </w:pPr>
      <w:r>
        <w:t>ПК "Коми-Пермяцкая окружная больница", с. Юрла.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.1.3.3.5.  Строительство  реабилитационного  центра  для  инвалидов и</w:t>
      </w:r>
    </w:p>
    <w:p w:rsidR="00D33C8D" w:rsidRDefault="00D33C8D">
      <w:pPr>
        <w:pStyle w:val="ConsPlusNonformat"/>
        <w:jc w:val="both"/>
      </w:pPr>
      <w:r>
        <w:t>детей-инвалидов на 60 коек в с. Юсьва.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.1.3.3.6.   Строительство  межмуниципальной  женской  консультации  с</w:t>
      </w:r>
    </w:p>
    <w:p w:rsidR="00D33C8D" w:rsidRDefault="00D33C8D">
      <w:pPr>
        <w:pStyle w:val="ConsPlusNonformat"/>
        <w:jc w:val="both"/>
      </w:pPr>
      <w:r>
        <w:t>детской поликлиникой, г. Кудымкар.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.1.3.3.7.  Строительство  стадиона в г. Кудымкаре для государственных</w:t>
      </w:r>
    </w:p>
    <w:p w:rsidR="00D33C8D" w:rsidRDefault="00D33C8D">
      <w:pPr>
        <w:pStyle w:val="ConsPlusNonformat"/>
        <w:jc w:val="both"/>
      </w:pPr>
      <w:r>
        <w:t>учреждений Пермского края.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.1.3.3.8.  Строительство  спальных корпусов МАУ "Кувинский загородный</w:t>
      </w:r>
    </w:p>
    <w:p w:rsidR="00D33C8D" w:rsidRDefault="00D33C8D">
      <w:pPr>
        <w:pStyle w:val="ConsPlusNonformat"/>
        <w:jc w:val="both"/>
      </w:pPr>
      <w:r>
        <w:t>лагерь", с. Кува Кудымкарского муниципального района.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.1.3.3.9.  Строительство физкультурно-оздоровительного комплекса в п.</w:t>
      </w:r>
    </w:p>
    <w:p w:rsidR="00D33C8D" w:rsidRDefault="00D33C8D">
      <w:pPr>
        <w:pStyle w:val="ConsPlusNonformat"/>
        <w:jc w:val="both"/>
      </w:pPr>
      <w:r>
        <w:t>Гайны.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.1.3.3.10.  Создание  на  базе ГБОУ СПО "Кудымкарский лесотехнический</w:t>
      </w:r>
    </w:p>
    <w:p w:rsidR="00D33C8D" w:rsidRDefault="00D33C8D">
      <w:pPr>
        <w:pStyle w:val="ConsPlusNonformat"/>
        <w:jc w:val="both"/>
      </w:pPr>
      <w:r>
        <w:t>техникум"  многофункционального  центра  прикладных  квалификаций  (МФЦ) по</w:t>
      </w:r>
    </w:p>
    <w:p w:rsidR="00D33C8D" w:rsidRDefault="00D33C8D">
      <w:pPr>
        <w:pStyle w:val="ConsPlusNonformat"/>
        <w:jc w:val="both"/>
      </w:pPr>
      <w:r>
        <w:t>подготовке кадров для лесопромышленного комплекса Пермского края.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.1.3.3.11.   Создание   Центра   развития  предпринимательства  в  г.</w:t>
      </w:r>
    </w:p>
    <w:p w:rsidR="00D33C8D" w:rsidRDefault="00D33C8D">
      <w:pPr>
        <w:pStyle w:val="ConsPlusNonformat"/>
        <w:jc w:val="both"/>
      </w:pPr>
      <w:r>
        <w:t>Кудымкаре.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.1.3.3.12. Строительство крытого сельскохозяйственного рынка для нужд</w:t>
      </w:r>
    </w:p>
    <w:p w:rsidR="00D33C8D" w:rsidRDefault="00D33C8D">
      <w:pPr>
        <w:pStyle w:val="ConsPlusNonformat"/>
        <w:jc w:val="both"/>
      </w:pPr>
      <w:r>
        <w:t>населения Коми-Пермяцкого округа в г. Кудымкаре.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.1.3.3.13.  Реконструкция,  капитальный  ремонт  мостовых  переходов,</w:t>
      </w:r>
    </w:p>
    <w:p w:rsidR="00D33C8D" w:rsidRDefault="00D33C8D">
      <w:pPr>
        <w:pStyle w:val="ConsPlusNonformat"/>
        <w:jc w:val="both"/>
      </w:pPr>
      <w:r>
        <w:t>участков автомобильных дорог Кудымкар - Гайны и Кудымкар - Пожва.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.1.3.3.14.       Строительство       межпоселкового       газопровода</w:t>
      </w:r>
    </w:p>
    <w:p w:rsidR="00D33C8D" w:rsidRDefault="00D33C8D">
      <w:pPr>
        <w:pStyle w:val="ConsPlusNonformat"/>
        <w:jc w:val="both"/>
      </w:pPr>
      <w:r>
        <w:t>газораспределительной станции Купрос - п. Майкор.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.1.3.3.15.  Строительство  межпоселкового  газопровода п. Майкор - п.</w:t>
      </w:r>
    </w:p>
    <w:p w:rsidR="00D33C8D" w:rsidRDefault="00D33C8D">
      <w:pPr>
        <w:pStyle w:val="ConsPlusNonformat"/>
        <w:jc w:val="both"/>
      </w:pPr>
      <w:r>
        <w:t>Пожва.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.1.3.3.16. Строительство межпоселкового газопровода Белоево - Юрла.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.1.3.3.17.   Строительство   межпоселкового  газопровода  Кудымкар  -</w:t>
      </w:r>
    </w:p>
    <w:p w:rsidR="00D33C8D" w:rsidRDefault="00D33C8D">
      <w:pPr>
        <w:pStyle w:val="ConsPlusNonformat"/>
        <w:jc w:val="both"/>
      </w:pPr>
      <w:r>
        <w:t>Пешнигорт - Верх-Иньва.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.1.3.3.18.  Газификация  жилищного фонда г. Кудымкара, Кудымкарского,</w:t>
      </w:r>
    </w:p>
    <w:p w:rsidR="00D33C8D" w:rsidRDefault="00D33C8D">
      <w:pPr>
        <w:pStyle w:val="ConsPlusNonformat"/>
        <w:jc w:val="both"/>
      </w:pPr>
      <w:r>
        <w:t>Юсьвинского муниципальных районов.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.1.3.3.19. Строительство многоквартирного жилого дома в г. Кудымкаре.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.1.3.3.20.   Организация   и  проведение  межрегионального  фестиваля</w:t>
      </w:r>
    </w:p>
    <w:p w:rsidR="00D33C8D" w:rsidRDefault="00D33C8D">
      <w:pPr>
        <w:pStyle w:val="ConsPlusNonformat"/>
        <w:jc w:val="both"/>
      </w:pPr>
      <w:r>
        <w:t>театральных капустников "Пельнянь" ("Пельмень").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.1.3.3.21.  Организация  и  проведение  праздника  обрядовых  культур</w:t>
      </w:r>
    </w:p>
    <w:p w:rsidR="00D33C8D" w:rsidRDefault="00D33C8D">
      <w:pPr>
        <w:pStyle w:val="ConsPlusNonformat"/>
        <w:jc w:val="both"/>
      </w:pPr>
      <w:r>
        <w:t>финно-угорских народов "ЧУДный карнавал".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.1.3.3.22.    Проведение   межрегиональной   творческой   лаборатории</w:t>
      </w:r>
    </w:p>
    <w:p w:rsidR="00D33C8D" w:rsidRDefault="00D33C8D">
      <w:pPr>
        <w:pStyle w:val="ConsPlusNonformat"/>
        <w:jc w:val="both"/>
      </w:pPr>
      <w:r>
        <w:t>финно-угорской молодежи "FU-горт".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.1.3.3.23.   Проведение   Международного   фестиваля   финно-угорской</w:t>
      </w:r>
    </w:p>
    <w:p w:rsidR="00D33C8D" w:rsidRDefault="00D33C8D">
      <w:pPr>
        <w:pStyle w:val="ConsPlusNonformat"/>
        <w:jc w:val="both"/>
      </w:pPr>
      <w:r>
        <w:t>песни.</w:t>
      </w:r>
    </w:p>
    <w:p w:rsidR="00D33C8D" w:rsidRDefault="00D33C8D">
      <w:pPr>
        <w:pStyle w:val="ConsPlusNonformat"/>
        <w:jc w:val="both"/>
      </w:pPr>
    </w:p>
    <w:p w:rsidR="00D33C8D" w:rsidRDefault="00D33C8D">
      <w:pPr>
        <w:pStyle w:val="ConsPlusNonformat"/>
        <w:jc w:val="both"/>
      </w:pPr>
      <w:r>
        <w:t xml:space="preserve">        1</w:t>
      </w:r>
    </w:p>
    <w:p w:rsidR="00D33C8D" w:rsidRDefault="00D33C8D">
      <w:pPr>
        <w:pStyle w:val="ConsPlusNonformat"/>
        <w:jc w:val="both"/>
      </w:pPr>
      <w:r>
        <w:t xml:space="preserve">       6 .1.4. Прогноз ожидаемых социально-экономических результатов</w:t>
      </w:r>
    </w:p>
    <w:p w:rsidR="00D33C8D" w:rsidRDefault="00D33C8D">
      <w:pPr>
        <w:pStyle w:val="ConsPlusNonformat"/>
        <w:jc w:val="both"/>
      </w:pP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.1.4.1.    Снижение    темпов    сокращения   численности   населения</w:t>
      </w:r>
    </w:p>
    <w:p w:rsidR="00D33C8D" w:rsidRDefault="00D33C8D">
      <w:pPr>
        <w:pStyle w:val="ConsPlusNonformat"/>
        <w:jc w:val="both"/>
      </w:pPr>
      <w:r>
        <w:t>Коми-Пермяцкого округа до 1,3 тыс. человек в год к концу 2016 года.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254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nformat"/>
        <w:jc w:val="both"/>
      </w:pPr>
      <w:r>
        <w:t xml:space="preserve">     1        1</w:t>
      </w:r>
    </w:p>
    <w:p w:rsidR="00D33C8D" w:rsidRDefault="00D33C8D">
      <w:pPr>
        <w:pStyle w:val="ConsPlusNonformat"/>
        <w:jc w:val="both"/>
      </w:pPr>
      <w:r>
        <w:t xml:space="preserve">    6 .1.4.2-6 .1.4.3. Утратили силу. - </w:t>
      </w:r>
      <w:hyperlink r:id="rId255" w:history="1">
        <w:r>
          <w:rPr>
            <w:color w:val="0000FF"/>
          </w:rPr>
          <w:t>Закон</w:t>
        </w:r>
      </w:hyperlink>
      <w:r>
        <w:t xml:space="preserve"> Пермского края от  06.09.2014</w:t>
      </w:r>
    </w:p>
    <w:p w:rsidR="00D33C8D" w:rsidRDefault="00D33C8D">
      <w:pPr>
        <w:pStyle w:val="ConsPlusNonformat"/>
        <w:jc w:val="both"/>
      </w:pPr>
      <w:r>
        <w:t>N 363-ПК.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.1.4.4.  Увеличение  размера  средней  начисленной заработной платы в</w:t>
      </w:r>
    </w:p>
    <w:p w:rsidR="00D33C8D" w:rsidRDefault="00D33C8D">
      <w:pPr>
        <w:pStyle w:val="ConsPlusNonformat"/>
        <w:jc w:val="both"/>
      </w:pPr>
      <w:r>
        <w:t>Коми-Пермяцком  округе  до среднего значения по Пермскому краю, но не менее</w:t>
      </w:r>
    </w:p>
    <w:p w:rsidR="00D33C8D" w:rsidRDefault="00D33C8D">
      <w:pPr>
        <w:pStyle w:val="ConsPlusNonformat"/>
        <w:jc w:val="both"/>
      </w:pPr>
      <w:r>
        <w:t>22000 рублей к концу 2016 года.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.1.4.5. Утратил силу. - </w:t>
      </w:r>
      <w:hyperlink r:id="rId256" w:history="1">
        <w:r>
          <w:rPr>
            <w:color w:val="0000FF"/>
          </w:rPr>
          <w:t>Закон</w:t>
        </w:r>
      </w:hyperlink>
      <w:r>
        <w:t xml:space="preserve"> Пермского края от 06.09.2014 N  363-ПК.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.1.4.6.   Достижение   уровня  инвестиций  в  социально-экономическое</w:t>
      </w:r>
    </w:p>
    <w:p w:rsidR="00D33C8D" w:rsidRDefault="00D33C8D">
      <w:pPr>
        <w:pStyle w:val="ConsPlusNonformat"/>
        <w:jc w:val="both"/>
      </w:pPr>
      <w:r>
        <w:t>развитие Коми-Пермяцкого округа до 1 млрд. рублей к концу 2016 года.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6 .1.4.7.   Увеличение   доли   граждан,   удовлетворенных   имеющимися</w:t>
      </w:r>
    </w:p>
    <w:p w:rsidR="00D33C8D" w:rsidRDefault="00D33C8D">
      <w:pPr>
        <w:pStyle w:val="ConsPlusNonformat"/>
        <w:jc w:val="both"/>
      </w:pPr>
      <w:r>
        <w:t>возможностями  реализации  этнокультурных потребностей, до 87% к концу 2016</w:t>
      </w:r>
    </w:p>
    <w:p w:rsidR="00D33C8D" w:rsidRDefault="00D33C8D">
      <w:pPr>
        <w:pStyle w:val="ConsPlusNonformat"/>
        <w:jc w:val="both"/>
      </w:pPr>
      <w:r>
        <w:t>года.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VII. РАЗВИТИЕ ИНФОРМАЦИОННЫХ И ТЕЛЕКОММУНИКАЦИОННЫХ СИСТЕМ</w:t>
      </w:r>
    </w:p>
    <w:p w:rsidR="00D33C8D" w:rsidRDefault="00D33C8D">
      <w:pPr>
        <w:pStyle w:val="ConsPlusNormal"/>
        <w:jc w:val="center"/>
      </w:pPr>
      <w:r>
        <w:t>И РЕСУРСОВ ПЕРМСКОГО КРАЯ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Политика в сфере информационных и телекоммуникационных систем предусматривает повышение доступности современных информационных технологий, позволяющих упростить оказание населению государственных и муниципальных услуг, а также технологий, способствующих совершенствованию гражданских институтов и направленных на формирование эффективного диалога всех участников общественных и политических процессов в Пермском крае.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7.1. Основные проблемы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Основными проблемами и рисками в сфере развития информационного общества являются:</w:t>
      </w:r>
    </w:p>
    <w:p w:rsidR="00D33C8D" w:rsidRDefault="00D33C8D">
      <w:pPr>
        <w:pStyle w:val="ConsPlusNormal"/>
        <w:ind w:firstLine="540"/>
        <w:jc w:val="both"/>
      </w:pPr>
      <w:r>
        <w:t>7.1.1. Отсутствие механизма взаимодействия государства, бизнеса и общества в сфере информационных и телекоммуникационных технологий.</w:t>
      </w:r>
    </w:p>
    <w:p w:rsidR="00D33C8D" w:rsidRDefault="00D33C8D">
      <w:pPr>
        <w:pStyle w:val="ConsPlusNormal"/>
        <w:ind w:firstLine="540"/>
        <w:jc w:val="both"/>
      </w:pPr>
      <w:r>
        <w:t>7.1.2. Недостаточно развитая информационная инфраструктура на территории Пермского края, в том числе неполная обеспеченность универсальными услугами связи.</w:t>
      </w:r>
    </w:p>
    <w:p w:rsidR="00D33C8D" w:rsidRDefault="00D33C8D">
      <w:pPr>
        <w:pStyle w:val="ConsPlusNormal"/>
        <w:jc w:val="both"/>
      </w:pPr>
      <w:r>
        <w:t xml:space="preserve">(пп. 7.1.2 в ред. </w:t>
      </w:r>
      <w:hyperlink r:id="rId25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7.1.3. Отсутствие структурированной методологической базы в сфере информационного межведомственного и межрегионального взаимодействия, в том числе предоставления государственных и муниципальных услуг в электронном виде.</w:t>
      </w:r>
    </w:p>
    <w:p w:rsidR="00D33C8D" w:rsidRDefault="00D33C8D">
      <w:pPr>
        <w:pStyle w:val="ConsPlusNormal"/>
        <w:ind w:firstLine="540"/>
        <w:jc w:val="both"/>
      </w:pPr>
      <w:r>
        <w:t>7.1.4. Недостаточное участие институтов гражданского общества в процессе выработки и реализации государственной социально-экономической политики.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7.2. Цель и задачи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Цели и задачи, реализуемые в рамках приоритетных направлений социально-экономического развития, достигаются в том числе за счет использования информационных и телекоммуникационных технологий.</w:t>
      </w:r>
    </w:p>
    <w:p w:rsidR="00D33C8D" w:rsidRDefault="00D33C8D">
      <w:pPr>
        <w:pStyle w:val="ConsPlusNormal"/>
        <w:ind w:firstLine="540"/>
        <w:jc w:val="both"/>
      </w:pPr>
      <w:r>
        <w:t>В качестве приоритетных определены следующие цели и задачи:</w:t>
      </w:r>
    </w:p>
    <w:p w:rsidR="00D33C8D" w:rsidRDefault="00D33C8D">
      <w:pPr>
        <w:pStyle w:val="ConsPlusNormal"/>
        <w:ind w:firstLine="540"/>
        <w:jc w:val="both"/>
      </w:pPr>
      <w:r>
        <w:t>7.2.1. Цель: развитие информационных и телекоммуникационных систем и ресурсов Пермского края, обеспечивающих повышение качества жизни и социальной защищенности населения края, повышение эффективности государственного управления и местного самоуправления в Пермском крае.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7.2.1.1. Реализация краевой политики в сфере информатизации.</w:t>
      </w:r>
    </w:p>
    <w:p w:rsidR="00D33C8D" w:rsidRDefault="00D33C8D">
      <w:pPr>
        <w:pStyle w:val="ConsPlusNormal"/>
        <w:ind w:firstLine="540"/>
        <w:jc w:val="both"/>
      </w:pPr>
      <w:r>
        <w:t>7.2.1.1.1. Создание современной информационной и телекоммуникационной инфраструктуры, предоставление на ее основе качественных услуг и обеспечение высокого уровня доступности для населения информации и технологий.</w:t>
      </w:r>
    </w:p>
    <w:p w:rsidR="00D33C8D" w:rsidRDefault="00D33C8D">
      <w:pPr>
        <w:pStyle w:val="ConsPlusNormal"/>
        <w:ind w:firstLine="540"/>
        <w:jc w:val="both"/>
      </w:pPr>
      <w:r>
        <w:t>7.2.1.1.2. Создание условий для повышения качества образования, медицинского обслуживания, социальной защиты населения посредством развития и использования информационных и телекоммуникационных технологий.</w:t>
      </w:r>
    </w:p>
    <w:p w:rsidR="00D33C8D" w:rsidRDefault="00D33C8D">
      <w:pPr>
        <w:pStyle w:val="ConsPlusNormal"/>
        <w:ind w:firstLine="540"/>
        <w:jc w:val="both"/>
      </w:pPr>
      <w:r>
        <w:t>7.2.1.1.3. Создание условий для развития науки, технологий и техники, подготовка квалифицированных кадров в сфере информационных и телекоммуникационных технологий.</w:t>
      </w:r>
    </w:p>
    <w:p w:rsidR="00D33C8D" w:rsidRDefault="00D33C8D">
      <w:pPr>
        <w:pStyle w:val="ConsPlusNormal"/>
        <w:ind w:firstLine="540"/>
        <w:jc w:val="both"/>
      </w:pPr>
      <w:r>
        <w:t>7.2.1.1.4. Использование информационных и телекоммуникационных технологий в целях сохранения культуры многонационального населения Пермского края, развития системы культурного и гуманитарного просвещения.</w:t>
      </w:r>
    </w:p>
    <w:p w:rsidR="00D33C8D" w:rsidRDefault="00D33C8D">
      <w:pPr>
        <w:pStyle w:val="ConsPlusNormal"/>
        <w:ind w:firstLine="540"/>
        <w:jc w:val="both"/>
      </w:pPr>
      <w:r>
        <w:t>7.2.1.1.5. Обеспечение информационной безопасности жителей, организаций и предприятий Пермского края.</w:t>
      </w:r>
    </w:p>
    <w:p w:rsidR="00D33C8D" w:rsidRDefault="00D33C8D">
      <w:pPr>
        <w:pStyle w:val="ConsPlusNormal"/>
        <w:ind w:firstLine="540"/>
        <w:jc w:val="both"/>
      </w:pPr>
      <w:r>
        <w:t>7.2.1.2. Формирование "Электронного правительства Пермского края".</w:t>
      </w:r>
    </w:p>
    <w:p w:rsidR="00D33C8D" w:rsidRDefault="00D33C8D">
      <w:pPr>
        <w:pStyle w:val="ConsPlusNormal"/>
        <w:ind w:firstLine="540"/>
        <w:jc w:val="both"/>
      </w:pPr>
      <w:r>
        <w:t>7.2.1.2.1. Обеспечение предоставления государственных и муниципальных услуг по принципу "одного окна".</w:t>
      </w:r>
    </w:p>
    <w:p w:rsidR="00D33C8D" w:rsidRDefault="00D33C8D">
      <w:pPr>
        <w:pStyle w:val="ConsPlusNormal"/>
        <w:ind w:firstLine="540"/>
        <w:jc w:val="both"/>
      </w:pPr>
      <w:r>
        <w:t>7.2.1.2.2. Повышение эффективности государственного управления и местного самоуправления, взаимодействия гражданского общества и бизнеса с органами государственной власти, качества и оперативности предоставления государственных услуг.</w:t>
      </w:r>
    </w:p>
    <w:p w:rsidR="00D33C8D" w:rsidRDefault="00D33C8D">
      <w:pPr>
        <w:pStyle w:val="ConsPlusNormal"/>
        <w:ind w:firstLine="540"/>
        <w:jc w:val="both"/>
      </w:pPr>
      <w:r>
        <w:t>7.2.1.2.3. Развитие краевого и муниципального взаимодействия, а также межмуниципального взаимодействия при предоставлении государственных и муниципальных услуг.</w:t>
      </w:r>
    </w:p>
    <w:p w:rsidR="00D33C8D" w:rsidRDefault="00D33C8D">
      <w:pPr>
        <w:pStyle w:val="ConsPlusNormal"/>
        <w:ind w:firstLine="540"/>
        <w:jc w:val="both"/>
      </w:pPr>
      <w:r>
        <w:t>7.2.1.3. Создание и сопровождение деятельности "Открытого Правительства Пермского края" как инструмента вовлечения общества и бизнеса в законотворческие, управленческие и другие социально-политические процессы Пермского края.</w:t>
      </w:r>
    </w:p>
    <w:p w:rsidR="00D33C8D" w:rsidRDefault="00D33C8D">
      <w:pPr>
        <w:pStyle w:val="ConsPlusNormal"/>
        <w:ind w:firstLine="540"/>
        <w:jc w:val="both"/>
      </w:pPr>
      <w:r>
        <w:t>7.2.1.3.1. Создание единого информационно-телекоммуникационного ресурса Пермского края в сети интернет для размещения информации о разработке проектов нормативных правовых актов, ходе и результатах их обсуждения.</w:t>
      </w:r>
    </w:p>
    <w:p w:rsidR="00D33C8D" w:rsidRDefault="00D33C8D">
      <w:pPr>
        <w:pStyle w:val="ConsPlusNormal"/>
        <w:ind w:firstLine="540"/>
        <w:jc w:val="both"/>
      </w:pPr>
      <w:r>
        <w:t>7.2.1.3.2. Создание системы оценки гражданами эффективности деятельности руководителей исполнительных органов государственной власти, органов местного самоуправления.</w:t>
      </w:r>
    </w:p>
    <w:p w:rsidR="00D33C8D" w:rsidRDefault="00D33C8D">
      <w:pPr>
        <w:pStyle w:val="ConsPlusNormal"/>
        <w:ind w:firstLine="540"/>
        <w:jc w:val="both"/>
      </w:pPr>
      <w:r>
        <w:t>7.2.1.3.3. Развитие институтов общественного контроля и общественной экспертизы, а также иных форм взаимодействия исполнительных органов государственной власти Пермского края и гражданского общества.</w:t>
      </w:r>
    </w:p>
    <w:p w:rsidR="00D33C8D" w:rsidRDefault="00D33C8D">
      <w:pPr>
        <w:pStyle w:val="ConsPlusNormal"/>
        <w:ind w:firstLine="540"/>
        <w:jc w:val="both"/>
      </w:pPr>
      <w:r>
        <w:t>7.2.1.3.4. Развитие экономики Пермского края на основе использования информационных и телекоммуникационных технологий.</w:t>
      </w:r>
    </w:p>
    <w:p w:rsidR="00D33C8D" w:rsidRDefault="00D33C8D">
      <w:pPr>
        <w:pStyle w:val="ConsPlusNormal"/>
        <w:ind w:firstLine="540"/>
        <w:jc w:val="both"/>
      </w:pPr>
      <w:r>
        <w:t>7.2.1.3.5. Совершенствование системы государственных гарантий конституционных прав человека и гражданина в информационной сфере.</w:t>
      </w:r>
    </w:p>
    <w:p w:rsidR="00D33C8D" w:rsidRDefault="00D33C8D">
      <w:pPr>
        <w:pStyle w:val="ConsPlusNormal"/>
        <w:ind w:firstLine="540"/>
        <w:jc w:val="both"/>
      </w:pPr>
      <w:r>
        <w:t>7.2.1.4. Создание условий для обеспечения населения универсальными услугами связи.</w:t>
      </w:r>
    </w:p>
    <w:p w:rsidR="00D33C8D" w:rsidRDefault="00D33C8D">
      <w:pPr>
        <w:pStyle w:val="ConsPlusNormal"/>
        <w:jc w:val="both"/>
      </w:pPr>
      <w:r>
        <w:t xml:space="preserve">(пп. 7.2.1.4 введен </w:t>
      </w:r>
      <w:hyperlink r:id="rId258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7.3. Механизмы реализации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7.3.1. Основными принципами в выборе механизмов реализации поставленных целей и задач развития информационного общества являются:</w:t>
      </w:r>
    </w:p>
    <w:p w:rsidR="00D33C8D" w:rsidRDefault="00D33C8D">
      <w:pPr>
        <w:pStyle w:val="ConsPlusNormal"/>
        <w:ind w:firstLine="540"/>
        <w:jc w:val="both"/>
      </w:pPr>
      <w:r>
        <w:t>7.3.1.1. Партнерство органов государственной власти, бизнеса и гражданского общества.</w:t>
      </w:r>
    </w:p>
    <w:p w:rsidR="00D33C8D" w:rsidRDefault="00D33C8D">
      <w:pPr>
        <w:pStyle w:val="ConsPlusNormal"/>
        <w:ind w:firstLine="540"/>
        <w:jc w:val="both"/>
      </w:pPr>
      <w:r>
        <w:t>7.3.1.2. Свобода и равенство доступа к информации и знаниям.</w:t>
      </w:r>
    </w:p>
    <w:p w:rsidR="00D33C8D" w:rsidRDefault="00D33C8D">
      <w:pPr>
        <w:pStyle w:val="ConsPlusNormal"/>
        <w:ind w:firstLine="540"/>
        <w:jc w:val="both"/>
      </w:pPr>
      <w:r>
        <w:t>7.3.1.3. Поддержка местных производителей продукции и услуг в сфере информационных и телекоммуникационных технологий.</w:t>
      </w:r>
    </w:p>
    <w:p w:rsidR="00D33C8D" w:rsidRDefault="00D33C8D">
      <w:pPr>
        <w:pStyle w:val="ConsPlusNormal"/>
        <w:ind w:firstLine="540"/>
        <w:jc w:val="both"/>
      </w:pPr>
      <w:r>
        <w:t>7.3.1.4. Содействие развитию межрегионального и международного сотрудничества в сфере информационных и телекоммуникационных технологий.</w:t>
      </w:r>
    </w:p>
    <w:p w:rsidR="00D33C8D" w:rsidRDefault="00D33C8D">
      <w:pPr>
        <w:pStyle w:val="ConsPlusNormal"/>
        <w:ind w:firstLine="540"/>
        <w:jc w:val="both"/>
      </w:pPr>
      <w:r>
        <w:t>7.3.1.5. Обеспечение безопасности в информационной сфере.</w:t>
      </w:r>
    </w:p>
    <w:p w:rsidR="00D33C8D" w:rsidRDefault="00D33C8D">
      <w:pPr>
        <w:pStyle w:val="ConsPlusNormal"/>
        <w:ind w:firstLine="540"/>
        <w:jc w:val="both"/>
      </w:pPr>
      <w:r>
        <w:t>7.3.2. Основные механизмы реализации:</w:t>
      </w:r>
    </w:p>
    <w:p w:rsidR="00D33C8D" w:rsidRDefault="00D33C8D">
      <w:pPr>
        <w:pStyle w:val="ConsPlusNormal"/>
        <w:ind w:firstLine="540"/>
        <w:jc w:val="both"/>
      </w:pPr>
      <w:r>
        <w:t>7.3.2.1. Совершенствование нормативной правовой базы в сфере использования информационных и телекоммуникационных технологий.</w:t>
      </w:r>
    </w:p>
    <w:p w:rsidR="00D33C8D" w:rsidRDefault="00D33C8D">
      <w:pPr>
        <w:pStyle w:val="ConsPlusNormal"/>
        <w:ind w:firstLine="540"/>
        <w:jc w:val="both"/>
      </w:pPr>
      <w:r>
        <w:t>7.3.2.2. Создание условий для интенсивного развития науки, образования и культуры, разработки и внедрения в производство наукоемких информационных и телекоммуникационных технологий.</w:t>
      </w:r>
    </w:p>
    <w:p w:rsidR="00D33C8D" w:rsidRDefault="00D33C8D">
      <w:pPr>
        <w:pStyle w:val="ConsPlusNormal"/>
        <w:ind w:firstLine="540"/>
        <w:jc w:val="both"/>
      </w:pPr>
      <w:r>
        <w:t>7.3.2.3. Повышение качества и оперативности предоставления государственных услуг организациям и гражданам на основе использования информационных и телекоммуникационных технологий.</w:t>
      </w:r>
    </w:p>
    <w:p w:rsidR="00D33C8D" w:rsidRDefault="00D33C8D">
      <w:pPr>
        <w:pStyle w:val="ConsPlusNormal"/>
        <w:ind w:firstLine="540"/>
        <w:jc w:val="both"/>
      </w:pPr>
      <w:r>
        <w:t>7.3.2.4. Создание условий для обеспечения равного доступа жителей Пермского края к информации.</w:t>
      </w:r>
    </w:p>
    <w:p w:rsidR="00D33C8D" w:rsidRDefault="00D33C8D">
      <w:pPr>
        <w:pStyle w:val="ConsPlusNormal"/>
        <w:ind w:firstLine="540"/>
        <w:jc w:val="both"/>
      </w:pPr>
      <w:r>
        <w:t>7.3.2.5. Использование информационных и телекоммуникационных технологий для обеспечения безопасности жителей края.</w:t>
      </w:r>
    </w:p>
    <w:p w:rsidR="00D33C8D" w:rsidRDefault="00D33C8D">
      <w:pPr>
        <w:pStyle w:val="ConsPlusNormal"/>
        <w:ind w:firstLine="540"/>
        <w:jc w:val="both"/>
      </w:pPr>
      <w:r>
        <w:t>7.3.2.6. Развитие институтов общественного контроля и общественной экспертизы, а также иных форм взаимодействия исполнительных органов государственной власти Пермского края и гражданского общества.</w:t>
      </w:r>
    </w:p>
    <w:p w:rsidR="00D33C8D" w:rsidRDefault="00D33C8D">
      <w:pPr>
        <w:pStyle w:val="ConsPlusNormal"/>
        <w:ind w:firstLine="540"/>
        <w:jc w:val="both"/>
      </w:pPr>
      <w:r>
        <w:t>7.3.2.7. Создание условий для активизации механизмов самоорганизации, саморегулирования общественных объединений на принципах партнерского взаимодействия исполнительных органов государственной власти, органов местного самоуправления и институтов гражданского общества.</w:t>
      </w:r>
    </w:p>
    <w:p w:rsidR="00D33C8D" w:rsidRDefault="00D33C8D">
      <w:pPr>
        <w:pStyle w:val="ConsPlusNormal"/>
        <w:ind w:firstLine="540"/>
        <w:jc w:val="both"/>
      </w:pPr>
      <w:r>
        <w:t>7.3.2.8. Реализация целенаправленной политики по расширению участия средств массовой информации, социальной рекламы, современных информационных и коммуникационных технологий в информационной поддержке развития взаимодействия исполнительных органов государственной власти и общественных и иных некоммерческих организаций, социально значимых общественных инициатив, социально ориентированного бизнеса.</w:t>
      </w:r>
    </w:p>
    <w:p w:rsidR="00D33C8D" w:rsidRDefault="00D33C8D">
      <w:pPr>
        <w:pStyle w:val="ConsPlusNormal"/>
        <w:ind w:firstLine="540"/>
        <w:jc w:val="both"/>
      </w:pPr>
      <w:r>
        <w:t>7.3.2.9. В соответствии с установленными целями и задачами определены государственная программа и проекты, обеспечивающие достижение запланированных результатов:</w:t>
      </w:r>
    </w:p>
    <w:p w:rsidR="00D33C8D" w:rsidRDefault="00D33C8D">
      <w:pPr>
        <w:pStyle w:val="ConsPlusNormal"/>
        <w:ind w:firstLine="540"/>
        <w:jc w:val="both"/>
      </w:pPr>
      <w:r>
        <w:t xml:space="preserve">7.3.2.9.1. государственная </w:t>
      </w:r>
      <w:hyperlink r:id="rId259" w:history="1">
        <w:r>
          <w:rPr>
            <w:color w:val="0000FF"/>
          </w:rPr>
          <w:t>программа</w:t>
        </w:r>
      </w:hyperlink>
      <w:r>
        <w:t xml:space="preserve"> Пермского края "Развитие информационного общества", утвержденная Постановлением Правительства Пермского края от 25 сентября 2013 г. N 1270-п,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"Развитие инфраструктуры и сервисов электронного правительства Пермского края";</w:t>
      </w:r>
    </w:p>
    <w:p w:rsidR="00D33C8D" w:rsidRDefault="00D33C8D">
      <w:pPr>
        <w:pStyle w:val="ConsPlusNormal"/>
        <w:ind w:firstLine="540"/>
        <w:jc w:val="both"/>
      </w:pPr>
      <w:r>
        <w:t>"Развитие системы подготовки специалистов отрасли информационно-телекоммуникационных технологий в Пермском крае";</w:t>
      </w:r>
    </w:p>
    <w:p w:rsidR="00D33C8D" w:rsidRDefault="00D33C8D">
      <w:pPr>
        <w:pStyle w:val="ConsPlusNormal"/>
        <w:ind w:firstLine="540"/>
        <w:jc w:val="both"/>
      </w:pPr>
      <w:r>
        <w:t>"Обеспечение информационной безопасности детей в Пермском крае";</w:t>
      </w:r>
    </w:p>
    <w:p w:rsidR="00D33C8D" w:rsidRDefault="00D33C8D">
      <w:pPr>
        <w:pStyle w:val="ConsPlusNormal"/>
        <w:ind w:firstLine="540"/>
        <w:jc w:val="both"/>
      </w:pPr>
      <w:r>
        <w:t>"Повышение открытости деятельности органов государственной власти, государственных органов Пермского края, органов местного самоуправления муниципальных образований Пермского края и создание условий для активного участия жителей Пермского края в реализации социально-экономической политики в Пермском крае";</w:t>
      </w:r>
    </w:p>
    <w:p w:rsidR="00D33C8D" w:rsidRDefault="00D33C8D">
      <w:pPr>
        <w:pStyle w:val="ConsPlusNormal"/>
        <w:ind w:firstLine="540"/>
        <w:jc w:val="both"/>
      </w:pPr>
      <w:r>
        <w:t>"Формирование и развитие инновационного высокотехнологичного кластера отрасли информационно-телекоммуникационных технологий в Пермском крае";</w:t>
      </w:r>
    </w:p>
    <w:p w:rsidR="00D33C8D" w:rsidRDefault="00D33C8D">
      <w:pPr>
        <w:pStyle w:val="ConsPlusNormal"/>
        <w:ind w:firstLine="540"/>
        <w:jc w:val="both"/>
      </w:pPr>
      <w:r>
        <w:t>"Развитие сети многофункциональных центров предоставления государственных и муниципальных услуг в Пермском крае, организация предоставления государственных и муниципальных услуг по принципу "одного окна";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государственной программы Пермского края "Развитие информационного общества".</w:t>
      </w:r>
    </w:p>
    <w:p w:rsidR="00D33C8D" w:rsidRDefault="00D33C8D">
      <w:pPr>
        <w:pStyle w:val="ConsPlusNormal"/>
        <w:ind w:firstLine="540"/>
        <w:jc w:val="both"/>
      </w:pPr>
      <w:r>
        <w:t>7.3.2.9.2. Проект "Открытое Правительство" ("Открытый регион. Пермский край").</w:t>
      </w:r>
    </w:p>
    <w:p w:rsidR="00D33C8D" w:rsidRDefault="00D33C8D">
      <w:pPr>
        <w:pStyle w:val="ConsPlusNormal"/>
        <w:ind w:firstLine="540"/>
        <w:jc w:val="both"/>
      </w:pPr>
      <w:r>
        <w:t>7.3.2.9.3. Проект "Электронное правительство Пермского края".</w:t>
      </w:r>
    </w:p>
    <w:p w:rsidR="00D33C8D" w:rsidRDefault="00D33C8D">
      <w:pPr>
        <w:pStyle w:val="ConsPlusNormal"/>
        <w:jc w:val="both"/>
      </w:pPr>
      <w:r>
        <w:t xml:space="preserve">(пп. 7.3.2.9 в ред. </w:t>
      </w:r>
      <w:hyperlink r:id="rId26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7.4. Прогноз ожидаемых социально-экономических результатов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261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7.4. Прогноз ожидаемых социально-экономических результатов:</w:t>
      </w:r>
    </w:p>
    <w:p w:rsidR="00D33C8D" w:rsidRDefault="00D33C8D">
      <w:pPr>
        <w:pStyle w:val="ConsPlusNormal"/>
        <w:ind w:firstLine="540"/>
        <w:jc w:val="both"/>
      </w:pPr>
      <w:r>
        <w:t>7.4.1. Увеличение доли граждан Пермского края,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услуг, до 90% к концу 2016 года.</w:t>
      </w:r>
    </w:p>
    <w:p w:rsidR="00D33C8D" w:rsidRDefault="00D33C8D">
      <w:pPr>
        <w:pStyle w:val="ConsPlusNormal"/>
        <w:ind w:firstLine="540"/>
        <w:jc w:val="both"/>
      </w:pPr>
      <w:r>
        <w:t>7.4.2. Увеличение доли граждан, использующих механизм получения государственных и муниципальных услуг в электронной форме, до 50% к концу 2016 года.</w:t>
      </w:r>
    </w:p>
    <w:p w:rsidR="00D33C8D" w:rsidRDefault="00D33C8D">
      <w:pPr>
        <w:pStyle w:val="ConsPlusNormal"/>
        <w:ind w:firstLine="540"/>
        <w:jc w:val="both"/>
      </w:pPr>
      <w:r>
        <w:t>7.4.3. Увеличение доли населенных пунктов с населением не менее 500 человек обеспеченностью универсальными услугами связи до 76% к концу 2016 года.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VIII. ОБЕСПЕЧЕНИЕ ВЗАИМОДЕЙСТВИЯ ОБЩЕСТВА И ВЛАСТИ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26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Достижение целей развития, успешная модернизация экономики и социальной сферы предполагают выстраивание эффективных механизмов взаимодействия органов государственной власти Пермского края и гражданского общества, направленных на обеспечение учета интересов различных социальных групп общества при выработке и проведении социально-экономической политики.</w:t>
      </w:r>
    </w:p>
    <w:p w:rsidR="00D33C8D" w:rsidRDefault="00D33C8D">
      <w:pPr>
        <w:pStyle w:val="ConsPlusNormal"/>
        <w:ind w:firstLine="540"/>
        <w:jc w:val="both"/>
      </w:pPr>
      <w:r>
        <w:t xml:space="preserve">Особая роль в современных модернизационных процессах принадлежит гражданскому обществу, развитие которого входит в основные направления </w:t>
      </w:r>
      <w:hyperlink r:id="rId263" w:history="1">
        <w:r>
          <w:rPr>
            <w:color w:val="0000FF"/>
          </w:rPr>
          <w:t>Концепции</w:t>
        </w:r>
      </w:hyperlink>
      <w:r>
        <w:t xml:space="preserve"> долгосрочного социально-экономического развития Российской Федерации на период до 2020 года, а также соответствует нормам </w:t>
      </w:r>
      <w:hyperlink r:id="rId264" w:history="1">
        <w:r>
          <w:rPr>
            <w:color w:val="0000FF"/>
          </w:rPr>
          <w:t>Устава</w:t>
        </w:r>
      </w:hyperlink>
      <w:r>
        <w:t xml:space="preserve"> Пермского края.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8.1. Основные проблемы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265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8.1. Основные проблемы</w:t>
      </w:r>
    </w:p>
    <w:p w:rsidR="00D33C8D" w:rsidRDefault="00D33C8D">
      <w:pPr>
        <w:pStyle w:val="ConsPlusNormal"/>
        <w:ind w:firstLine="540"/>
        <w:jc w:val="both"/>
      </w:pPr>
      <w:r>
        <w:t>Основными проблемами в сфере обеспечения взаимодействия общества и власти являются:</w:t>
      </w:r>
    </w:p>
    <w:p w:rsidR="00D33C8D" w:rsidRDefault="00D33C8D">
      <w:pPr>
        <w:pStyle w:val="ConsPlusNormal"/>
        <w:ind w:firstLine="540"/>
        <w:jc w:val="both"/>
      </w:pPr>
      <w:r>
        <w:t>8.1.1. Необходимость обеспечения эффективной реализации государственной национальной политики на качественно новом уровне с учетом интеграции действий органов государственной власти регионального уровня в единую систему реализации стратегии государственной национальной политики Российской Федерации.</w:t>
      </w:r>
    </w:p>
    <w:p w:rsidR="00D33C8D" w:rsidRDefault="00D33C8D">
      <w:pPr>
        <w:pStyle w:val="ConsPlusNormal"/>
        <w:ind w:firstLine="540"/>
        <w:jc w:val="both"/>
      </w:pPr>
      <w:r>
        <w:t>8.1.2. Проблема сохранения позитивного развития и гармонизации межнациональных отношений в условиях изменения этнических групп, проживающих на территории Пермского края, под воздействием миграционных процессов.</w:t>
      </w:r>
    </w:p>
    <w:p w:rsidR="00D33C8D" w:rsidRDefault="00D33C8D">
      <w:pPr>
        <w:pStyle w:val="ConsPlusNormal"/>
        <w:ind w:firstLine="540"/>
        <w:jc w:val="both"/>
      </w:pPr>
      <w:r>
        <w:t>8.1.3. Усиление негативного влияния миграции на состояние межнациональных отношений в регионе.</w:t>
      </w:r>
    </w:p>
    <w:p w:rsidR="00D33C8D" w:rsidRDefault="00D33C8D">
      <w:pPr>
        <w:pStyle w:val="ConsPlusNormal"/>
        <w:ind w:firstLine="540"/>
        <w:jc w:val="both"/>
      </w:pPr>
      <w:r>
        <w:t>8.1.4. Рост националистических настроений в среде различных этнических общностей и, как следствие, усиление потенциальных возможностей проявлений межнациональной напряженности и межнациональных конфликтов.</w:t>
      </w:r>
    </w:p>
    <w:p w:rsidR="00D33C8D" w:rsidRDefault="00D33C8D">
      <w:pPr>
        <w:pStyle w:val="ConsPlusNormal"/>
        <w:ind w:firstLine="540"/>
        <w:jc w:val="both"/>
      </w:pPr>
      <w:r>
        <w:t>8.1.5. Проблема социокультурной идентификации русского народа.</w:t>
      </w:r>
    </w:p>
    <w:p w:rsidR="00D33C8D" w:rsidRDefault="00D33C8D">
      <w:pPr>
        <w:pStyle w:val="ConsPlusNormal"/>
        <w:ind w:firstLine="540"/>
        <w:jc w:val="both"/>
      </w:pPr>
      <w:r>
        <w:t>8.1.6. Рост числа внешних трудовых мигрантов и их низкая социокультурная адаптация к условиям принимающего сообщества.</w:t>
      </w:r>
    </w:p>
    <w:p w:rsidR="00D33C8D" w:rsidRDefault="00D33C8D">
      <w:pPr>
        <w:pStyle w:val="ConsPlusNormal"/>
        <w:ind w:firstLine="540"/>
        <w:jc w:val="both"/>
      </w:pPr>
      <w:r>
        <w:t>8.1.7. Неудовлетворенность интенсивностью изучения и использования национального языка среди представителей некоторых народов.</w:t>
      </w:r>
    </w:p>
    <w:p w:rsidR="00D33C8D" w:rsidRDefault="00D33C8D">
      <w:pPr>
        <w:pStyle w:val="ConsPlusNormal"/>
        <w:ind w:firstLine="540"/>
        <w:jc w:val="both"/>
      </w:pPr>
      <w:r>
        <w:t>8.1.8. Необходимость выстраивания на новых началах в современных условиях государственно-конфессиональных отношений.</w:t>
      </w:r>
    </w:p>
    <w:p w:rsidR="00D33C8D" w:rsidRDefault="00D33C8D">
      <w:pPr>
        <w:pStyle w:val="ConsPlusNormal"/>
        <w:ind w:firstLine="540"/>
        <w:jc w:val="both"/>
      </w:pPr>
      <w:r>
        <w:t>8.1.9. Проблема сохранения позитивного развития государственно-конфессиональных отношений в Пермском крае в современных условиях, в том числе под воздействием новых религий, а также попыток внешнего влияния на традиционные религии.</w:t>
      </w:r>
    </w:p>
    <w:p w:rsidR="00D33C8D" w:rsidRDefault="00D33C8D">
      <w:pPr>
        <w:pStyle w:val="ConsPlusNormal"/>
        <w:ind w:firstLine="540"/>
        <w:jc w:val="both"/>
      </w:pPr>
      <w:r>
        <w:t>8.1.10. Проблема возвращения российского общества к традиционным духовно-нравственным ценностям, что формирует запрос общества на организацию и проведение культурных духовно-нравственных мероприятий на основе традиционных религий.</w:t>
      </w:r>
    </w:p>
    <w:p w:rsidR="00D33C8D" w:rsidRDefault="00D33C8D">
      <w:pPr>
        <w:pStyle w:val="ConsPlusNormal"/>
        <w:ind w:firstLine="540"/>
        <w:jc w:val="both"/>
      </w:pPr>
      <w:r>
        <w:t>8.1.11. Проблема сохранности культовых зданий, являющихся памятниками истории и архитектуры регионального значения, и необходимость постоянно поддерживать надлежащее состояние культовых зданий путем проведения ремонтных и ремонтно-реставрационных работ.</w:t>
      </w:r>
    </w:p>
    <w:p w:rsidR="00D33C8D" w:rsidRDefault="00D33C8D">
      <w:pPr>
        <w:pStyle w:val="ConsPlusNormal"/>
        <w:ind w:firstLine="540"/>
        <w:jc w:val="both"/>
      </w:pPr>
      <w:r>
        <w:t>8.1.12. Появление в регионе религиозных групп, не имеющих регистрации в Министерстве юстиции Российской Федерации и спекулирующих среди населения края на теме конца света, трудностях, переживаемых страной и регионом.</w:t>
      </w:r>
    </w:p>
    <w:p w:rsidR="00D33C8D" w:rsidRDefault="00D33C8D">
      <w:pPr>
        <w:pStyle w:val="ConsPlusNormal"/>
        <w:ind w:firstLine="540"/>
        <w:jc w:val="both"/>
      </w:pPr>
      <w:r>
        <w:t>8.1.13. Наличие некорректных и неэтичных проявлений публичной политической деятельности, в том числе в условиях проведения предвыборной борьбы.</w:t>
      </w:r>
    </w:p>
    <w:p w:rsidR="00D33C8D" w:rsidRDefault="00D33C8D">
      <w:pPr>
        <w:pStyle w:val="ConsPlusNormal"/>
        <w:ind w:firstLine="540"/>
        <w:jc w:val="both"/>
      </w:pPr>
      <w:r>
        <w:t>8.1.14. Наличие ситуационно не обоснованного уклонения избирателей от участия в выборах различных уровней.</w:t>
      </w:r>
    </w:p>
    <w:p w:rsidR="00D33C8D" w:rsidRDefault="00D33C8D">
      <w:pPr>
        <w:pStyle w:val="ConsPlusNormal"/>
        <w:ind w:firstLine="540"/>
        <w:jc w:val="both"/>
      </w:pPr>
      <w:r>
        <w:t>8.1.15. Неосведомленность участников избирательного процесса о необходимых требованиях законодательства, регламентирующих порядок выдвижения и регистрации кандидатов на выборах различных уровней.</w:t>
      </w:r>
    </w:p>
    <w:p w:rsidR="00D33C8D" w:rsidRDefault="00D33C8D">
      <w:pPr>
        <w:pStyle w:val="ConsPlusNormal"/>
        <w:ind w:firstLine="540"/>
        <w:jc w:val="both"/>
      </w:pPr>
      <w:r>
        <w:t>8.1.16. При формулировании приоритетов развития Пермского края и реализации государственной политики в регионе необходимо учитывать общественное мнение жителей региона. Изучение общественного мнения как канала постоянной связи между населением и властью имеет принципиальное значение для организации деятельности органов власти в Пермском крае.</w:t>
      </w:r>
    </w:p>
    <w:p w:rsidR="00D33C8D" w:rsidRDefault="00D33C8D">
      <w:pPr>
        <w:pStyle w:val="ConsPlusNormal"/>
        <w:ind w:firstLine="540"/>
        <w:jc w:val="both"/>
      </w:pPr>
      <w:r>
        <w:t>8.1.17. Проблема получения достоверной информации об эффективности деятельности органов государственной власти и органов местного самоуправления в Пермском крае.</w:t>
      </w:r>
    </w:p>
    <w:p w:rsidR="00D33C8D" w:rsidRDefault="00D33C8D">
      <w:pPr>
        <w:pStyle w:val="ConsPlusNormal"/>
        <w:ind w:firstLine="540"/>
        <w:jc w:val="both"/>
      </w:pPr>
      <w:r>
        <w:t>8.1.18. Развитие информационного партнерства органов государственной власти и СМИ является одним из ключевых факторов развития современного государства и гражданского общества. Обозначенный в Концепции долгосрочного социально-экономического развития Российской Федерации переход России к инновационной модели экономического роста невозможен без построения информационного общества, характеризующегося высоким уровнем информированности жителей, открытости и прозрачности органов государственной власти, наличия разнообразных и развитых каналов медийных коммуникаций между властью и обществом.</w:t>
      </w:r>
    </w:p>
    <w:p w:rsidR="00D33C8D" w:rsidRDefault="00D33C8D">
      <w:pPr>
        <w:pStyle w:val="ConsPlusNormal"/>
        <w:ind w:firstLine="540"/>
        <w:jc w:val="both"/>
      </w:pPr>
      <w:r>
        <w:t>8.1.19. Отсутствие развитых горизонтальных связей в некоммерческом секторе.</w:t>
      </w:r>
    </w:p>
    <w:p w:rsidR="00D33C8D" w:rsidRDefault="00D33C8D">
      <w:pPr>
        <w:pStyle w:val="ConsPlusNormal"/>
        <w:ind w:firstLine="540"/>
        <w:jc w:val="both"/>
      </w:pPr>
      <w:r>
        <w:t>8.1.20. Низкий уровень личного участия граждан в общественной жизни.</w:t>
      </w:r>
    </w:p>
    <w:p w:rsidR="00D33C8D" w:rsidRDefault="00D33C8D">
      <w:pPr>
        <w:pStyle w:val="ConsPlusNormal"/>
        <w:ind w:firstLine="540"/>
        <w:jc w:val="both"/>
      </w:pPr>
      <w:r>
        <w:t>8.1.21. Отсутствие координации действий органов государственной власти, общественных организаций, учреждений системы образования и культуры, иных субъектов патриотического воспитания в сфере патриотического воспитания.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8.2. Цель и задачи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266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8.2. Цель и задачи</w:t>
      </w:r>
    </w:p>
    <w:p w:rsidR="00D33C8D" w:rsidRDefault="00D33C8D">
      <w:pPr>
        <w:pStyle w:val="ConsPlusNormal"/>
        <w:ind w:firstLine="540"/>
        <w:jc w:val="both"/>
      </w:pPr>
      <w:r>
        <w:t>В качестве приоритетных определены следующие цель и задачи:</w:t>
      </w:r>
    </w:p>
    <w:p w:rsidR="00D33C8D" w:rsidRDefault="00D33C8D">
      <w:pPr>
        <w:pStyle w:val="ConsPlusNormal"/>
        <w:ind w:firstLine="540"/>
        <w:jc w:val="both"/>
      </w:pPr>
      <w:r>
        <w:t>8.2.1. Цель: обеспечение эффективного взаимодействия общества и власти Пермского края.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8.2.1.1. Эффективная реализация основных направлений государственной национальной политики на территории Пермского края.</w:t>
      </w:r>
    </w:p>
    <w:p w:rsidR="00D33C8D" w:rsidRDefault="00D33C8D">
      <w:pPr>
        <w:pStyle w:val="ConsPlusNormal"/>
        <w:ind w:firstLine="540"/>
        <w:jc w:val="both"/>
      </w:pPr>
      <w:r>
        <w:t>8.2.1.2. Позитивное развитие государственно-конфессиональных отношений на территории Пермского края.</w:t>
      </w:r>
    </w:p>
    <w:p w:rsidR="00D33C8D" w:rsidRDefault="00D33C8D">
      <w:pPr>
        <w:pStyle w:val="ConsPlusNormal"/>
        <w:ind w:firstLine="540"/>
        <w:jc w:val="both"/>
      </w:pPr>
      <w:r>
        <w:t>8.2.1.3. Развитие политической и правовой культуры населения региона.</w:t>
      </w:r>
    </w:p>
    <w:p w:rsidR="00D33C8D" w:rsidRDefault="00D33C8D">
      <w:pPr>
        <w:pStyle w:val="ConsPlusNormal"/>
        <w:ind w:firstLine="540"/>
        <w:jc w:val="both"/>
      </w:pPr>
      <w:r>
        <w:t>8.2.1.4. Мониторинг общественного мнения населения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8.2.1.5. Формирование условий для эффективного использования потенциала гражданского общества.</w:t>
      </w:r>
    </w:p>
    <w:p w:rsidR="00D33C8D" w:rsidRDefault="00D33C8D">
      <w:pPr>
        <w:pStyle w:val="ConsPlusNormal"/>
        <w:ind w:firstLine="540"/>
        <w:jc w:val="both"/>
      </w:pPr>
      <w:r>
        <w:t>8.2.1.6. Содействие формированию у жителей Пермского края гражданской позиции, нравственных взглядов, содержанием которых являются любовь к Отечеству, уважение истории и культурных особенностей своей Родины, готовности к выполнению гражданского долга и конституционных обязанностей по защите Родины.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8.3. Механизмы реализации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26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8.3. Механизмы реализации</w:t>
      </w:r>
    </w:p>
    <w:p w:rsidR="00D33C8D" w:rsidRDefault="00D33C8D">
      <w:pPr>
        <w:pStyle w:val="ConsPlusNormal"/>
        <w:ind w:firstLine="540"/>
        <w:jc w:val="both"/>
      </w:pPr>
      <w:r>
        <w:t>Основными принципами в выборе механизмов реализации поставленных целей и задач, создания условий для развития гражданского общества являются адекватное реагирование власти на общественный запрос, эффективное взаимодействие с общественными институтами и информационное партнерство власти и СМИ, удовлетворение религиозных и национальных потребностей населения, поддержка гражданских инициатив, мониторинг и учет общественного мнения в решениях региональной власти, развитие патриотизма.</w:t>
      </w:r>
    </w:p>
    <w:p w:rsidR="00D33C8D" w:rsidRDefault="00D33C8D">
      <w:pPr>
        <w:pStyle w:val="ConsPlusNormal"/>
        <w:ind w:firstLine="540"/>
        <w:jc w:val="both"/>
      </w:pPr>
      <w:r>
        <w:t xml:space="preserve">8.3.1. Достижение поставленных целей и задач осуществляется посредством реализации государственной </w:t>
      </w:r>
      <w:hyperlink r:id="rId268" w:history="1">
        <w:r>
          <w:rPr>
            <w:color w:val="0000FF"/>
          </w:rPr>
          <w:t>программы</w:t>
        </w:r>
      </w:hyperlink>
      <w:r>
        <w:t xml:space="preserve"> Пермского края "Обеспечение взаимодействия общества и власти", утвержденной Постановлением Правительства Пермского края от 3 октября 2013 г. N 1326-п,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"Реализация государственной национальной политики в Пермском крае";</w:t>
      </w:r>
    </w:p>
    <w:p w:rsidR="00D33C8D" w:rsidRDefault="00D33C8D">
      <w:pPr>
        <w:pStyle w:val="ConsPlusNormal"/>
        <w:ind w:firstLine="540"/>
        <w:jc w:val="both"/>
      </w:pPr>
      <w:r>
        <w:t>"Развитие государственно-конфессиональных отношений в Пермском крае";</w:t>
      </w:r>
    </w:p>
    <w:p w:rsidR="00D33C8D" w:rsidRDefault="00D33C8D">
      <w:pPr>
        <w:pStyle w:val="ConsPlusNormal"/>
        <w:ind w:firstLine="540"/>
        <w:jc w:val="both"/>
      </w:pPr>
      <w:r>
        <w:t>"Развитие политической и правовой культуры населения Пермского края";</w:t>
      </w:r>
    </w:p>
    <w:p w:rsidR="00D33C8D" w:rsidRDefault="00D33C8D">
      <w:pPr>
        <w:pStyle w:val="ConsPlusNormal"/>
        <w:ind w:firstLine="540"/>
        <w:jc w:val="both"/>
      </w:pPr>
      <w:r>
        <w:t>"Мониторинг общественного мнения";</w:t>
      </w:r>
    </w:p>
    <w:p w:rsidR="00D33C8D" w:rsidRDefault="00D33C8D">
      <w:pPr>
        <w:pStyle w:val="ConsPlusNormal"/>
        <w:ind w:firstLine="540"/>
        <w:jc w:val="both"/>
      </w:pPr>
      <w:r>
        <w:t>"Развитие информационного партнерства исполнительных органов государственной власти Пермского края со средствами массовой информации";</w:t>
      </w:r>
    </w:p>
    <w:p w:rsidR="00D33C8D" w:rsidRDefault="00D33C8D">
      <w:pPr>
        <w:pStyle w:val="ConsPlusNormal"/>
        <w:ind w:firstLine="540"/>
        <w:jc w:val="both"/>
      </w:pPr>
      <w:r>
        <w:t>"Государственная поддержка социально ориентированных некоммерческих организаций";</w:t>
      </w:r>
    </w:p>
    <w:p w:rsidR="00D33C8D" w:rsidRDefault="00D33C8D">
      <w:pPr>
        <w:pStyle w:val="ConsPlusNormal"/>
        <w:ind w:firstLine="540"/>
        <w:jc w:val="both"/>
      </w:pPr>
      <w:r>
        <w:t>"Патриотическое воспитание жителей Пермского края".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8.4. Прогноз ожидаемых социально-экономических результатов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26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8.4. Прогноз ожидаемых социально-экономических результатов</w:t>
      </w:r>
    </w:p>
    <w:p w:rsidR="00D33C8D" w:rsidRDefault="00D33C8D">
      <w:pPr>
        <w:pStyle w:val="ConsPlusNormal"/>
        <w:ind w:firstLine="540"/>
        <w:jc w:val="both"/>
      </w:pPr>
      <w:r>
        <w:t>8.4.1. Доля граждан, положительно оценивающих состояние межнациональных отношений, в общем количестве граждан Российской Федерации, проживающих в Пермском крае, к концу 2016 года составит 58%.</w:t>
      </w:r>
    </w:p>
    <w:p w:rsidR="00D33C8D" w:rsidRDefault="00D33C8D">
      <w:pPr>
        <w:pStyle w:val="ConsPlusNormal"/>
        <w:jc w:val="both"/>
      </w:pPr>
      <w:r>
        <w:t xml:space="preserve">(пп. 8.4.1 в ред. </w:t>
      </w:r>
      <w:hyperlink r:id="rId270" w:history="1">
        <w:r>
          <w:rPr>
            <w:color w:val="0000FF"/>
          </w:rPr>
          <w:t>Закона</w:t>
        </w:r>
      </w:hyperlink>
      <w:r>
        <w:t xml:space="preserve"> Пермского края от 09.07.2015 N 502-ПК)</w:t>
      </w:r>
    </w:p>
    <w:p w:rsidR="00D33C8D" w:rsidRDefault="00D33C8D">
      <w:pPr>
        <w:pStyle w:val="ConsPlusNormal"/>
        <w:ind w:firstLine="540"/>
        <w:jc w:val="both"/>
      </w:pPr>
      <w:r>
        <w:t>8.4.2. Доля граждан, положительно оценивающих состояние межконфессиональных отношений, к концу 2016 года составит 72-75%.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nformat"/>
        <w:jc w:val="both"/>
      </w:pPr>
      <w:r>
        <w:t xml:space="preserve">             1</w:t>
      </w:r>
    </w:p>
    <w:p w:rsidR="00D33C8D" w:rsidRDefault="00D33C8D">
      <w:pPr>
        <w:pStyle w:val="ConsPlusNonformat"/>
        <w:jc w:val="both"/>
      </w:pPr>
      <w:r>
        <w:t xml:space="preserve">            8 .1. Обеспечение взаимодействия общества и власти</w:t>
      </w:r>
    </w:p>
    <w:p w:rsidR="00D33C8D" w:rsidRDefault="00D33C8D">
      <w:pPr>
        <w:pStyle w:val="ConsPlusNonformat"/>
        <w:jc w:val="both"/>
      </w:pPr>
      <w:r>
        <w:t xml:space="preserve">          (введен </w:t>
      </w:r>
      <w:hyperlink r:id="rId271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nformat"/>
        <w:jc w:val="both"/>
      </w:pP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.1.1. Основные проблемы</w:t>
      </w:r>
    </w:p>
    <w:p w:rsidR="00D33C8D" w:rsidRDefault="00D33C8D">
      <w:pPr>
        <w:pStyle w:val="ConsPlusNonformat"/>
        <w:jc w:val="both"/>
      </w:pPr>
      <w:r>
        <w:t xml:space="preserve">    Основными проблемами в сфере развития гражданского общества являются: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.1.1.1.     Несовершенство     механизма    взаимодействия    органов</w:t>
      </w:r>
    </w:p>
    <w:p w:rsidR="00D33C8D" w:rsidRDefault="00D33C8D">
      <w:pPr>
        <w:pStyle w:val="ConsPlusNonformat"/>
        <w:jc w:val="both"/>
      </w:pPr>
      <w:r>
        <w:t>государственной власти Пермского края и гражданского общества.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.1.1.2.    Несовершенство    механизма   реализации   основных   форм</w:t>
      </w:r>
    </w:p>
    <w:p w:rsidR="00D33C8D" w:rsidRDefault="00D33C8D">
      <w:pPr>
        <w:pStyle w:val="ConsPlusNonformat"/>
        <w:jc w:val="both"/>
      </w:pPr>
      <w:r>
        <w:t>гражданского участия.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.1.2. Цель и задачи</w:t>
      </w:r>
    </w:p>
    <w:p w:rsidR="00D33C8D" w:rsidRDefault="00D33C8D">
      <w:pPr>
        <w:pStyle w:val="ConsPlusNonformat"/>
        <w:jc w:val="both"/>
      </w:pPr>
      <w:r>
        <w:t xml:space="preserve">    В качестве приоритетных определены следующие цель и задачи: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.1.2.1. Цель: создание условий для развития гражданского общества.</w:t>
      </w:r>
    </w:p>
    <w:p w:rsidR="00D33C8D" w:rsidRDefault="00D33C8D">
      <w:pPr>
        <w:pStyle w:val="ConsPlusNonformat"/>
        <w:jc w:val="both"/>
      </w:pPr>
      <w:r>
        <w:t xml:space="preserve">    Задачи: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.1.2.2.  Реализация  основных  форм гражданского участия в управлении</w:t>
      </w:r>
    </w:p>
    <w:p w:rsidR="00D33C8D" w:rsidRDefault="00D33C8D">
      <w:pPr>
        <w:pStyle w:val="ConsPlusNonformat"/>
        <w:jc w:val="both"/>
      </w:pPr>
      <w:r>
        <w:t>делами государства.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.1.2.3.  Расширение  общественного  участия  в  процессе  выработки и</w:t>
      </w:r>
    </w:p>
    <w:p w:rsidR="00D33C8D" w:rsidRDefault="00D33C8D">
      <w:pPr>
        <w:pStyle w:val="ConsPlusNonformat"/>
        <w:jc w:val="both"/>
      </w:pPr>
      <w:r>
        <w:t>реализации государственной и краевой социально-экономической политики.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.1.2.4.  Укрепление  доверия граждан к органам государственной власти</w:t>
      </w:r>
    </w:p>
    <w:p w:rsidR="00D33C8D" w:rsidRDefault="00D33C8D">
      <w:pPr>
        <w:pStyle w:val="ConsPlusNonformat"/>
        <w:jc w:val="both"/>
      </w:pPr>
      <w:r>
        <w:t>Пермского   края   на   основе   обеспечения   прозрачности   и  открытости</w:t>
      </w:r>
    </w:p>
    <w:p w:rsidR="00D33C8D" w:rsidRDefault="00D33C8D">
      <w:pPr>
        <w:pStyle w:val="ConsPlusNonformat"/>
        <w:jc w:val="both"/>
      </w:pPr>
      <w:r>
        <w:t>деятельности.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.1.2.5.   Формирование   условий   для   эффективного   использования</w:t>
      </w:r>
    </w:p>
    <w:p w:rsidR="00D33C8D" w:rsidRDefault="00D33C8D">
      <w:pPr>
        <w:pStyle w:val="ConsPlusNonformat"/>
        <w:jc w:val="both"/>
      </w:pPr>
      <w:r>
        <w:t>потенциала   гражданского  общества,  благотворительной  и  добровольческой</w:t>
      </w:r>
    </w:p>
    <w:p w:rsidR="00D33C8D" w:rsidRDefault="00D33C8D">
      <w:pPr>
        <w:pStyle w:val="ConsPlusNonformat"/>
        <w:jc w:val="both"/>
      </w:pPr>
      <w:r>
        <w:t>деятельности  на  этапах  планирования  и реализации социальных программ, в</w:t>
      </w:r>
    </w:p>
    <w:p w:rsidR="00D33C8D" w:rsidRDefault="00D33C8D">
      <w:pPr>
        <w:pStyle w:val="ConsPlusNonformat"/>
        <w:jc w:val="both"/>
      </w:pPr>
      <w:r>
        <w:t>деятельности  государственных  и  муниципальных учреждений и некоммерческих</w:t>
      </w:r>
    </w:p>
    <w:p w:rsidR="00D33C8D" w:rsidRDefault="00D33C8D">
      <w:pPr>
        <w:pStyle w:val="ConsPlusNonformat"/>
        <w:jc w:val="both"/>
      </w:pPr>
      <w:r>
        <w:t>организаций.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.1.3. Механизмы реализации</w:t>
      </w:r>
    </w:p>
    <w:p w:rsidR="00D33C8D" w:rsidRDefault="00D33C8D">
      <w:pPr>
        <w:pStyle w:val="ConsPlusNonformat"/>
        <w:jc w:val="both"/>
      </w:pPr>
      <w:r>
        <w:t xml:space="preserve">    Основным  принципом в выборе механизмов реализации поставленных целей и</w:t>
      </w:r>
    </w:p>
    <w:p w:rsidR="00D33C8D" w:rsidRDefault="00D33C8D">
      <w:pPr>
        <w:pStyle w:val="ConsPlusNonformat"/>
        <w:jc w:val="both"/>
      </w:pPr>
      <w:r>
        <w:t>задач   создания   условий  для  развития  гражданского  общества  является</w:t>
      </w:r>
    </w:p>
    <w:p w:rsidR="00D33C8D" w:rsidRDefault="00D33C8D">
      <w:pPr>
        <w:pStyle w:val="ConsPlusNonformat"/>
        <w:jc w:val="both"/>
      </w:pPr>
      <w:r>
        <w:t>равноправный  диалог органов государственной власти и гражданского общества</w:t>
      </w:r>
    </w:p>
    <w:p w:rsidR="00D33C8D" w:rsidRDefault="00D33C8D">
      <w:pPr>
        <w:pStyle w:val="ConsPlusNonformat"/>
        <w:jc w:val="both"/>
      </w:pPr>
      <w:r>
        <w:t>по ключевым вопросам общественного развития, результаты которого становятся</w:t>
      </w:r>
    </w:p>
    <w:p w:rsidR="00D33C8D" w:rsidRDefault="00D33C8D">
      <w:pPr>
        <w:pStyle w:val="ConsPlusNonformat"/>
        <w:jc w:val="both"/>
      </w:pPr>
      <w:r>
        <w:t>основой принимаемых нормативных правовых актов.</w:t>
      </w:r>
    </w:p>
    <w:p w:rsidR="00D33C8D" w:rsidRDefault="00D33C8D">
      <w:pPr>
        <w:pStyle w:val="ConsPlusNonformat"/>
        <w:jc w:val="both"/>
      </w:pPr>
      <w:r>
        <w:t xml:space="preserve">    Реализация   поставленных  целей  и  задач  осуществляется  посредством</w:t>
      </w:r>
    </w:p>
    <w:p w:rsidR="00D33C8D" w:rsidRDefault="00D33C8D">
      <w:pPr>
        <w:pStyle w:val="ConsPlusNonformat"/>
        <w:jc w:val="both"/>
      </w:pPr>
      <w:r>
        <w:t>следующих механизмов.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.1.3.1.   Изучение   и   учет   общественного   мнения  при  принятии</w:t>
      </w:r>
    </w:p>
    <w:p w:rsidR="00D33C8D" w:rsidRDefault="00D33C8D">
      <w:pPr>
        <w:pStyle w:val="ConsPlusNonformat"/>
        <w:jc w:val="both"/>
      </w:pPr>
      <w:r>
        <w:t>управленческих решений.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.1.3.2.   Создание   механизмов   публичного  обсуждения  общественно</w:t>
      </w:r>
    </w:p>
    <w:p w:rsidR="00D33C8D" w:rsidRDefault="00D33C8D">
      <w:pPr>
        <w:pStyle w:val="ConsPlusNonformat"/>
        <w:jc w:val="both"/>
      </w:pPr>
      <w:r>
        <w:t>значимых решений.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.1.3.3. Проведение общественной экспертизы социально значимых решений</w:t>
      </w:r>
    </w:p>
    <w:p w:rsidR="00D33C8D" w:rsidRDefault="00D33C8D">
      <w:pPr>
        <w:pStyle w:val="ConsPlusNonformat"/>
        <w:jc w:val="both"/>
      </w:pPr>
      <w:r>
        <w:t>исполнительных органов государственной власти Пермского края.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.1.3.4.  Разработка и принятие законов Пермского края об общественной</w:t>
      </w:r>
    </w:p>
    <w:p w:rsidR="00D33C8D" w:rsidRDefault="00D33C8D">
      <w:pPr>
        <w:pStyle w:val="ConsPlusNonformat"/>
        <w:jc w:val="both"/>
      </w:pPr>
      <w:r>
        <w:t>экспертизе, о благотворительности.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.1.3.5.  Создание  экспертных общественных советов при исполнительных</w:t>
      </w:r>
    </w:p>
    <w:p w:rsidR="00D33C8D" w:rsidRDefault="00D33C8D">
      <w:pPr>
        <w:pStyle w:val="ConsPlusNonformat"/>
        <w:jc w:val="both"/>
      </w:pPr>
      <w:r>
        <w:t>органах   государственной   власти   Пермского   края  и  органах  местного</w:t>
      </w:r>
    </w:p>
    <w:p w:rsidR="00D33C8D" w:rsidRDefault="00D33C8D">
      <w:pPr>
        <w:pStyle w:val="ConsPlusNonformat"/>
        <w:jc w:val="both"/>
      </w:pPr>
      <w:r>
        <w:t>самоуправления   Пермского  края  с  участием  представителей  гражданского</w:t>
      </w:r>
    </w:p>
    <w:p w:rsidR="00D33C8D" w:rsidRDefault="00D33C8D">
      <w:pPr>
        <w:pStyle w:val="ConsPlusNonformat"/>
        <w:jc w:val="both"/>
      </w:pPr>
      <w:r>
        <w:t>общества.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.1.3.6.  Включение  представителей  гражданского  общества  в  состав</w:t>
      </w:r>
    </w:p>
    <w:p w:rsidR="00D33C8D" w:rsidRDefault="00D33C8D">
      <w:pPr>
        <w:pStyle w:val="ConsPlusNonformat"/>
        <w:jc w:val="both"/>
      </w:pPr>
      <w:r>
        <w:t>коллегий  надзорных  органов,  рабочих групп, других структур по подготовке</w:t>
      </w:r>
    </w:p>
    <w:p w:rsidR="00D33C8D" w:rsidRDefault="00D33C8D">
      <w:pPr>
        <w:pStyle w:val="ConsPlusNonformat"/>
        <w:jc w:val="both"/>
      </w:pPr>
      <w:r>
        <w:t>нормативных  правовых  актов и иных затрагивающих права и законные интересы</w:t>
      </w:r>
    </w:p>
    <w:p w:rsidR="00D33C8D" w:rsidRDefault="00D33C8D">
      <w:pPr>
        <w:pStyle w:val="ConsPlusNonformat"/>
        <w:jc w:val="both"/>
      </w:pPr>
      <w:r>
        <w:t>граждан   и  организаций  решений  исполнительных  органов  государственной</w:t>
      </w:r>
    </w:p>
    <w:p w:rsidR="00D33C8D" w:rsidRDefault="00D33C8D">
      <w:pPr>
        <w:pStyle w:val="ConsPlusNonformat"/>
        <w:jc w:val="both"/>
      </w:pPr>
      <w:r>
        <w:t>власти.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.1.3.7.  Совершенствование форм взаимодействия исполнительных органов</w:t>
      </w:r>
    </w:p>
    <w:p w:rsidR="00D33C8D" w:rsidRDefault="00D33C8D">
      <w:pPr>
        <w:pStyle w:val="ConsPlusNonformat"/>
        <w:jc w:val="both"/>
      </w:pPr>
      <w:r>
        <w:t>государственной власти Пермского края и гражданского общества.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.1.3.8. Развитие института общественного контроля.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.1.3.9.  Развитие  технологий  урегулирования  конфликтов  на местном</w:t>
      </w:r>
    </w:p>
    <w:p w:rsidR="00D33C8D" w:rsidRDefault="00D33C8D">
      <w:pPr>
        <w:pStyle w:val="ConsPlusNonformat"/>
        <w:jc w:val="both"/>
      </w:pPr>
      <w:r>
        <w:t>уровне.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.1.4. Прогноз ожидаемых социально-экономических результатов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.1.4.1. Снижение индекса протестной активности по вопросам краевого и</w:t>
      </w:r>
    </w:p>
    <w:p w:rsidR="00D33C8D" w:rsidRDefault="00D33C8D">
      <w:pPr>
        <w:pStyle w:val="ConsPlusNonformat"/>
        <w:jc w:val="both"/>
      </w:pPr>
      <w:r>
        <w:t>местного уровней.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.1.4.2.  Повышение количества общественных организаций, участвующих в</w:t>
      </w:r>
    </w:p>
    <w:p w:rsidR="00D33C8D" w:rsidRDefault="00D33C8D">
      <w:pPr>
        <w:pStyle w:val="ConsPlusNonformat"/>
        <w:jc w:val="both"/>
      </w:pPr>
      <w:r>
        <w:t>осуществлении проектов в социальной сфере.</w:t>
      </w:r>
    </w:p>
    <w:p w:rsidR="00D33C8D" w:rsidRDefault="00D33C8D">
      <w:pPr>
        <w:pStyle w:val="ConsPlusNonformat"/>
        <w:jc w:val="both"/>
      </w:pPr>
      <w:r>
        <w:t xml:space="preserve">     1</w:t>
      </w:r>
    </w:p>
    <w:p w:rsidR="00D33C8D" w:rsidRDefault="00D33C8D">
      <w:pPr>
        <w:pStyle w:val="ConsPlusNonformat"/>
        <w:jc w:val="both"/>
      </w:pPr>
      <w:r>
        <w:t xml:space="preserve">    8 .1.4.3.  Увеличение  количества  форм гражданского участия в принятии</w:t>
      </w:r>
    </w:p>
    <w:p w:rsidR="00D33C8D" w:rsidRDefault="00D33C8D">
      <w:pPr>
        <w:pStyle w:val="ConsPlusNonformat"/>
        <w:jc w:val="both"/>
      </w:pPr>
      <w:r>
        <w:t>общественно  значимых  решений  органами  государственной власти и местного</w:t>
      </w:r>
    </w:p>
    <w:p w:rsidR="00D33C8D" w:rsidRDefault="00D33C8D">
      <w:pPr>
        <w:pStyle w:val="ConsPlusNonformat"/>
        <w:jc w:val="both"/>
      </w:pPr>
      <w:r>
        <w:t>самоуправления.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IX. БЮДЖЕТНО-ФИНАНСОВАЯ ПОЛИТИКА</w:t>
      </w:r>
    </w:p>
    <w:p w:rsidR="00D33C8D" w:rsidRDefault="00D33C8D">
      <w:pPr>
        <w:pStyle w:val="ConsPlusNormal"/>
        <w:jc w:val="center"/>
      </w:pPr>
      <w:r>
        <w:t xml:space="preserve">(введен </w:t>
      </w:r>
      <w:hyperlink r:id="rId272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9.1. Основные проблемы</w:t>
      </w:r>
    </w:p>
    <w:p w:rsidR="00D33C8D" w:rsidRDefault="00D33C8D">
      <w:pPr>
        <w:pStyle w:val="ConsPlusNormal"/>
        <w:ind w:firstLine="540"/>
        <w:jc w:val="both"/>
      </w:pPr>
      <w:r>
        <w:t>Основными проблемами бюджетно-финансовой сферы являются:</w:t>
      </w:r>
    </w:p>
    <w:p w:rsidR="00D33C8D" w:rsidRDefault="00D33C8D">
      <w:pPr>
        <w:pStyle w:val="ConsPlusNormal"/>
        <w:ind w:firstLine="540"/>
        <w:jc w:val="both"/>
      </w:pPr>
      <w:r>
        <w:t>9.1.1. В части доходов бюджета Пермского края: в целях обеспечения устойчивости бюджета Пермского края необходимо повысить достоверность долгосрочного прогноза доходов бюджета. Этому препятствуют:</w:t>
      </w:r>
    </w:p>
    <w:p w:rsidR="00D33C8D" w:rsidRDefault="00D33C8D">
      <w:pPr>
        <w:pStyle w:val="ConsPlusNormal"/>
        <w:ind w:firstLine="540"/>
        <w:jc w:val="both"/>
      </w:pPr>
      <w:r>
        <w:t>9.1.1.1. Неустойчивость экономического развития Российской Федерации, Пермского края, бюджетообразующих предприятий;</w:t>
      </w:r>
    </w:p>
    <w:p w:rsidR="00D33C8D" w:rsidRDefault="00D33C8D">
      <w:pPr>
        <w:pStyle w:val="ConsPlusNormal"/>
        <w:ind w:firstLine="540"/>
        <w:jc w:val="both"/>
      </w:pPr>
      <w:r>
        <w:t>9.1.1.2. Частое изменение налогового и бюджетного законодательства на федеральном уровне.</w:t>
      </w:r>
    </w:p>
    <w:p w:rsidR="00D33C8D" w:rsidRDefault="00D33C8D">
      <w:pPr>
        <w:pStyle w:val="ConsPlusNormal"/>
        <w:ind w:firstLine="540"/>
        <w:jc w:val="both"/>
      </w:pPr>
      <w:r>
        <w:t>9.1.2. В части сбалансированности бюджета:</w:t>
      </w:r>
    </w:p>
    <w:p w:rsidR="00D33C8D" w:rsidRDefault="00D33C8D">
      <w:pPr>
        <w:pStyle w:val="ConsPlusNormal"/>
        <w:ind w:firstLine="540"/>
        <w:jc w:val="both"/>
      </w:pPr>
      <w:r>
        <w:t>9.1.2.1. Формирование бюджета Пермского края с дефицитом в размере, близком к максимально допустимому уровню (15% от объема собственных доходов).</w:t>
      </w:r>
    </w:p>
    <w:p w:rsidR="00D33C8D" w:rsidRDefault="00D33C8D">
      <w:pPr>
        <w:pStyle w:val="ConsPlusNormal"/>
        <w:ind w:firstLine="540"/>
        <w:jc w:val="both"/>
      </w:pPr>
      <w:r>
        <w:t>На протяжении последних лет государственная долговая политика Пермского края строилась на привлечении только целевых кредитов из федерального бюджета и работе по погашению ранее принятых долговых обязательств.</w:t>
      </w:r>
    </w:p>
    <w:p w:rsidR="00D33C8D" w:rsidRDefault="00D33C8D">
      <w:pPr>
        <w:pStyle w:val="ConsPlusNormal"/>
        <w:ind w:firstLine="540"/>
        <w:jc w:val="both"/>
      </w:pPr>
      <w:r>
        <w:t>Итогом данной работы стало обеспечение минимального по отношению к другим субъектам Российской Федерации уровня соотношения объема государственного долга к собственным доходам бюджета (по состоянию на 1 января 2013 года - 0,7%, при возможном уровне в соответствии с бюджетным законодательством - 100%).</w:t>
      </w:r>
    </w:p>
    <w:p w:rsidR="00D33C8D" w:rsidRDefault="00D33C8D">
      <w:pPr>
        <w:pStyle w:val="ConsPlusNormal"/>
        <w:ind w:firstLine="540"/>
        <w:jc w:val="both"/>
      </w:pPr>
      <w:r>
        <w:t>Необходимость реализации указов Президента Российской Федерации от 7 мая 2012 г. в условиях сложного исполнения доходной части бюджета Пермского края в 2013 году привела к формированию бюджета Пермского края с дефицитом, близким к максимально допустимому уровню. В качестве источников покрытия дефицита предусмотрено привлечение кредитов кредитных организаций.</w:t>
      </w:r>
    </w:p>
    <w:p w:rsidR="00D33C8D" w:rsidRDefault="00D33C8D">
      <w:pPr>
        <w:pStyle w:val="ConsPlusNormal"/>
        <w:ind w:firstLine="540"/>
        <w:jc w:val="both"/>
      </w:pPr>
      <w:r>
        <w:t>9.1.2.2. Отсутствие у главных распорядителей бюджетных средств и учреждений стимулов к эффективному использованию бюджетных средств.</w:t>
      </w:r>
    </w:p>
    <w:p w:rsidR="00D33C8D" w:rsidRDefault="00D33C8D">
      <w:pPr>
        <w:pStyle w:val="ConsPlusNormal"/>
        <w:ind w:firstLine="540"/>
        <w:jc w:val="both"/>
      </w:pPr>
      <w:r>
        <w:t>9.1.3. В части повышения устойчивости местных бюджетов:</w:t>
      </w:r>
    </w:p>
    <w:p w:rsidR="00D33C8D" w:rsidRDefault="00D33C8D">
      <w:pPr>
        <w:pStyle w:val="ConsPlusNormal"/>
        <w:ind w:firstLine="540"/>
        <w:jc w:val="both"/>
      </w:pPr>
      <w:r>
        <w:t>9.1.3.1. Высокая дифференциация муниципальных образований Пермского края в уровне их бюджетной обеспеченности;</w:t>
      </w:r>
    </w:p>
    <w:p w:rsidR="00D33C8D" w:rsidRDefault="00D33C8D">
      <w:pPr>
        <w:pStyle w:val="ConsPlusNormal"/>
        <w:ind w:firstLine="540"/>
        <w:jc w:val="both"/>
      </w:pPr>
      <w:r>
        <w:t>9.1.3.2. Значительная степень зависимости бюджетов муниципальных образований от финансовой помощи из краевого бюджета.</w:t>
      </w:r>
    </w:p>
    <w:p w:rsidR="00D33C8D" w:rsidRDefault="00D33C8D">
      <w:pPr>
        <w:pStyle w:val="ConsPlusNormal"/>
        <w:ind w:firstLine="540"/>
        <w:jc w:val="both"/>
      </w:pPr>
      <w:r>
        <w:t>9.1.4. В части прозрачности (открытости) бюджета:</w:t>
      </w:r>
    </w:p>
    <w:p w:rsidR="00D33C8D" w:rsidRDefault="00D33C8D">
      <w:pPr>
        <w:pStyle w:val="ConsPlusNormal"/>
        <w:ind w:firstLine="540"/>
        <w:jc w:val="both"/>
      </w:pPr>
      <w:r>
        <w:t>9.1.4.1. Не анализируются и не представляются в публичном пространстве результаты использования бюджетных средств в виде запланированных мероприятий, введенных в строй объектов, решенных задач, достигнутых целей, что снижает интерес граждан к вопросам бюджета;</w:t>
      </w:r>
    </w:p>
    <w:p w:rsidR="00D33C8D" w:rsidRDefault="00D33C8D">
      <w:pPr>
        <w:pStyle w:val="ConsPlusNormal"/>
        <w:ind w:firstLine="540"/>
        <w:jc w:val="both"/>
      </w:pPr>
      <w:r>
        <w:t>9.1.4.2. Закон о бюджете и информация о его исполнении размещаются в публичном пространстве в форме, которая непонятна гражданам, что в значительной мере препятствует открытости органов власти и возможности контроля их деятельности со стороны общества;</w:t>
      </w:r>
    </w:p>
    <w:p w:rsidR="00D33C8D" w:rsidRDefault="00D33C8D">
      <w:pPr>
        <w:pStyle w:val="ConsPlusNormal"/>
        <w:ind w:firstLine="540"/>
        <w:jc w:val="both"/>
      </w:pPr>
      <w:r>
        <w:t>9.1.4.3. Низкий уровень финансовой грамотности населения не позволяет многим группам населения понять и проанализировать принципы проводимой бюджетной политики, оценить их и высказать собственное аргументированное мнение.</w:t>
      </w:r>
    </w:p>
    <w:p w:rsidR="00D33C8D" w:rsidRDefault="00D33C8D">
      <w:pPr>
        <w:pStyle w:val="ConsPlusNormal"/>
        <w:ind w:firstLine="540"/>
        <w:jc w:val="both"/>
      </w:pPr>
      <w:r>
        <w:t>9.2. Цели и задачи</w:t>
      </w:r>
    </w:p>
    <w:p w:rsidR="00D33C8D" w:rsidRDefault="00D33C8D">
      <w:pPr>
        <w:pStyle w:val="ConsPlusNormal"/>
        <w:ind w:firstLine="540"/>
        <w:jc w:val="both"/>
      </w:pPr>
      <w:r>
        <w:t>В качестве приоритетных определены следующие цели и задачи:</w:t>
      </w:r>
    </w:p>
    <w:p w:rsidR="00D33C8D" w:rsidRDefault="00D33C8D">
      <w:pPr>
        <w:pStyle w:val="ConsPlusNormal"/>
        <w:ind w:firstLine="540"/>
        <w:jc w:val="both"/>
      </w:pPr>
      <w:r>
        <w:t>9.2.1. Цель: создание оптимальных условий для обеспечения долгосрочной сбалансированности и устойчивости бюджета Пермского края.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9.2.1.1. Составление достоверного долгосрочного прогноза налоговых и неналоговых доходов бюджета Пермского края;</w:t>
      </w:r>
    </w:p>
    <w:p w:rsidR="00D33C8D" w:rsidRDefault="00D33C8D">
      <w:pPr>
        <w:pStyle w:val="ConsPlusNormal"/>
        <w:ind w:firstLine="540"/>
        <w:jc w:val="both"/>
      </w:pPr>
      <w:r>
        <w:t>9.2.1.2. Проведение качественного анализа поступлений и составление реальной оценки доходов бюджета Пермского края;</w:t>
      </w:r>
    </w:p>
    <w:p w:rsidR="00D33C8D" w:rsidRDefault="00D33C8D">
      <w:pPr>
        <w:pStyle w:val="ConsPlusNormal"/>
        <w:ind w:firstLine="540"/>
        <w:jc w:val="both"/>
      </w:pPr>
      <w:r>
        <w:t>9.2.1.3. Проведение достоверной оценки влияния на бюджет Пермского края налоговых льгот, предоставляемых на региональном уровне;</w:t>
      </w:r>
    </w:p>
    <w:p w:rsidR="00D33C8D" w:rsidRDefault="00D33C8D">
      <w:pPr>
        <w:pStyle w:val="ConsPlusNormal"/>
        <w:ind w:firstLine="540"/>
        <w:jc w:val="both"/>
      </w:pPr>
      <w:r>
        <w:t>9.2.1.4. Создание стимулов для эффективного использования бюджетных средств;</w:t>
      </w:r>
    </w:p>
    <w:p w:rsidR="00D33C8D" w:rsidRDefault="00D33C8D">
      <w:pPr>
        <w:pStyle w:val="ConsPlusNormal"/>
        <w:ind w:firstLine="540"/>
        <w:jc w:val="both"/>
      </w:pPr>
      <w:r>
        <w:t>9.2.1.5. Обеспечение сбалансированности бюджета Пермского края в долгосрочном периоде;</w:t>
      </w:r>
    </w:p>
    <w:p w:rsidR="00D33C8D" w:rsidRDefault="00D33C8D">
      <w:pPr>
        <w:pStyle w:val="ConsPlusNormal"/>
        <w:ind w:firstLine="540"/>
        <w:jc w:val="both"/>
      </w:pPr>
      <w:r>
        <w:t>9.2.1.6. Эффективное управление государственным долгом Пермского края.</w:t>
      </w:r>
    </w:p>
    <w:p w:rsidR="00D33C8D" w:rsidRDefault="00D33C8D">
      <w:pPr>
        <w:pStyle w:val="ConsPlusNormal"/>
        <w:ind w:firstLine="540"/>
        <w:jc w:val="both"/>
      </w:pPr>
      <w:r>
        <w:t>9.2.2. Цель: создание условий для обеспечения исполнения расходных обязательств муниципальных образований.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9.2.2.1. Формирование межбюджетных отношений, стимулирующих увеличение доходной базы местных бюджетов;</w:t>
      </w:r>
    </w:p>
    <w:p w:rsidR="00D33C8D" w:rsidRDefault="00D33C8D">
      <w:pPr>
        <w:pStyle w:val="ConsPlusNormal"/>
        <w:ind w:firstLine="540"/>
        <w:jc w:val="both"/>
      </w:pPr>
      <w:r>
        <w:t>9.2.2.2. Повышение финансовой независимости муниципалитетов, сокращение дифференциации муниципальных образований в уровне их бюджетной обеспеченности.</w:t>
      </w:r>
    </w:p>
    <w:p w:rsidR="00D33C8D" w:rsidRDefault="00D33C8D">
      <w:pPr>
        <w:pStyle w:val="ConsPlusNormal"/>
        <w:ind w:firstLine="540"/>
        <w:jc w:val="both"/>
      </w:pPr>
      <w:r>
        <w:t>9.2.3. Цель: обеспечение открытости, прозрачности и подотчетности деятельности органов государственной власти при формировании и исполнении бюджета, создание условий для вовлечения граждан в формирование бюджетной политики.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9.2.3.1. Полное раскрытие информации о расходах бюджета, включая мероприятия, проекты, программы и подпрограммы;</w:t>
      </w:r>
    </w:p>
    <w:p w:rsidR="00D33C8D" w:rsidRDefault="00D33C8D">
      <w:pPr>
        <w:pStyle w:val="ConsPlusNormal"/>
        <w:ind w:firstLine="540"/>
        <w:jc w:val="both"/>
      </w:pPr>
      <w:r>
        <w:t>9.2.3.2. Представление и размещение в публичном пространстве варианта бюджета, изложенного в доступной для граждан форме;</w:t>
      </w:r>
    </w:p>
    <w:p w:rsidR="00D33C8D" w:rsidRDefault="00D33C8D">
      <w:pPr>
        <w:pStyle w:val="ConsPlusNormal"/>
        <w:ind w:firstLine="540"/>
        <w:jc w:val="both"/>
      </w:pPr>
      <w:r>
        <w:t>9.2.3.3. Повышение финансовой грамотности граждан.</w:t>
      </w:r>
    </w:p>
    <w:p w:rsidR="00D33C8D" w:rsidRDefault="00D33C8D">
      <w:pPr>
        <w:pStyle w:val="ConsPlusNormal"/>
        <w:ind w:firstLine="540"/>
        <w:jc w:val="both"/>
      </w:pPr>
      <w:r>
        <w:t>9.3. Механизмы реализации:</w:t>
      </w:r>
    </w:p>
    <w:p w:rsidR="00D33C8D" w:rsidRDefault="00D33C8D">
      <w:pPr>
        <w:pStyle w:val="ConsPlusNormal"/>
        <w:ind w:firstLine="540"/>
        <w:jc w:val="both"/>
      </w:pPr>
      <w:r>
        <w:t>9.3.1. Взаимодействие с крупными налогоплательщиками Пермского края, в том числе на основе соглашений о сотрудничестве;</w:t>
      </w:r>
    </w:p>
    <w:p w:rsidR="00D33C8D" w:rsidRDefault="00D33C8D">
      <w:pPr>
        <w:pStyle w:val="ConsPlusNormal"/>
        <w:ind w:firstLine="540"/>
        <w:jc w:val="both"/>
      </w:pPr>
      <w:r>
        <w:t>9.3.2. Проведение оценки эффективности действия налоговых льгот, предоставленных на региональном уровне, в соответствии с утвержденной методикой;</w:t>
      </w:r>
    </w:p>
    <w:p w:rsidR="00D33C8D" w:rsidRDefault="00D33C8D">
      <w:pPr>
        <w:pStyle w:val="ConsPlusNormal"/>
        <w:ind w:firstLine="540"/>
        <w:jc w:val="both"/>
      </w:pPr>
      <w:r>
        <w:t>9.3.3. Установление налоговых льгот на краткосрочный период с условием их пролонгации в случае положительной оценки эффективности;</w:t>
      </w:r>
    </w:p>
    <w:p w:rsidR="00D33C8D" w:rsidRDefault="00D33C8D">
      <w:pPr>
        <w:pStyle w:val="ConsPlusNormal"/>
        <w:ind w:firstLine="540"/>
        <w:jc w:val="both"/>
      </w:pPr>
      <w:r>
        <w:t>9.3.4. Взаимодействие с федеральными органами власти в части подготовки изменений в федеральное законодательство по закреплению за бюджетами субъектов Российской Федерации более стабильных и устойчивых доходных источников;</w:t>
      </w:r>
    </w:p>
    <w:p w:rsidR="00D33C8D" w:rsidRDefault="00D33C8D">
      <w:pPr>
        <w:pStyle w:val="ConsPlusNormal"/>
        <w:ind w:firstLine="540"/>
        <w:jc w:val="both"/>
      </w:pPr>
      <w:r>
        <w:t>9.3.5. Обеспечение оптимальной структуры долговых обязательств и минимизации стоимости государственных заимствований посредством использования различных видов заимствований в следующей последовательности: при возникновении временных кассовых разрывов в течение финансового года - заимствование средств со счетов бюджетных и автономных учреждений и привлечение бюджетных кредитов на пополнение остатка средств бюджета Пермского края, предоставляемых территориальными органами Федерального казначейства; в случае необходимости покрытия дефицита бюджета - привлечение бюджетных кредитов из федерального бюджета, кредитов кредитных организаций и выпуск государственных ценных бумаг от имени Пермского края;</w:t>
      </w:r>
    </w:p>
    <w:p w:rsidR="00D33C8D" w:rsidRDefault="00D33C8D">
      <w:pPr>
        <w:pStyle w:val="ConsPlusNormal"/>
        <w:ind w:firstLine="540"/>
        <w:jc w:val="both"/>
      </w:pPr>
      <w:r>
        <w:t>9.3.6. Размещение временно свободных денежных средств бюджета Пермского края (при их наличии) на банковские депозиты кредитных организаций, имеющих высокую степень финансово-кредитной стабильности, определенных по итогам конкурсного отбора и предлагающих максимальную ставку размещения;</w:t>
      </w:r>
    </w:p>
    <w:p w:rsidR="00D33C8D" w:rsidRDefault="00D33C8D">
      <w:pPr>
        <w:pStyle w:val="ConsPlusNormal"/>
        <w:ind w:firstLine="540"/>
        <w:jc w:val="both"/>
      </w:pPr>
      <w:r>
        <w:t>9.3.7. Переход к формированию бюджета на основе программно-целевого принципа; инвентаризация расходных обязательств Пермского края, их ранжирование с целью частичного исключения (уменьшения) для обеспечения сбалансированности краевого бюджета;</w:t>
      </w:r>
    </w:p>
    <w:p w:rsidR="00D33C8D" w:rsidRDefault="00D33C8D">
      <w:pPr>
        <w:pStyle w:val="ConsPlusNormal"/>
        <w:ind w:firstLine="540"/>
        <w:jc w:val="both"/>
      </w:pPr>
      <w:r>
        <w:t>9.3.8. Совершенствование методики распределения объема регионального фонда финансовой поддержки муниципальных районов (городских округов);</w:t>
      </w:r>
    </w:p>
    <w:p w:rsidR="00D33C8D" w:rsidRDefault="00D33C8D">
      <w:pPr>
        <w:pStyle w:val="ConsPlusNormal"/>
        <w:ind w:firstLine="540"/>
        <w:jc w:val="both"/>
      </w:pPr>
      <w:r>
        <w:t>9.3.9. Расширение практики наделения органов местного самоуправления собственными доходными источниками;</w:t>
      </w:r>
    </w:p>
    <w:p w:rsidR="00D33C8D" w:rsidRDefault="00D33C8D">
      <w:pPr>
        <w:pStyle w:val="ConsPlusNormal"/>
        <w:ind w:firstLine="540"/>
        <w:jc w:val="both"/>
      </w:pPr>
      <w:r>
        <w:t>9.3.10. Проведение публичной оценки качества управления муниципальными финансами в Пермском крае;</w:t>
      </w:r>
    </w:p>
    <w:p w:rsidR="00D33C8D" w:rsidRDefault="00D33C8D">
      <w:pPr>
        <w:pStyle w:val="ConsPlusNormal"/>
        <w:ind w:firstLine="540"/>
        <w:jc w:val="both"/>
      </w:pPr>
      <w:r>
        <w:t>9.3.11. Заключение соглашений о мерах по повышению эффективности использования бюджетных средств и увеличению налоговых и неналоговых доходов местных бюджетов с высокодотационными муниципальными образованиями, мониторинг соблюдения условий соглашений;</w:t>
      </w:r>
    </w:p>
    <w:p w:rsidR="00D33C8D" w:rsidRDefault="00D33C8D">
      <w:pPr>
        <w:pStyle w:val="ConsPlusNormal"/>
        <w:ind w:firstLine="540"/>
        <w:jc w:val="both"/>
      </w:pPr>
      <w:r>
        <w:t>9.3.12. Подготовка заключений о соответствии требованиям бюджетного законодательства Российской Федерации на проекты высокодотационных местных бюджетов;</w:t>
      </w:r>
    </w:p>
    <w:p w:rsidR="00D33C8D" w:rsidRDefault="00D33C8D">
      <w:pPr>
        <w:pStyle w:val="ConsPlusNormal"/>
        <w:ind w:firstLine="540"/>
        <w:jc w:val="both"/>
      </w:pPr>
      <w:r>
        <w:t>9.3.13. Обеспечение публичности бюджета Пермского края путем размещения проектов законов Пермского края, законов Пермского края о бюджете на очередной финансовый год и плановый период, о внесении изменений в бюджет на текущий финансовый год и плановый период, информации об исполнении бюджета на официальном сайте Министерства финансов Пермского края;</w:t>
      </w:r>
    </w:p>
    <w:p w:rsidR="00D33C8D" w:rsidRDefault="00D33C8D">
      <w:pPr>
        <w:pStyle w:val="ConsPlusNormal"/>
        <w:ind w:firstLine="540"/>
        <w:jc w:val="both"/>
      </w:pPr>
      <w:r>
        <w:t>9.3.14. Участие в публичных слушаниях по проекту закона Пермского края о бюджете на очередной финансовый год и плановый период, по годовому отчету об исполнении бюджета Пермского края;</w:t>
      </w:r>
    </w:p>
    <w:p w:rsidR="00D33C8D" w:rsidRDefault="00D33C8D">
      <w:pPr>
        <w:pStyle w:val="ConsPlusNormal"/>
        <w:ind w:firstLine="540"/>
        <w:jc w:val="both"/>
      </w:pPr>
      <w:r>
        <w:t>9.3.15. Создание и реализация проекта "Понятный бюджет";</w:t>
      </w:r>
    </w:p>
    <w:p w:rsidR="00D33C8D" w:rsidRDefault="00D33C8D">
      <w:pPr>
        <w:pStyle w:val="ConsPlusNormal"/>
        <w:ind w:firstLine="540"/>
        <w:jc w:val="both"/>
      </w:pPr>
      <w:r>
        <w:t>9.3.16. Проведение дней финансовой грамотности населения;</w:t>
      </w:r>
    </w:p>
    <w:p w:rsidR="00D33C8D" w:rsidRDefault="00D33C8D">
      <w:pPr>
        <w:pStyle w:val="ConsPlusNormal"/>
        <w:ind w:firstLine="540"/>
        <w:jc w:val="both"/>
      </w:pPr>
      <w:r>
        <w:t xml:space="preserve">9.3.17. Для достижения поставленных целей и задач реализуется государственная </w:t>
      </w:r>
      <w:hyperlink r:id="rId273" w:history="1">
        <w:r>
          <w:rPr>
            <w:color w:val="0000FF"/>
          </w:rPr>
          <w:t>программа</w:t>
        </w:r>
      </w:hyperlink>
      <w:r>
        <w:t xml:space="preserve"> Пермского края "Управление государственными финансами и государственным долгом Пермского края", утвержденная Постановлением Правительства Пермского края от 3 октября 2013 г. N 1313-п,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"Организация и совершенствование бюджетного процесса";</w:t>
      </w:r>
    </w:p>
    <w:p w:rsidR="00D33C8D" w:rsidRDefault="00D33C8D">
      <w:pPr>
        <w:pStyle w:val="ConsPlusNormal"/>
        <w:ind w:firstLine="540"/>
        <w:jc w:val="both"/>
      </w:pPr>
      <w:r>
        <w:t>"Повышение финансовой устойчивости местных бюджетов";</w:t>
      </w:r>
    </w:p>
    <w:p w:rsidR="00D33C8D" w:rsidRDefault="00D33C8D">
      <w:pPr>
        <w:pStyle w:val="ConsPlusNormal"/>
        <w:ind w:firstLine="540"/>
        <w:jc w:val="both"/>
      </w:pPr>
      <w:r>
        <w:t>"Управление государственным долгом Пермского края";</w:t>
      </w:r>
    </w:p>
    <w:p w:rsidR="00D33C8D" w:rsidRDefault="00D33C8D">
      <w:pPr>
        <w:pStyle w:val="ConsPlusNormal"/>
        <w:ind w:firstLine="540"/>
        <w:jc w:val="both"/>
      </w:pPr>
      <w:r>
        <w:t>"Обеспечение публичности бюджета Пермского края";</w:t>
      </w:r>
    </w:p>
    <w:p w:rsidR="00D33C8D" w:rsidRDefault="00D33C8D">
      <w:pPr>
        <w:pStyle w:val="ConsPlusNormal"/>
        <w:ind w:firstLine="540"/>
        <w:jc w:val="both"/>
      </w:pPr>
      <w:r>
        <w:t>"Обеспечение реализации Программы".</w:t>
      </w:r>
    </w:p>
    <w:p w:rsidR="00D33C8D" w:rsidRDefault="00D33C8D">
      <w:pPr>
        <w:pStyle w:val="ConsPlusNormal"/>
        <w:ind w:firstLine="540"/>
        <w:jc w:val="both"/>
      </w:pPr>
      <w:r>
        <w:t>9.4. Прогноз ожидаемых социально-экономических результатов:</w:t>
      </w:r>
    </w:p>
    <w:p w:rsidR="00D33C8D" w:rsidRDefault="00D33C8D">
      <w:pPr>
        <w:pStyle w:val="ConsPlusNormal"/>
        <w:ind w:firstLine="540"/>
        <w:jc w:val="both"/>
      </w:pPr>
      <w:r>
        <w:t>9.4.1. Государственный долг Пермского края по итогам реализации Программы не превышает 45% объема собственных доходов;</w:t>
      </w:r>
    </w:p>
    <w:p w:rsidR="00D33C8D" w:rsidRDefault="00D33C8D">
      <w:pPr>
        <w:pStyle w:val="ConsPlusNormal"/>
        <w:ind w:firstLine="540"/>
        <w:jc w:val="both"/>
      </w:pPr>
      <w:r>
        <w:t>9.4.2. Дифференциация бюджетной обеспеченности муниципальных образований между 5 максимально обеспеченными и 5 минимально обеспеченными муниципальными районами (городскими округами) не превышает уровень в 1,7 раза.</w:t>
      </w:r>
    </w:p>
    <w:p w:rsidR="00D33C8D" w:rsidRDefault="00D33C8D">
      <w:pPr>
        <w:pStyle w:val="ConsPlusNormal"/>
        <w:jc w:val="both"/>
      </w:pPr>
      <w:r>
        <w:t xml:space="preserve">(пп. 9.4.2 в ред. </w:t>
      </w:r>
      <w:hyperlink r:id="rId274" w:history="1">
        <w:r>
          <w:rPr>
            <w:color w:val="0000FF"/>
          </w:rPr>
          <w:t>Закона</w:t>
        </w:r>
      </w:hyperlink>
      <w:r>
        <w:t xml:space="preserve"> Пермского края от 09.07.2015 N 502-ПК)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X. СОВЕРШЕНСТВОВАНИЕ ГОСУДАРСТВЕННОГО УПРАВЛЕНИЯ В ПЕРМСКОМ</w:t>
      </w:r>
    </w:p>
    <w:p w:rsidR="00D33C8D" w:rsidRDefault="00D33C8D">
      <w:pPr>
        <w:pStyle w:val="ConsPlusNormal"/>
        <w:jc w:val="center"/>
      </w:pPr>
      <w:r>
        <w:t>КРАЕ</w:t>
      </w:r>
    </w:p>
    <w:p w:rsidR="00D33C8D" w:rsidRDefault="00D33C8D">
      <w:pPr>
        <w:pStyle w:val="ConsPlusNormal"/>
        <w:jc w:val="center"/>
      </w:pPr>
      <w:r>
        <w:t xml:space="preserve">(введен </w:t>
      </w:r>
      <w:hyperlink r:id="rId275" w:history="1">
        <w:r>
          <w:rPr>
            <w:color w:val="0000FF"/>
          </w:rPr>
          <w:t>Законом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Одним из определяющих факторов темпа социально-экономического развития Пермского края является эффективность органов власти. В связи с этим необходимо создание комплекса условий для повышения эффективности их деятельности.</w:t>
      </w:r>
    </w:p>
    <w:p w:rsidR="00D33C8D" w:rsidRDefault="00D33C8D">
      <w:pPr>
        <w:pStyle w:val="ConsPlusNormal"/>
        <w:ind w:firstLine="540"/>
        <w:jc w:val="both"/>
      </w:pPr>
      <w:r>
        <w:t>10.1. Основные проблемы</w:t>
      </w:r>
    </w:p>
    <w:p w:rsidR="00D33C8D" w:rsidRDefault="00D33C8D">
      <w:pPr>
        <w:pStyle w:val="ConsPlusNormal"/>
        <w:ind w:firstLine="540"/>
        <w:jc w:val="both"/>
      </w:pPr>
      <w:r>
        <w:t>Основными проблемами в сфере развития государственного управления в Пермском крае являются:</w:t>
      </w:r>
    </w:p>
    <w:p w:rsidR="00D33C8D" w:rsidRDefault="00D33C8D">
      <w:pPr>
        <w:pStyle w:val="ConsPlusNormal"/>
        <w:ind w:firstLine="540"/>
        <w:jc w:val="both"/>
      </w:pPr>
      <w:r>
        <w:t>10.1.1. Высокий уровень коррупции, по мнению граждан.</w:t>
      </w:r>
    </w:p>
    <w:p w:rsidR="00D33C8D" w:rsidRDefault="00D33C8D">
      <w:pPr>
        <w:pStyle w:val="ConsPlusNormal"/>
        <w:ind w:firstLine="540"/>
        <w:jc w:val="both"/>
      </w:pPr>
      <w:r>
        <w:t>По данным социологического исследования "Коррупция как социальное явление" (октябрь 2012 года), подавляющее большинство опрошенных граждан продолжают считать, что в нашем обществе факты коррупции и взяточничества встречаются очень часто (66,8%). Однако, несмотря на утверждения о том, что коррупция является распространенным социально-экономическим явлением, всего лишь 27,8% опрошенных граждан края сталкивались с ней в реальной жизни, но при этом почти 50% считают бытовую коррупцию способом решения проблем.</w:t>
      </w:r>
    </w:p>
    <w:p w:rsidR="00D33C8D" w:rsidRDefault="00D33C8D">
      <w:pPr>
        <w:pStyle w:val="ConsPlusNormal"/>
        <w:ind w:firstLine="540"/>
        <w:jc w:val="both"/>
      </w:pPr>
      <w:r>
        <w:t>10.1.2. Недостаточная открытость государственной гражданской службы Пермского края.</w:t>
      </w:r>
    </w:p>
    <w:p w:rsidR="00D33C8D" w:rsidRDefault="00D33C8D">
      <w:pPr>
        <w:pStyle w:val="ConsPlusNormal"/>
        <w:ind w:firstLine="540"/>
        <w:jc w:val="both"/>
      </w:pPr>
      <w:r>
        <w:t>10.1.3. Отсутствие системы оценочных показателей результативности профессиональной служебной деятельности государственных гражданских служащих Пермского края.</w:t>
      </w:r>
    </w:p>
    <w:p w:rsidR="00D33C8D" w:rsidRDefault="00D33C8D">
      <w:pPr>
        <w:pStyle w:val="ConsPlusNormal"/>
        <w:ind w:firstLine="540"/>
        <w:jc w:val="both"/>
      </w:pPr>
      <w:r>
        <w:t>10.1.4. Качество профессионального обучения государственных гражданских служащих в недостаточной степени отвечает потребностям развития государственной службы.</w:t>
      </w:r>
    </w:p>
    <w:p w:rsidR="00D33C8D" w:rsidRDefault="00D33C8D">
      <w:pPr>
        <w:pStyle w:val="ConsPlusNormal"/>
        <w:ind w:firstLine="540"/>
        <w:jc w:val="both"/>
      </w:pPr>
      <w:r>
        <w:t>10.1.5. Отсутствие в Пермском крае взаимосвязи государственной гражданской и муниципальной службы.</w:t>
      </w:r>
    </w:p>
    <w:p w:rsidR="00D33C8D" w:rsidRDefault="00D33C8D">
      <w:pPr>
        <w:pStyle w:val="ConsPlusNormal"/>
        <w:ind w:firstLine="540"/>
        <w:jc w:val="both"/>
      </w:pPr>
      <w:r>
        <w:t>10.1.6. Необходимость проведения ежегодного стратегического анализа и прогноза для оценки актуальности документов среднесрочного и стратегического планирования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10.1.7. Отсутствие возможности у руководства Пермского края оперативно оценивать реальное состояние региона, предусматривать тенденции развития и оценивать возможные последствия принятых управленческих решений.</w:t>
      </w:r>
    </w:p>
    <w:p w:rsidR="00D33C8D" w:rsidRDefault="00D33C8D">
      <w:pPr>
        <w:pStyle w:val="ConsPlusNormal"/>
        <w:ind w:firstLine="540"/>
        <w:jc w:val="both"/>
      </w:pPr>
      <w:r>
        <w:t>10.2. Цель и задачи</w:t>
      </w:r>
    </w:p>
    <w:p w:rsidR="00D33C8D" w:rsidRDefault="00D33C8D">
      <w:pPr>
        <w:pStyle w:val="ConsPlusNormal"/>
        <w:ind w:firstLine="540"/>
        <w:jc w:val="both"/>
      </w:pPr>
      <w:r>
        <w:t>В качестве приоритетных определены следующие цель и задачи:</w:t>
      </w:r>
    </w:p>
    <w:p w:rsidR="00D33C8D" w:rsidRDefault="00D33C8D">
      <w:pPr>
        <w:pStyle w:val="ConsPlusNormal"/>
        <w:ind w:firstLine="540"/>
        <w:jc w:val="both"/>
      </w:pPr>
      <w:r>
        <w:t>10.2.1. Цель: повышение эффективности государственного управления и местного самоуправления в Пермском крае.</w:t>
      </w:r>
    </w:p>
    <w:p w:rsidR="00D33C8D" w:rsidRDefault="00D33C8D">
      <w:pPr>
        <w:pStyle w:val="ConsPlusNormal"/>
        <w:ind w:firstLine="540"/>
        <w:jc w:val="both"/>
      </w:pPr>
      <w:r>
        <w:t>Задачи:</w:t>
      </w:r>
    </w:p>
    <w:p w:rsidR="00D33C8D" w:rsidRDefault="00D33C8D">
      <w:pPr>
        <w:pStyle w:val="ConsPlusNormal"/>
        <w:ind w:firstLine="540"/>
        <w:jc w:val="both"/>
      </w:pPr>
      <w:r>
        <w:t>10.2.1.1. Формирование эффективной управленческой команды органов власти Пермского края.</w:t>
      </w:r>
    </w:p>
    <w:p w:rsidR="00D33C8D" w:rsidRDefault="00D33C8D">
      <w:pPr>
        <w:pStyle w:val="ConsPlusNormal"/>
        <w:ind w:firstLine="540"/>
        <w:jc w:val="both"/>
      </w:pPr>
      <w:r>
        <w:t>10.2.1.2. Совершенствование системы противодействия коррупции.</w:t>
      </w:r>
    </w:p>
    <w:p w:rsidR="00D33C8D" w:rsidRDefault="00D33C8D">
      <w:pPr>
        <w:pStyle w:val="ConsPlusNormal"/>
        <w:ind w:firstLine="540"/>
        <w:jc w:val="both"/>
      </w:pPr>
      <w:r>
        <w:t>10.2.1.3. Функционирование системы стратегического и среднесрочного планирования социально-экономического развития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10.2.1.4. Внедрение программно-целевого и проектного управления в органах власти Пермского края.</w:t>
      </w:r>
    </w:p>
    <w:p w:rsidR="00D33C8D" w:rsidRDefault="00D33C8D">
      <w:pPr>
        <w:pStyle w:val="ConsPlusNormal"/>
        <w:ind w:firstLine="540"/>
        <w:jc w:val="both"/>
      </w:pPr>
      <w:r>
        <w:t>10.2.1.5. Повышение эффективности взаимодействия федеральных, региональных органов государственной власти, органов местного самоуправления.</w:t>
      </w:r>
    </w:p>
    <w:p w:rsidR="00D33C8D" w:rsidRDefault="00D33C8D">
      <w:pPr>
        <w:pStyle w:val="ConsPlusNormal"/>
        <w:ind w:firstLine="540"/>
        <w:jc w:val="both"/>
      </w:pPr>
      <w:r>
        <w:t>10.3. Механизмы реализации</w:t>
      </w:r>
    </w:p>
    <w:p w:rsidR="00D33C8D" w:rsidRDefault="00D33C8D">
      <w:pPr>
        <w:pStyle w:val="ConsPlusNormal"/>
        <w:ind w:firstLine="540"/>
        <w:jc w:val="both"/>
      </w:pPr>
      <w:r>
        <w:t>10.3.1. Основными принципами при выборе механизмов реализации поставленных целей и задач в сфере совершенствования государственного управления в Пермском крае являются:</w:t>
      </w:r>
    </w:p>
    <w:p w:rsidR="00D33C8D" w:rsidRDefault="00D33C8D">
      <w:pPr>
        <w:pStyle w:val="ConsPlusNormal"/>
        <w:ind w:firstLine="540"/>
        <w:jc w:val="both"/>
      </w:pPr>
      <w:r>
        <w:t>10.3.1.1. Партнерство органов государственной власти, органов местного самоуправления, коммерческих и некоммерческих организаций, участвующих в достижении поставленных целей и задач.</w:t>
      </w:r>
    </w:p>
    <w:p w:rsidR="00D33C8D" w:rsidRDefault="00D33C8D">
      <w:pPr>
        <w:pStyle w:val="ConsPlusNormal"/>
        <w:ind w:firstLine="540"/>
        <w:jc w:val="both"/>
      </w:pPr>
      <w:r>
        <w:t>10.3.1.2. Свобода и равенство доступа к информации и знаниям.</w:t>
      </w:r>
    </w:p>
    <w:p w:rsidR="00D33C8D" w:rsidRDefault="00D33C8D">
      <w:pPr>
        <w:pStyle w:val="ConsPlusNormal"/>
        <w:ind w:firstLine="540"/>
        <w:jc w:val="both"/>
      </w:pPr>
      <w:r>
        <w:t>10.3.1.3. Содействие развитию институтов общественного контроля, а также иных форм взаимодействия исполнительных органов государственной власти Пермского края и гражданского общества.</w:t>
      </w:r>
    </w:p>
    <w:p w:rsidR="00D33C8D" w:rsidRDefault="00D33C8D">
      <w:pPr>
        <w:pStyle w:val="ConsPlusNormal"/>
        <w:ind w:firstLine="540"/>
        <w:jc w:val="both"/>
      </w:pPr>
      <w:r>
        <w:t>10.3.2. Основные механизмы реализации поставленных задач:</w:t>
      </w:r>
    </w:p>
    <w:p w:rsidR="00D33C8D" w:rsidRDefault="00D33C8D">
      <w:pPr>
        <w:pStyle w:val="ConsPlusNormal"/>
        <w:ind w:firstLine="540"/>
        <w:jc w:val="both"/>
      </w:pPr>
      <w:r>
        <w:t>10.3.2.1. Совершенствование нормативной правовой базы в сфере государственного управления.</w:t>
      </w:r>
    </w:p>
    <w:p w:rsidR="00D33C8D" w:rsidRDefault="00D33C8D">
      <w:pPr>
        <w:pStyle w:val="ConsPlusNormal"/>
        <w:ind w:firstLine="540"/>
        <w:jc w:val="both"/>
      </w:pPr>
      <w:r>
        <w:t>10.3.2.2. Создание коллегиальных органов с участием представителей исполнительных органов государственной власти Пермского края, Законодательного Собрания Пермского края, органов местного самоуправления, надзорных органов, общественных организаций и учебных заведений Пермского края для обсуждения и принятия решений в рамках реализации поставленных задач.</w:t>
      </w:r>
    </w:p>
    <w:p w:rsidR="00D33C8D" w:rsidRDefault="00D33C8D">
      <w:pPr>
        <w:pStyle w:val="ConsPlusNormal"/>
        <w:ind w:firstLine="540"/>
        <w:jc w:val="both"/>
      </w:pPr>
      <w:r>
        <w:t>10.3.2.3. Использование информационных и телекоммуникационных технологий.</w:t>
      </w:r>
    </w:p>
    <w:p w:rsidR="00D33C8D" w:rsidRDefault="00D33C8D">
      <w:pPr>
        <w:pStyle w:val="ConsPlusNormal"/>
        <w:ind w:firstLine="540"/>
        <w:jc w:val="both"/>
      </w:pPr>
      <w:r>
        <w:t>10.3.2.4. Использование механизма публичного обсуждения общественно значимых решений.</w:t>
      </w:r>
    </w:p>
    <w:p w:rsidR="00D33C8D" w:rsidRDefault="00D33C8D">
      <w:pPr>
        <w:pStyle w:val="ConsPlusNormal"/>
        <w:ind w:firstLine="540"/>
        <w:jc w:val="both"/>
      </w:pPr>
      <w:r>
        <w:t>10.3.2.5. Использование экспертных процедур и исследований для актуализации документов стратегического планирования.</w:t>
      </w:r>
    </w:p>
    <w:p w:rsidR="00D33C8D" w:rsidRDefault="00D33C8D">
      <w:pPr>
        <w:pStyle w:val="ConsPlusNormal"/>
        <w:ind w:firstLine="540"/>
        <w:jc w:val="both"/>
      </w:pPr>
      <w:r>
        <w:t xml:space="preserve">10.3.3. Реализация государственной </w:t>
      </w:r>
      <w:hyperlink r:id="rId276" w:history="1">
        <w:r>
          <w:rPr>
            <w:color w:val="0000FF"/>
          </w:rPr>
          <w:t>программы</w:t>
        </w:r>
      </w:hyperlink>
      <w:r>
        <w:t xml:space="preserve"> Пермского края "Совершенствование государственного управления", утвержденной Постановлением Правительства Пермского края от 3 октября 2013 г. N 1327-п, с подпрограммами:</w:t>
      </w:r>
    </w:p>
    <w:p w:rsidR="00D33C8D" w:rsidRDefault="00D33C8D">
      <w:pPr>
        <w:pStyle w:val="ConsPlusNormal"/>
        <w:ind w:firstLine="540"/>
        <w:jc w:val="both"/>
      </w:pPr>
      <w:r>
        <w:t>"Противодействие коррупции и система государственного и муниципального контроля";</w:t>
      </w:r>
    </w:p>
    <w:p w:rsidR="00D33C8D" w:rsidRDefault="00D33C8D">
      <w:pPr>
        <w:pStyle w:val="ConsPlusNormal"/>
        <w:ind w:firstLine="540"/>
        <w:jc w:val="both"/>
      </w:pPr>
      <w:r>
        <w:t>"Реформирование и развитие государственного управления и государственной гражданской службы Пермского края, муниципальной службы в Пермском крае";</w:t>
      </w:r>
    </w:p>
    <w:p w:rsidR="00D33C8D" w:rsidRDefault="00D33C8D">
      <w:pPr>
        <w:pStyle w:val="ConsPlusNormal"/>
        <w:ind w:firstLine="540"/>
        <w:jc w:val="both"/>
      </w:pPr>
      <w:r>
        <w:t>"Обеспечение функционирования системы стратегического и среднесрочного планирования социально-экономического развития Пермского края. Информационно-аналитическое обеспечение управленческих решений губернатора";</w:t>
      </w:r>
    </w:p>
    <w:p w:rsidR="00D33C8D" w:rsidRDefault="00D33C8D">
      <w:pPr>
        <w:pStyle w:val="ConsPlusNormal"/>
        <w:ind w:firstLine="540"/>
        <w:jc w:val="both"/>
      </w:pPr>
      <w:r>
        <w:t>"Формирование программно-целевого и проектного управления в органах власти Пермского края";</w:t>
      </w:r>
    </w:p>
    <w:p w:rsidR="00D33C8D" w:rsidRDefault="00D33C8D">
      <w:pPr>
        <w:pStyle w:val="ConsPlusNormal"/>
        <w:ind w:firstLine="540"/>
        <w:jc w:val="both"/>
      </w:pPr>
      <w:r>
        <w:t>"Создание ситуационного центра губернатора Пермского края".</w:t>
      </w:r>
    </w:p>
    <w:p w:rsidR="00D33C8D" w:rsidRDefault="00D33C8D">
      <w:pPr>
        <w:pStyle w:val="ConsPlusNormal"/>
        <w:ind w:firstLine="540"/>
        <w:jc w:val="both"/>
      </w:pPr>
      <w:r>
        <w:t>10.4. Прогноз ожидаемых социально-экономических результатов:</w:t>
      </w:r>
    </w:p>
    <w:p w:rsidR="00D33C8D" w:rsidRDefault="00D33C8D">
      <w:pPr>
        <w:pStyle w:val="ConsPlusNormal"/>
        <w:ind w:firstLine="540"/>
        <w:jc w:val="both"/>
      </w:pPr>
      <w:r>
        <w:t>10.4.1. Увеличение доли должностных регламентов, служебных контрактов по высшей и главной группе должностей государственной гражданской службы, содержащих показатели эффективности и результативности деятельности, до 100% к концу 2016 года.</w:t>
      </w:r>
    </w:p>
    <w:p w:rsidR="00D33C8D" w:rsidRDefault="00D33C8D">
      <w:pPr>
        <w:pStyle w:val="ConsPlusNormal"/>
        <w:ind w:firstLine="540"/>
        <w:jc w:val="both"/>
      </w:pPr>
      <w:r>
        <w:t>10.4.2. Функционирует система комплексного информационного обеспечения данными о социально-экономическом развитии Пермского края, муниципальных образований Пермского края, о целях, задачах и показателях деятельности исполнительных органов государственной власти Пермского края и органов местного самоуправления Пермского края.</w:t>
      </w:r>
    </w:p>
    <w:p w:rsidR="00D33C8D" w:rsidRDefault="00D33C8D">
      <w:pPr>
        <w:pStyle w:val="ConsPlusNormal"/>
        <w:ind w:firstLine="540"/>
        <w:jc w:val="both"/>
      </w:pPr>
      <w:r>
        <w:t>10.4.3. Создана система управления реализацией проектов, программ, "дорожных карт", непроектных мероприятий (в том числе по привлечению федеральных финансовых средств) органов власти Пермского края.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ЗАКЛЮЧИТЕЛЬНЫЕ ПОЛОЖЕНИЯ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1. Цели, задачи Программы, механизмы их реализации учитываются при разработке проектов законов Пермского края, в том числе о краевом бюджете на очередной год и плановый период, проектов государственных программ Пермского края, проектов исполнительных органов государственной власти Пермского края, плана мероприятий Правительства Пермского края по реализации приоритетных направлений социально-экономического развития Пермского края и планов мероприятий исполнительных органов государственной власти Пермского края.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277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2. Реализация Программы осуществляется через:</w:t>
      </w:r>
    </w:p>
    <w:p w:rsidR="00D33C8D" w:rsidRDefault="00D33C8D">
      <w:pPr>
        <w:pStyle w:val="ConsPlusNormal"/>
        <w:ind w:firstLine="540"/>
        <w:jc w:val="both"/>
      </w:pPr>
      <w:r>
        <w:t>осуществление государственных полномочий (реализацию непроектных мероприятий);</w:t>
      </w:r>
    </w:p>
    <w:p w:rsidR="00D33C8D" w:rsidRDefault="00D33C8D">
      <w:pPr>
        <w:pStyle w:val="ConsPlusNormal"/>
        <w:ind w:firstLine="540"/>
        <w:jc w:val="both"/>
      </w:pPr>
      <w:r>
        <w:t>реализацию государственных программ Пермского края;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278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реализацию проектов;</w:t>
      </w:r>
    </w:p>
    <w:p w:rsidR="00D33C8D" w:rsidRDefault="00D33C8D">
      <w:pPr>
        <w:pStyle w:val="ConsPlusNormal"/>
        <w:ind w:firstLine="540"/>
        <w:jc w:val="both"/>
      </w:pPr>
      <w:r>
        <w:t>участие в федеральных и межрегиональных государственных программах и проектах;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279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координацию государственных программ и проектов муниципальных образований Пермского края.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280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 xml:space="preserve">3. Внесение изменений и дополнений в Программу осуществляется ежегодно на основании послания губернатора Пермского края о социально-экономическом и политическом положении Пермского края, законов Российской Федерации, нормативных правовых актов Президента Российской Федерации, нормативных правовых актов Правительства Российской Федерации, </w:t>
      </w:r>
      <w:hyperlink r:id="rId281" w:history="1">
        <w:r>
          <w:rPr>
            <w:color w:val="0000FF"/>
          </w:rPr>
          <w:t>Устава</w:t>
        </w:r>
      </w:hyperlink>
      <w:r>
        <w:t xml:space="preserve"> Пермского края, законов Пермского края и изменений в них.</w:t>
      </w:r>
    </w:p>
    <w:p w:rsidR="00D33C8D" w:rsidRDefault="00D33C8D">
      <w:pPr>
        <w:pStyle w:val="ConsPlusNormal"/>
        <w:jc w:val="both"/>
      </w:pPr>
      <w:r>
        <w:t xml:space="preserve">(в ред. </w:t>
      </w:r>
      <w:hyperlink r:id="rId282" w:history="1">
        <w:r>
          <w:rPr>
            <w:color w:val="0000FF"/>
          </w:rPr>
          <w:t>Закона</w:t>
        </w:r>
      </w:hyperlink>
      <w:r>
        <w:t xml:space="preserve"> Пермского края от 06.09.2014 N 363-ПК)</w:t>
      </w:r>
    </w:p>
    <w:p w:rsidR="00D33C8D" w:rsidRDefault="00D33C8D">
      <w:pPr>
        <w:pStyle w:val="ConsPlusNormal"/>
        <w:ind w:firstLine="540"/>
        <w:jc w:val="both"/>
      </w:pPr>
      <w:r>
        <w:t>4. Изменения и дополнения в Программу подлежат размещению на официальном сайте Правительства Пермского края в сети интернет для публичного обсуждения.</w:t>
      </w:r>
    </w:p>
    <w:p w:rsidR="00D33C8D" w:rsidRDefault="00D33C8D">
      <w:pPr>
        <w:pStyle w:val="ConsPlusNormal"/>
        <w:ind w:firstLine="540"/>
        <w:jc w:val="both"/>
      </w:pPr>
      <w:r>
        <w:t>5. Контроль за реализацией Программы осуществляется губернатором Пермского края, Правительством Пермского края, Законодательным Собранием Пермского края, Контрольно-счетной палатой Пермского края в соответствии с полномочиями, установленными федеральным и краевым законодательством.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Приложение 1</w:t>
      </w:r>
    </w:p>
    <w:p w:rsidR="00D33C8D" w:rsidRDefault="00D33C8D">
      <w:pPr>
        <w:pStyle w:val="ConsPlusNormal"/>
        <w:jc w:val="right"/>
      </w:pPr>
      <w:r>
        <w:t>к Программе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bookmarkStart w:id="1" w:name="P2191"/>
      <w:bookmarkEnd w:id="1"/>
      <w:r>
        <w:t>ОЦЕНКА ИТОГОВ И СЛОЖИВШИХСЯ ТЕНДЕНЦИЙ</w:t>
      </w:r>
    </w:p>
    <w:p w:rsidR="00D33C8D" w:rsidRDefault="00D33C8D">
      <w:pPr>
        <w:pStyle w:val="ConsPlusNormal"/>
        <w:jc w:val="center"/>
      </w:pPr>
      <w:r>
        <w:t>СОЦИАЛЬНО-ЭКОНОМИЧЕСКОГО РАЗВИТИЯ ПЕРМСКОГО КРАЯ</w:t>
      </w:r>
    </w:p>
    <w:p w:rsidR="00D33C8D" w:rsidRDefault="00D33C8D">
      <w:pPr>
        <w:pStyle w:val="ConsPlusNormal"/>
        <w:jc w:val="center"/>
      </w:pPr>
      <w:r>
        <w:t>ЗА 2000-2011 ГОДЫ, ХАРАКТЕРИСТИКА ТЕКУЩЕГО СОСТОЯНИЯ</w:t>
      </w:r>
    </w:p>
    <w:p w:rsidR="00D33C8D" w:rsidRDefault="00D33C8D">
      <w:pPr>
        <w:pStyle w:val="ConsPlusNormal"/>
        <w:jc w:val="center"/>
      </w:pPr>
      <w:r>
        <w:t>ЭКОНОМИКИ И СОЦИАЛЬНОЙ СФЕРЫ, АНАЛИЗ ПРОБЛЕМ РАЗВИТИЯ КРАЯ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Краткие характеристика и выводы по итогам развития</w:t>
      </w:r>
    </w:p>
    <w:p w:rsidR="00D33C8D" w:rsidRDefault="00D33C8D">
      <w:pPr>
        <w:pStyle w:val="ConsPlusNormal"/>
        <w:jc w:val="center"/>
      </w:pPr>
      <w:r>
        <w:t>Пермского края с 2000 по 2011 год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Пермский край образован 1 декабря 2005 года в результате объединения Пермской области и Коми-Пермяцкого автономного округа. Краевой центр - город Пермь. В крае насчитывается 358 муниципальных образований (на 1 января 2012 года), в том числе: муниципальных районов - 42, городских округов - 6, городских поселений - 32, сельских поселений - 278.</w:t>
      </w:r>
    </w:p>
    <w:p w:rsidR="00D33C8D" w:rsidRDefault="00D33C8D">
      <w:pPr>
        <w:pStyle w:val="ConsPlusNormal"/>
        <w:ind w:firstLine="540"/>
        <w:jc w:val="both"/>
      </w:pPr>
      <w:r>
        <w:t>Наиболее крупные города (на 1 января 2012 г., тыс. человек): Пермь - 1000,7, Березники - 154,6, Соликамск - 96,8, Чайковский - 82,9, Кунгур - 66,3, Лысьва - 77,1, Краснокамск - 52,4, Чусовой - 50,9, Добрянка - 34,1, Чернушка - 34,6, Кудымкар - 29,6.</w:t>
      </w:r>
    </w:p>
    <w:p w:rsidR="00D33C8D" w:rsidRDefault="00D33C8D">
      <w:pPr>
        <w:pStyle w:val="ConsPlusNormal"/>
        <w:ind w:firstLine="540"/>
        <w:jc w:val="both"/>
      </w:pPr>
      <w:r>
        <w:t>Население Пермского края составляет 8,8% населения Приволжского федерального округа, при этом доля сельского населения Пермского края в Приволжском федеральном округе составляет 7,7%.</w:t>
      </w:r>
    </w:p>
    <w:p w:rsidR="00D33C8D" w:rsidRDefault="00D33C8D">
      <w:pPr>
        <w:pStyle w:val="ConsPlusNormal"/>
        <w:ind w:firstLine="540"/>
        <w:jc w:val="both"/>
      </w:pPr>
      <w:r>
        <w:t>На основании анализа динамики показателей социального и экономического развития Пермского края за 2000-2011 гг. в части оценки итогов и сложившихся тенденций можно обозначить следующие проблемные зоны и положительные тенденции.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Демографические тенденции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 xml:space="preserve">За анализируемый период наблюдалось постепенное сокращение численности населения Пермского края. Высокая рождаемость в 2010-2011 годах не компенсировала естественную убыль населения </w:t>
      </w:r>
      <w:hyperlink w:anchor="P2250" w:history="1">
        <w:r>
          <w:rPr>
            <w:color w:val="0000FF"/>
          </w:rPr>
          <w:t>(рис. 1)</w:t>
        </w:r>
      </w:hyperlink>
      <w:r>
        <w:t xml:space="preserve">. В сравнении с Приволжским федеральным округом и Российской Федерацией Пермский край имеет крайне низкую продолжительность жизни населения </w:t>
      </w:r>
      <w:hyperlink w:anchor="P2282" w:history="1">
        <w:r>
          <w:rPr>
            <w:color w:val="0000FF"/>
          </w:rPr>
          <w:t>(рис. 6)</w:t>
        </w:r>
      </w:hyperlink>
      <w:r>
        <w:t>. Миграционный прирост является слабым, что указывает на недостаточную комфортность проживания в Пермском крае (</w:t>
      </w:r>
      <w:hyperlink w:anchor="P2262" w:history="1">
        <w:r>
          <w:rPr>
            <w:color w:val="0000FF"/>
          </w:rPr>
          <w:t>рис. 3</w:t>
        </w:r>
      </w:hyperlink>
      <w:r>
        <w:t xml:space="preserve">, </w:t>
      </w:r>
      <w:hyperlink w:anchor="P2268" w:history="1">
        <w:r>
          <w:rPr>
            <w:color w:val="0000FF"/>
          </w:rPr>
          <w:t>4</w:t>
        </w:r>
      </w:hyperlink>
      <w:r>
        <w:t xml:space="preserve">). В ходе замещающей миграции происходит процесс понижения образовательного уровня населения края. За последние 4 года наблюдается отрицательная динамика миграции из края, в первую очередь специалистов с высшим образованием </w:t>
      </w:r>
      <w:hyperlink w:anchor="P2274" w:history="1">
        <w:r>
          <w:rPr>
            <w:color w:val="0000FF"/>
          </w:rPr>
          <w:t>(рис. 5)</w:t>
        </w:r>
      </w:hyperlink>
      <w:r>
        <w:t>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Социальная сфера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 xml:space="preserve">Начиная с 2005 года в Пермском крае фиксировался существенно более низкий темп роста реальной заработной платы в сравнении со средним по России </w:t>
      </w:r>
      <w:hyperlink w:anchor="P2296" w:history="1">
        <w:r>
          <w:rPr>
            <w:color w:val="0000FF"/>
          </w:rPr>
          <w:t>(рис. 8)</w:t>
        </w:r>
      </w:hyperlink>
      <w:r>
        <w:t xml:space="preserve">. Начиная с 2008 года в структуре расходов доля обязательных платежей в Пермском крае выше, чем в среднем по Приволжскому федеральному округу и Российской Федерации. В целом происходило ухудшение материального положения жителей края в сравнении с регионами Приволжского федерального округа </w:t>
      </w:r>
      <w:hyperlink w:anchor="P2288" w:history="1">
        <w:r>
          <w:rPr>
            <w:color w:val="0000FF"/>
          </w:rPr>
          <w:t>(рис. 7)</w:t>
        </w:r>
      </w:hyperlink>
      <w:r>
        <w:t>.</w:t>
      </w:r>
    </w:p>
    <w:p w:rsidR="00D33C8D" w:rsidRDefault="00D33C8D">
      <w:pPr>
        <w:pStyle w:val="ConsPlusNormal"/>
        <w:ind w:firstLine="540"/>
        <w:jc w:val="both"/>
      </w:pPr>
      <w:r>
        <w:t>За последние 5 лет наметилась положительная динамика сокращения разрыва доходов между наиболее богатыми и бедными слоями населения края, что соответствует общероссийской тенденции (</w:t>
      </w:r>
      <w:hyperlink w:anchor="P2302" w:history="1">
        <w:r>
          <w:rPr>
            <w:color w:val="0000FF"/>
          </w:rPr>
          <w:t>рис. 9</w:t>
        </w:r>
      </w:hyperlink>
      <w:r>
        <w:t xml:space="preserve">, </w:t>
      </w:r>
      <w:hyperlink w:anchor="P2310" w:history="1">
        <w:r>
          <w:rPr>
            <w:color w:val="0000FF"/>
          </w:rPr>
          <w:t>10</w:t>
        </w:r>
      </w:hyperlink>
      <w:r>
        <w:t>).</w:t>
      </w:r>
    </w:p>
    <w:p w:rsidR="00D33C8D" w:rsidRDefault="00D33C8D">
      <w:pPr>
        <w:pStyle w:val="ConsPlusNormal"/>
        <w:ind w:firstLine="540"/>
        <w:jc w:val="both"/>
      </w:pPr>
      <w:r>
        <w:t xml:space="preserve">Для Пермского края характерен достаточно высокий уровень безработицы по методологии Международной организации труда (2-е место в Приволжском федеральном округе, после Кировской области). За 2011 год данный показатель ниже среднероссийского уровня на 1,0 п.п. </w:t>
      </w:r>
      <w:hyperlink w:anchor="P2316" w:history="1">
        <w:r>
          <w:rPr>
            <w:color w:val="0000FF"/>
          </w:rPr>
          <w:t>(рис. 11)</w:t>
        </w:r>
      </w:hyperlink>
      <w:r>
        <w:t>.</w:t>
      </w:r>
    </w:p>
    <w:p w:rsidR="00D33C8D" w:rsidRDefault="00D33C8D">
      <w:pPr>
        <w:pStyle w:val="ConsPlusNormal"/>
        <w:ind w:firstLine="540"/>
        <w:jc w:val="both"/>
      </w:pPr>
      <w:r>
        <w:t>В сфере образования в Пермском крае в сравнении с регионами-конкурентами достаточно высокий уровень заработной платы, достаточно высокий уровень расходов бюджета, но при этом большое количество учащихся, приходящихся на занятого в сфере образования, что в сочетании с мелкоселенностью Пермского края дает высокую нагрузку на одного работающего в данной сфере (</w:t>
      </w:r>
      <w:hyperlink w:anchor="P2346" w:history="1">
        <w:r>
          <w:rPr>
            <w:color w:val="0000FF"/>
          </w:rPr>
          <w:t>рис. 16</w:t>
        </w:r>
      </w:hyperlink>
      <w:r>
        <w:t>-</w:t>
      </w:r>
      <w:hyperlink w:anchor="P2376" w:history="1">
        <w:r>
          <w:rPr>
            <w:color w:val="0000FF"/>
          </w:rPr>
          <w:t>20</w:t>
        </w:r>
      </w:hyperlink>
      <w:r>
        <w:t>).</w:t>
      </w:r>
    </w:p>
    <w:p w:rsidR="00D33C8D" w:rsidRDefault="00D33C8D">
      <w:pPr>
        <w:pStyle w:val="ConsPlusNormal"/>
        <w:ind w:firstLine="540"/>
        <w:jc w:val="both"/>
      </w:pPr>
      <w:r>
        <w:t>В сфере здравоохранения в Пермском крае при сравнительно высоком уровне заработной платы в сравнении с регионами-конкурентами существенно повышенная нагрузка на одного врача. Идет сокращение обеспеченности населения койко-местами (</w:t>
      </w:r>
      <w:hyperlink w:anchor="P2384" w:history="1">
        <w:r>
          <w:rPr>
            <w:color w:val="0000FF"/>
          </w:rPr>
          <w:t>рис. 21</w:t>
        </w:r>
      </w:hyperlink>
      <w:r>
        <w:t>-</w:t>
      </w:r>
      <w:hyperlink w:anchor="P2410" w:history="1">
        <w:r>
          <w:rPr>
            <w:color w:val="0000FF"/>
          </w:rPr>
          <w:t>25</w:t>
        </w:r>
      </w:hyperlink>
      <w:r>
        <w:t>).</w:t>
      </w:r>
    </w:p>
    <w:p w:rsidR="00D33C8D" w:rsidRDefault="00D33C8D">
      <w:pPr>
        <w:pStyle w:val="ConsPlusNormal"/>
        <w:ind w:firstLine="540"/>
        <w:jc w:val="both"/>
      </w:pPr>
      <w:r>
        <w:t>В крае один из самых низких показателей темпа ввода жилья на человека в Российской Федерации и Приволжском федеральном округе и высокая доля ветхого и аварийного жилья (</w:t>
      </w:r>
      <w:hyperlink w:anchor="P2320" w:history="1">
        <w:r>
          <w:rPr>
            <w:color w:val="0000FF"/>
          </w:rPr>
          <w:t>рис. 12</w:t>
        </w:r>
      </w:hyperlink>
      <w:r>
        <w:t xml:space="preserve">, </w:t>
      </w:r>
      <w:hyperlink w:anchor="P2326" w:history="1">
        <w:r>
          <w:rPr>
            <w:color w:val="0000FF"/>
          </w:rPr>
          <w:t>13</w:t>
        </w:r>
      </w:hyperlink>
      <w:r>
        <w:t>). В 2011 году сократился денежный оборот строительных организаций края.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Общественная безопасность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 xml:space="preserve">В сфере общественной безопасности в Пермском крае наблюдается положительная динамика в части снижения преступности </w:t>
      </w:r>
      <w:hyperlink w:anchor="P2340" w:history="1">
        <w:r>
          <w:rPr>
            <w:color w:val="0000FF"/>
          </w:rPr>
          <w:t>(рис. 15)</w:t>
        </w:r>
      </w:hyperlink>
      <w:r>
        <w:t>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Экономическое развитие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 xml:space="preserve">В экономической сфере вследствие резкого сокращения объемов производства в калийной промышленности в начале 2009 года доля валового регионального продукта Пермского края в валовом внутреннем продукте России снизилась как в абсолютных значениях, так и в расчете на душу населения </w:t>
      </w:r>
      <w:hyperlink w:anchor="P2419" w:history="1">
        <w:r>
          <w:rPr>
            <w:color w:val="0000FF"/>
          </w:rPr>
          <w:t>(рис. 26)</w:t>
        </w:r>
      </w:hyperlink>
      <w:r>
        <w:t>.</w:t>
      </w:r>
    </w:p>
    <w:p w:rsidR="00D33C8D" w:rsidRDefault="00D33C8D">
      <w:pPr>
        <w:pStyle w:val="ConsPlusNormal"/>
        <w:ind w:firstLine="540"/>
        <w:jc w:val="both"/>
      </w:pPr>
      <w:r>
        <w:t xml:space="preserve">В структуре валового регионального продукта Пермского края высока доля добывающих отраслей и отраслей нижних технологических переделов (лоутек) </w:t>
      </w:r>
      <w:hyperlink w:anchor="P2429" w:history="1">
        <w:r>
          <w:rPr>
            <w:color w:val="0000FF"/>
          </w:rPr>
          <w:t>(рис. 27)</w:t>
        </w:r>
      </w:hyperlink>
      <w:r>
        <w:t>. Данные отрасли обеспечивают существенную часть наполнения бюджета края за счет формирования налога на прибыль (</w:t>
      </w:r>
      <w:hyperlink w:anchor="P2608" w:history="1">
        <w:r>
          <w:rPr>
            <w:color w:val="0000FF"/>
          </w:rPr>
          <w:t>рис. 31</w:t>
        </w:r>
      </w:hyperlink>
      <w:r>
        <w:t xml:space="preserve">, </w:t>
      </w:r>
      <w:hyperlink w:anchor="P2612" w:history="1">
        <w:r>
          <w:rPr>
            <w:color w:val="0000FF"/>
          </w:rPr>
          <w:t>32</w:t>
        </w:r>
      </w:hyperlink>
      <w:r>
        <w:t>). При этом отрасли имеют низкий коэффициент реинвестирования прибыли в крае и формируют незначительную часть общего фонда оплаты труда (налога на доходы физических лиц) в Пермском крае (табл.).</w:t>
      </w:r>
    </w:p>
    <w:p w:rsidR="00D33C8D" w:rsidRDefault="00D33C8D">
      <w:pPr>
        <w:pStyle w:val="ConsPlusNormal"/>
        <w:ind w:firstLine="540"/>
        <w:jc w:val="both"/>
      </w:pPr>
      <w:r>
        <w:t>Опыт кризиса 2008-2009 гг. показал, что в части бюджетного обеспечения налог на доходы физических лиц более устойчив к колебаниям мировой конъюнктуры, чем налог на прибыль, формируемый добывающими отраслями Пермского края, и сопоставим по объему. Наиболее высокая заработная плата устанавливается в тех секторах экономики, где основу добавленной стоимости составляет интеллект, - то есть в отраслях экономики верхних технологических переделов.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Территориальное развитие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В части территориального развития Пермский край характеризуется мелкоселенностью, то есть большим количеством разбросанных, мелких деревень и поселков, многие из которых не имеют собственных доходов и отдалены от основных осей развития, слабой транспортной связанностью (</w:t>
      </w:r>
      <w:hyperlink w:anchor="P2256" w:history="1">
        <w:r>
          <w:rPr>
            <w:color w:val="0000FF"/>
          </w:rPr>
          <w:t>рис. 2</w:t>
        </w:r>
      </w:hyperlink>
      <w:r>
        <w:t xml:space="preserve">, </w:t>
      </w:r>
      <w:hyperlink w:anchor="P2334" w:history="1">
        <w:r>
          <w:rPr>
            <w:color w:val="0000FF"/>
          </w:rPr>
          <w:t>14</w:t>
        </w:r>
      </w:hyperlink>
      <w:r>
        <w:t>) и удаленностью от крупных межрегиональных и международных транспортных хабов, что отрицательно сказывается на динамике экономического развития.</w:t>
      </w:r>
    </w:p>
    <w:p w:rsidR="00D33C8D" w:rsidRDefault="00D33C8D">
      <w:pPr>
        <w:pStyle w:val="ConsPlusNormal"/>
        <w:ind w:firstLine="540"/>
        <w:jc w:val="both"/>
      </w:pPr>
      <w:r>
        <w:t>С геоэкономической точки зрения в Пермском крае можно локализовать следующие основные территориальные зоны:</w:t>
      </w:r>
    </w:p>
    <w:p w:rsidR="00D33C8D" w:rsidRDefault="00D33C8D">
      <w:pPr>
        <w:pStyle w:val="ConsPlusNormal"/>
        <w:ind w:firstLine="540"/>
        <w:jc w:val="both"/>
      </w:pPr>
      <w:r>
        <w:t>Север:</w:t>
      </w:r>
    </w:p>
    <w:p w:rsidR="00D33C8D" w:rsidRDefault="00D33C8D">
      <w:pPr>
        <w:pStyle w:val="ConsPlusNormal"/>
        <w:ind w:firstLine="540"/>
        <w:jc w:val="both"/>
      </w:pPr>
      <w:r>
        <w:t>Березниковский и Соликамский районы - добыча полезных ископаемых, первичная переработка сырья;</w:t>
      </w:r>
    </w:p>
    <w:p w:rsidR="00D33C8D" w:rsidRDefault="00D33C8D">
      <w:pPr>
        <w:pStyle w:val="ConsPlusNormal"/>
        <w:ind w:firstLine="540"/>
        <w:jc w:val="both"/>
      </w:pPr>
      <w:r>
        <w:t>Коми-Пермяцкий округ - добыча леса, сельское хозяйство.</w:t>
      </w:r>
    </w:p>
    <w:p w:rsidR="00D33C8D" w:rsidRDefault="00D33C8D">
      <w:pPr>
        <w:pStyle w:val="ConsPlusNormal"/>
        <w:ind w:firstLine="540"/>
        <w:jc w:val="both"/>
      </w:pPr>
      <w:r>
        <w:t>Юг:</w:t>
      </w:r>
    </w:p>
    <w:p w:rsidR="00D33C8D" w:rsidRDefault="00D33C8D">
      <w:pPr>
        <w:pStyle w:val="ConsPlusNormal"/>
        <w:ind w:firstLine="540"/>
        <w:jc w:val="both"/>
      </w:pPr>
      <w:r>
        <w:t>Кунгурский район - сельское хозяйство, лоутек;</w:t>
      </w:r>
    </w:p>
    <w:p w:rsidR="00D33C8D" w:rsidRDefault="00D33C8D">
      <w:pPr>
        <w:pStyle w:val="ConsPlusNormal"/>
        <w:ind w:firstLine="540"/>
        <w:jc w:val="both"/>
      </w:pPr>
      <w:r>
        <w:t>Чернушинский район - сельское хозяйство, добыча нефти;</w:t>
      </w:r>
    </w:p>
    <w:p w:rsidR="00D33C8D" w:rsidRDefault="00D33C8D">
      <w:pPr>
        <w:pStyle w:val="ConsPlusNormal"/>
        <w:ind w:firstLine="540"/>
        <w:jc w:val="both"/>
      </w:pPr>
      <w:r>
        <w:t>Чайковский район - сельское хозяйство, лоутек, переработка сырья.</w:t>
      </w:r>
    </w:p>
    <w:p w:rsidR="00D33C8D" w:rsidRDefault="00D33C8D">
      <w:pPr>
        <w:pStyle w:val="ConsPlusNormal"/>
        <w:ind w:firstLine="540"/>
        <w:jc w:val="both"/>
      </w:pPr>
      <w:r>
        <w:t>Запад:</w:t>
      </w:r>
    </w:p>
    <w:p w:rsidR="00D33C8D" w:rsidRDefault="00D33C8D">
      <w:pPr>
        <w:pStyle w:val="ConsPlusNormal"/>
        <w:ind w:firstLine="540"/>
        <w:jc w:val="both"/>
      </w:pPr>
      <w:r>
        <w:t>Пермь - оборонно-промышленный комплекс, хайтек;</w:t>
      </w:r>
    </w:p>
    <w:p w:rsidR="00D33C8D" w:rsidRDefault="00D33C8D">
      <w:pPr>
        <w:pStyle w:val="ConsPlusNormal"/>
        <w:ind w:firstLine="540"/>
        <w:jc w:val="both"/>
      </w:pPr>
      <w:r>
        <w:t>Пермский и Краснокамский районы - преимущественно лоутек.</w:t>
      </w:r>
    </w:p>
    <w:p w:rsidR="00D33C8D" w:rsidRDefault="00D33C8D">
      <w:pPr>
        <w:pStyle w:val="ConsPlusNormal"/>
        <w:ind w:firstLine="540"/>
        <w:jc w:val="both"/>
      </w:pPr>
      <w:r>
        <w:t>Восток:</w:t>
      </w:r>
    </w:p>
    <w:p w:rsidR="00D33C8D" w:rsidRDefault="00D33C8D">
      <w:pPr>
        <w:pStyle w:val="ConsPlusNormal"/>
        <w:ind w:firstLine="540"/>
        <w:jc w:val="both"/>
      </w:pPr>
      <w:r>
        <w:t>Горнозаводский, Лысьвенский, Чусовской, Губахинский районы - преимущественно лоутек.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Динамика макроэкономических показателей социального развития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25" style="width:412.5pt;height:174.75pt" coordsize="" o:spt="100" adj="0,,0" path="" filled="f" stroked="f">
            <v:stroke joinstyle="miter"/>
            <v:imagedata r:id="rId283" o:title="base_23920_85038_36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Источники информации: Пермьстат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2" w:name="P2250"/>
      <w:bookmarkEnd w:id="2"/>
      <w:r>
        <w:t>Рис. 1. Динамика и прогноз по показателям численности населения Пермского края, числа родившихся и умерших, сальдо миграции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Рождаемость не компенсирует естественную убыль населения. Слабый миграционный прирост является дополнительным фактором ухудшения демографической ситуации.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26" style="width:411.75pt;height:201.75pt" coordsize="" o:spt="100" adj="0,,0" path="" filled="f" stroked="f">
            <v:stroke joinstyle="miter"/>
            <v:imagedata r:id="rId284" o:title="base_23920_85038_37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3" w:name="P2256"/>
      <w:bookmarkEnd w:id="3"/>
      <w:r>
        <w:t>Рис. 2. Плотность населения России, Приволжского федерального округа и субъектов Приволжского федерального округа (человек на 1 кв. км; данные по административной территории даны по состоянию на 01.01.2011)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27" style="width:413.25pt;height:174.75pt" coordsize="" o:spt="100" adj="0,,0" path="" filled="f" stroked="f">
            <v:stroke joinstyle="miter"/>
            <v:imagedata r:id="rId285" o:title="base_23920_85038_38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4" w:name="P2262"/>
      <w:bookmarkEnd w:id="4"/>
      <w:r>
        <w:t>Рис. 3. Годовая динамика показателя численности зарегистрированного прибывшего и выбывшего населения по Пермскому краю (чел.)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В 2011 году методика учета мигрантов изменилась (в расчет включаются мигранты, прибывшие на территорию края на срок 9 месяцев и более).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28" style="width:410.25pt;height:206.25pt" coordsize="" o:spt="100" adj="0,,0" path="" filled="f" stroked="f">
            <v:stroke joinstyle="miter"/>
            <v:imagedata r:id="rId286" o:title="base_23920_85038_39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5" w:name="P2268"/>
      <w:bookmarkEnd w:id="5"/>
      <w:r>
        <w:t>Рис. 4. Ежемесячная динамика показателя численности выбывших и зарегистрированных, прибывших в Пермский край (январь 2010 г. - июнь 2012 г., чел.)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29" style="width:385.5pt;height:211.5pt" coordsize="" o:spt="100" adj="0,,0" path="" filled="f" stroked="f">
            <v:stroke joinstyle="miter"/>
            <v:imagedata r:id="rId287" o:title="base_23920_85038_40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6" w:name="P2274"/>
      <w:bookmarkEnd w:id="6"/>
      <w:r>
        <w:t>Рис. 5. Динамика показателя сальдо международной миграции в Пермском крае по уровню образования в 2008-2011 гг. (чел.)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Увеличение оттока людей с высшим образованием и специалистов за рубеж - фактор риска потери высокого человеческого потенциала (социальной и технической культуры, экономической активности территории).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30" style="width:408pt;height:168.75pt" coordsize="" o:spt="100" adj="0,,0" path="" filled="f" stroked="f">
            <v:stroke joinstyle="miter"/>
            <v:imagedata r:id="rId288" o:title="base_23920_85038_41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Росстат, Пермьстат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7" w:name="P2282"/>
      <w:bookmarkEnd w:id="7"/>
      <w:r>
        <w:t>Рис. 6. Динамика показателя "Ожидаемая продолжительности жизни населения при рождении" в сравнении по Пермскому краю, Приволжскому федеральному округу и России (годы)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31" style="width:411pt;height:156.75pt" coordsize="" o:spt="100" adj="0,,0" path="" filled="f" stroked="f">
            <v:stroke joinstyle="miter"/>
            <v:imagedata r:id="rId289" o:title="base_23920_85038_42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Росстат, расчет - департамент макроэкономики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8" w:name="P2288"/>
      <w:bookmarkEnd w:id="8"/>
      <w:r>
        <w:t>Рис. 7. Отношение фиксированного потребительского набора товаров к средней заработной плате (%, левая шкала): "обязательные" расходы на человека в Пермском крае выше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Доступность жилья (правая шкала): до кризиса стоимость 1 кв. м жилья выражалась в 3-4 ежемесячных доходах пермяков, с середины 2009 года стоимость 1 кв. м жилья составляет 2-2,5 ежемесячного дохода.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32" style="width:406.5pt;height:228pt" coordsize="" o:spt="100" adj="0,,0" path="" filled="f" stroked="f">
            <v:stroke joinstyle="miter"/>
            <v:imagedata r:id="rId290" o:title="base_23920_85038_43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9" w:name="P2296"/>
      <w:bookmarkEnd w:id="9"/>
      <w:r>
        <w:t>Рис. 8. Сравнение динамики реальной заработной платы по Пермскому краю и России накопленным итогом к 2005 году (среднемесячная зарплата Пермского края в 2005 г. = 100%)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33" style="width:411pt;height:172.5pt" coordsize="" o:spt="100" adj="0,,0" path="" filled="f" stroked="f">
            <v:stroke joinstyle="miter"/>
            <v:imagedata r:id="rId291" o:title="base_23920_85038_44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10" w:name="P2302"/>
      <w:bookmarkEnd w:id="10"/>
      <w:r>
        <w:t>Рис. 9. Динамика соотношения доходов 10% наиболее обеспеченного и 10% наименее обеспеченного населения по Российской Федерации и Пермскому краю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34" style="width:313.5pt;height:263.25pt" coordsize="" o:spt="100" adj="0,,0" path="" filled="f" stroked="f">
            <v:stroke joinstyle="miter"/>
            <v:imagedata r:id="rId292" o:title="base_23920_85038_45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35" style="width:358.5pt;height:345.75pt" coordsize="" o:spt="100" adj="0,,0" path="" filled="f" stroked="f">
            <v:stroke joinstyle="miter"/>
            <v:imagedata r:id="rId293" o:title="base_23920_85038_46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11" w:name="P2310"/>
      <w:bookmarkEnd w:id="11"/>
      <w:r>
        <w:t>Рис. 10. Обеспеченность населения Пермского края легковыми автомобилями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В 2000-2011 гг. обеспеченность населения Пермского края автомобилями выросла пропорционально росту в Российской Федерации и Приволжском федеральном округе.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36" style="width:407.25pt;height:195.75pt" coordsize="" o:spt="100" adj="0,,0" path="" filled="f" stroked="f">
            <v:stroke joinstyle="miter"/>
            <v:imagedata r:id="rId294" o:title="base_23920_85038_47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12" w:name="P2316"/>
      <w:bookmarkEnd w:id="12"/>
      <w:r>
        <w:t>Рис. 11. Уровень безработицы по методологии Международной организации труда в сравнении с общероссийскими тенденциями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37" style="width:408pt;height:166.5pt" coordsize="" o:spt="100" adj="0,,0" path="" filled="f" stroked="f">
            <v:stroke joinstyle="miter"/>
            <v:imagedata r:id="rId295" o:title="base_23920_85038_48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13" w:name="P2320"/>
      <w:bookmarkEnd w:id="13"/>
      <w:r>
        <w:t>Рис. 12. Динамика ввода жилья на 1000 чел. в сравнении с Российской Федерацией, Приволжским федеральным округом, регионами-конкурентами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38" style="width:403.5pt;height:169.5pt" coordsize="" o:spt="100" adj="0,,0" path="" filled="f" stroked="f">
            <v:stroke joinstyle="miter"/>
            <v:imagedata r:id="rId296" o:title="base_23920_85038_49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14" w:name="P2326"/>
      <w:bookmarkEnd w:id="14"/>
      <w:r>
        <w:t>Рис. 13. Динамика показателя "Удельной вес ветхого и аварийного жилищного фонда в общей площади всего жилищного фонда" в 2000-2010 гг. по Пермскому краю и Приволжскому федеральному округу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39" style="width:292.5pt;height:289.5pt" coordsize="" o:spt="100" adj="0,,0" path="" filled="f" stroked="f">
            <v:stroke joinstyle="miter"/>
            <v:imagedata r:id="rId297" o:title="base_23920_85038_50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40" style="width:338.25pt;height:336pt" coordsize="" o:spt="100" adj="0,,0" path="" filled="f" stroked="f">
            <v:stroke joinstyle="miter"/>
            <v:imagedata r:id="rId298" o:title="base_23920_85038_51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15" w:name="P2334"/>
      <w:bookmarkEnd w:id="15"/>
      <w:r>
        <w:t>Рис. 14. Динамика показателя "Плотность автомобильных дорог с твердым покрытием общего пользования" по России, Приволжскому федеральному округу и Пермскому краю (км дорог на 1000 кв. км) в 2000-2010 гг. и сравнение значений показателя по субъектам Приволжского федерального округа на 01.01.2011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41" style="width:405.75pt;height:180pt" coordsize="" o:spt="100" adj="0,,0" path="" filled="f" stroked="f">
            <v:stroke joinstyle="miter"/>
            <v:imagedata r:id="rId299" o:title="base_23920_85038_52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16" w:name="P2340"/>
      <w:bookmarkEnd w:id="16"/>
      <w:r>
        <w:t>Рис. 15. Динамика преступности в Пермском крае (случаев на 10 тыс. населения, 2000-2011 гг.)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42" style="width:409.5pt;height:195pt" coordsize="" o:spt="100" adj="0,,0" path="" filled="f" stroked="f">
            <v:stroke joinstyle="miter"/>
            <v:imagedata r:id="rId300" o:title="base_23920_85038_53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17" w:name="P2346"/>
      <w:bookmarkEnd w:id="17"/>
      <w:r>
        <w:t>Рис. 16. Сравнение расходов консолидированных бюджетов регионов-конкурентов по статье расходов на образование в расчете на душу населения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43" style="width:410.25pt;height:175.5pt" coordsize="" o:spt="100" adj="0,,0" path="" filled="f" stroked="f">
            <v:stroke joinstyle="miter"/>
            <v:imagedata r:id="rId301" o:title="base_23920_85038_54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Рис. 17. Сравнение численности учащихся, приходящейся на одного занятого в сфере образования (учащихся/численность занятых по виду экономической деятельности "Образование")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Большее число учащихся на одного занятого дополняется мелкоселенностью Пермского края: общая эффективность сети учреждений определяется эффективностью системы расселения.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44" style="width:410.25pt;height:179.25pt" coordsize="" o:spt="100" adj="0,,0" path="" filled="f" stroked="f">
            <v:stroke joinstyle="miter"/>
            <v:imagedata r:id="rId302" o:title="base_23920_85038_55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Рис. 18. Пермский край: динамика численности учащихся в расчете на одного занятого по виду экономической деятельности "Образование" и в расчете на одного учителя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Резерв повышения эффективности - в самой системе образования.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45" style="width:406.5pt;height:216.75pt" coordsize="" o:spt="100" adj="0,,0" path="" filled="f" stroked="f">
            <v:stroke joinstyle="miter"/>
            <v:imagedata r:id="rId303" o:title="base_23920_85038_56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Рис. 19. Среднемесячная номинальная начисленная заработная плата работников государственных (муниципальных) учреждений образования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Наблюдается положительная динамика на фоне регионов-конкурентов.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46" style="width:408pt;height:196.5pt" coordsize="" o:spt="100" adj="0,,0" path="" filled="f" stroked="f">
            <v:stroke joinstyle="miter"/>
            <v:imagedata r:id="rId304" o:title="base_23920_85038_57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18" w:name="P2376"/>
      <w:bookmarkEnd w:id="18"/>
      <w:r>
        <w:t>Рис. 20. Динамика среднесписочной численности работников по виду экономической деятельности "Образование", численности учащихся и населения края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47" style="width:283.5pt;height:270pt" coordsize="" o:spt="100" adj="0,,0" path="" filled="f" stroked="f">
            <v:stroke joinstyle="miter"/>
            <v:imagedata r:id="rId305" o:title="base_23920_85038_58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48" style="width:282.75pt;height:291.75pt" coordsize="" o:spt="100" adj="0,,0" path="" filled="f" stroked="f">
            <v:stroke joinstyle="miter"/>
            <v:imagedata r:id="rId306" o:title="base_23920_85038_59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19" w:name="P2384"/>
      <w:bookmarkEnd w:id="19"/>
      <w:r>
        <w:t>Рис. 21. Динамика обеспеченности населения Пермского края врачами и койко-местами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В Пермском крае высокая нагрузка на врачей.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49" style="width:402.75pt;height:208.5pt" coordsize="" o:spt="100" adj="0,,0" path="" filled="f" stroked="f">
            <v:stroke joinstyle="miter"/>
            <v:imagedata r:id="rId307" o:title="base_23920_85038_60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Рис. 22. Сравнение динамики среднемесячной номинальной начисленной заработной платы работников государственных и муниципальных учреждений здравоохранения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50" style="width:399pt;height:162.75pt" coordsize="" o:spt="100" adj="0,,0" path="" filled="f" stroked="f">
            <v:stroke joinstyle="miter"/>
            <v:imagedata r:id="rId308" o:title="base_23920_85038_61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Рис. 23. Динамика младенческой смертности по Пермскому краю, Приволжскому федеральному округу и России в 2000-2011 гг. (число детей, умерших в возрасте до 1 года, на 1000 родившихся)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51" style="width:410.25pt;height:179.25pt" coordsize="" o:spt="100" adj="0,,0" path="" filled="f" stroked="f">
            <v:stroke joinstyle="miter"/>
            <v:imagedata r:id="rId309" o:title="base_23920_85038_62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Рис. 24. Динамика смертности населения в трудоспособном возрасте по Пермскому краю, Приволжскому федеральному округу и России в 2000-2011 годах (умерших на 1000 человек населения в трудоспособном возрасте)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52" style="width:405pt;height:168.75pt" coordsize="" o:spt="100" adj="0,,0" path="" filled="f" stroked="f">
            <v:stroke joinstyle="miter"/>
            <v:imagedata r:id="rId310" o:title="base_23920_85038_63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20" w:name="P2410"/>
      <w:bookmarkEnd w:id="20"/>
      <w:r>
        <w:t xml:space="preserve">Рис. 25. Динамика смертности населения по внешним причинам </w:t>
      </w:r>
      <w:hyperlink w:anchor="P2413" w:history="1">
        <w:r>
          <w:rPr>
            <w:color w:val="0000FF"/>
          </w:rPr>
          <w:t>&lt;1&gt;</w:t>
        </w:r>
      </w:hyperlink>
      <w:r>
        <w:t xml:space="preserve"> в 2008-2011 гг. (случаев на 100 тыс. человек)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--------------------------------</w:t>
      </w:r>
    </w:p>
    <w:p w:rsidR="00D33C8D" w:rsidRDefault="00D33C8D">
      <w:pPr>
        <w:pStyle w:val="ConsPlusNormal"/>
        <w:ind w:firstLine="540"/>
        <w:jc w:val="both"/>
      </w:pPr>
      <w:bookmarkStart w:id="21" w:name="P2413"/>
      <w:bookmarkEnd w:id="21"/>
      <w:r>
        <w:t>&lt;1&gt; В число "внешних причин" входят: суициды, отравления алкоголем и наркотическими веществами с летальным исходом и т.д.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53" style="width:405.75pt;height:159pt" coordsize="" o:spt="100" adj="0,,0" path="" filled="f" stroked="f">
            <v:stroke joinstyle="miter"/>
            <v:imagedata r:id="rId311" o:title="base_23920_85038_64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22" w:name="P2419"/>
      <w:bookmarkEnd w:id="22"/>
      <w:r>
        <w:t>Рис. 26. Динамика валового регионального продукта на душу населения по России и Пермскому краю, место Пермского края по валовому региональному продукту в Российской Федерации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Вследствие резкого сокращения объемов производства в калийной промышленности в начале 2009 года доля валового регионального продукта Пермского края в валовом внутреннем продукте России снизилась как в абсолютных значениях, так и в расчете на душу населения.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54" style="width:405pt;height:336pt" coordsize="" o:spt="100" adj="0,,0" path="" filled="f" stroked="f">
            <v:stroke joinstyle="miter"/>
            <v:imagedata r:id="rId312" o:title="base_23920_85038_65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55" style="width:280.5pt;height:258pt" coordsize="" o:spt="100" adj="0,,0" path="" filled="f" stroked="f">
            <v:stroke joinstyle="miter"/>
            <v:imagedata r:id="rId313" o:title="base_23920_85038_66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23" w:name="P2429"/>
      <w:bookmarkEnd w:id="23"/>
      <w:r>
        <w:t>Рис. 27. Структура валового регионального продукта края, 2010 г. (млн. руб., %)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56" style="width:404.25pt;height:213.75pt" coordsize="" o:spt="100" adj="0,,0" path="" filled="f" stroked="f">
            <v:stroke joinstyle="miter"/>
            <v:imagedata r:id="rId314" o:title="base_23920_85038_67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Пермьстат, Росстат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Рис. 28. Динамика индекса промышленного производства и инвестиций в основной капитал по Пермскому краю в 2000-2011 гг.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57" style="width:410.25pt;height:178.5pt" coordsize="" o:spt="100" adj="0,,0" path="" filled="f" stroked="f">
            <v:stroke joinstyle="miter"/>
            <v:imagedata r:id="rId315" o:title="base_23920_85038_68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Рис. 29. Динамика коэффициента экономической активности населения (%) и численности безработных, определенной по методологии Международной организации труда (тыс. чел.), в Пермском крае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Рост численности населения трудоспособного возраста в условиях оптимизации экономической деятельности предприятий при сохранении существующего уровня деловой активности приведет к росту числа безработных.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58" style="width:405pt;height:233.25pt" coordsize="" o:spt="100" adj="0,,0" path="" filled="f" stroked="f">
            <v:stroke joinstyle="miter"/>
            <v:imagedata r:id="rId316" o:title="base_23920_85038_69"/>
            <v:formulas/>
            <v:path o:connecttype="segments"/>
          </v:shape>
        </w:pict>
      </w:r>
    </w:p>
    <w:p w:rsidR="00D33C8D" w:rsidRDefault="00D33C8D">
      <w:pPr>
        <w:sectPr w:rsidR="00D33C8D">
          <w:pgSz w:w="11905" w:h="16838"/>
          <w:pgMar w:top="1134" w:right="850" w:bottom="1134" w:left="1701" w:header="0" w:footer="0" w:gutter="0"/>
          <w:cols w:space="720"/>
        </w:sectPr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данные - Пермьстат, расчет - Департамент макроэкономики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Рис. 30. Численность занятых и номинальная среднемесячная заработная плата в разрезе видов экономической деятельности по Пермскому краю в 2011 г. (размеры "пузырьков" соответствуют фонду оплаты труда)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Таблица - Динамика соотношения объема инвестиций к прибыли в разрезе видов экономической деятельности по крупным и средним предприятиям Пермского края (2006-2011 гг.)</w:t>
      </w:r>
    </w:p>
    <w:p w:rsidR="00D33C8D" w:rsidRDefault="00D33C8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098"/>
        <w:gridCol w:w="1644"/>
        <w:gridCol w:w="1644"/>
        <w:gridCol w:w="1644"/>
        <w:gridCol w:w="1701"/>
        <w:gridCol w:w="1701"/>
        <w:gridCol w:w="1815"/>
      </w:tblGrid>
      <w:tr w:rsidR="00D33C8D">
        <w:tc>
          <w:tcPr>
            <w:tcW w:w="1134" w:type="dxa"/>
            <w:vMerge w:val="restart"/>
          </w:tcPr>
          <w:p w:rsidR="00D33C8D" w:rsidRDefault="00D33C8D">
            <w:pPr>
              <w:pStyle w:val="ConsPlusNormal"/>
              <w:jc w:val="center"/>
            </w:pPr>
            <w:r>
              <w:t xml:space="preserve">Код </w:t>
            </w:r>
            <w:hyperlink r:id="rId317" w:history="1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2098" w:type="dxa"/>
            <w:vMerge w:val="restart"/>
          </w:tcPr>
          <w:p w:rsidR="00D33C8D" w:rsidRDefault="00D33C8D">
            <w:pPr>
              <w:pStyle w:val="ConsPlusNormal"/>
              <w:jc w:val="center"/>
            </w:pPr>
            <w:r>
              <w:t>Наименование вида экономической деятельности</w:t>
            </w:r>
          </w:p>
        </w:tc>
        <w:tc>
          <w:tcPr>
            <w:tcW w:w="4932" w:type="dxa"/>
            <w:gridSpan w:val="3"/>
          </w:tcPr>
          <w:p w:rsidR="00D33C8D" w:rsidRDefault="00D33C8D">
            <w:pPr>
              <w:pStyle w:val="ConsPlusNormal"/>
              <w:jc w:val="center"/>
            </w:pPr>
            <w:r>
              <w:t>2006 год</w:t>
            </w:r>
          </w:p>
        </w:tc>
        <w:tc>
          <w:tcPr>
            <w:tcW w:w="5217" w:type="dxa"/>
            <w:gridSpan w:val="3"/>
          </w:tcPr>
          <w:p w:rsidR="00D33C8D" w:rsidRDefault="00D33C8D">
            <w:pPr>
              <w:pStyle w:val="ConsPlusNormal"/>
              <w:jc w:val="center"/>
            </w:pPr>
            <w:r>
              <w:t>2011 год</w:t>
            </w:r>
          </w:p>
        </w:tc>
      </w:tr>
      <w:tr w:rsidR="00D33C8D">
        <w:tc>
          <w:tcPr>
            <w:tcW w:w="1134" w:type="dxa"/>
            <w:vMerge/>
          </w:tcPr>
          <w:p w:rsidR="00D33C8D" w:rsidRDefault="00D33C8D"/>
        </w:tc>
        <w:tc>
          <w:tcPr>
            <w:tcW w:w="2098" w:type="dxa"/>
            <w:vMerge/>
          </w:tcPr>
          <w:p w:rsidR="00D33C8D" w:rsidRDefault="00D33C8D"/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Прибыль (убыток) до налогообложения, млн. руб.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 xml:space="preserve">Инвестиции в основной капитал, млн. руб. </w:t>
            </w:r>
            <w:hyperlink w:anchor="P2603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Отношение объема инвестиций к прибыли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Прибыль (убыток) до налогообложения, млн. руб.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Инвестиции в основной капитал, млн. руб.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Отношение объема инвестиций к прибыли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Сельское хозяйство, охота и лесное хозяйство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452,19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2089,89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4,62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1095,98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2092,52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1,91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Добыча полезных ископаемых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25571,63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6667,30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0,26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44891,95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20006,72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0,45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Обрабатывающие производства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42286,22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25359,47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0,60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110102,22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37987,26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0,35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DF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Производство кокса и нефтепродуктов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16565,50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959,21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0,06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38077,50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5448,20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0,14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DG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Химическое производство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16030,96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22063,30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1,38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61702,30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19405,00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0,31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 xml:space="preserve">Машиностроение </w:t>
            </w:r>
            <w:hyperlink w:anchor="P2604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3274,58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3034,45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0,93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4057,30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3370,40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0,83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E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Производство и распределение электроэнергии, газа и воды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3442,16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5087,86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1,48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-3620,74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11070,32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3,06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F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Строительство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773,17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1226,08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1,59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549,98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6682,88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12,15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G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Оптовая и розничная торговля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2878,26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1025,01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0,36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4218,54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2778,62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0,66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H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Гостиницы и рестораны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97,46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79,63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0,82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56,26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24,30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0,43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Транспорт и связь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1860,46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10970,01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5,90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2193,10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14560,52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6,64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J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Финансовая деятельность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243,61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1155,59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4,74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-913,49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3532,30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3,87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K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Операции с недвижимым имуществом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1538,71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4365,73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2,84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683,11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9661,76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14,14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L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Государственное управление и обеспечение военной безопасности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128,04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1391,66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10,87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-0,22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4363,96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20018,16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M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Образование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5,58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992,14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177,90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-5,70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1683,66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295,64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Здравоохранение и предоставление социальных услуг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76,36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1468,32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19,23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35,85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1408,98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39,30</w:t>
            </w:r>
          </w:p>
        </w:tc>
      </w:tr>
      <w:tr w:rsidR="00D33C8D">
        <w:tc>
          <w:tcPr>
            <w:tcW w:w="1134" w:type="dxa"/>
          </w:tcPr>
          <w:p w:rsidR="00D33C8D" w:rsidRDefault="00D33C8D">
            <w:pPr>
              <w:pStyle w:val="ConsPlusNormal"/>
              <w:jc w:val="center"/>
            </w:pPr>
            <w:r>
              <w:t>O</w:t>
            </w:r>
          </w:p>
        </w:tc>
        <w:tc>
          <w:tcPr>
            <w:tcW w:w="2098" w:type="dxa"/>
          </w:tcPr>
          <w:p w:rsidR="00D33C8D" w:rsidRDefault="00D33C8D">
            <w:pPr>
              <w:pStyle w:val="ConsPlusNormal"/>
            </w:pPr>
            <w:r>
              <w:t>Прочих коммунальных услуг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53,05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724,99</w:t>
            </w:r>
          </w:p>
        </w:tc>
        <w:tc>
          <w:tcPr>
            <w:tcW w:w="1644" w:type="dxa"/>
          </w:tcPr>
          <w:p w:rsidR="00D33C8D" w:rsidRDefault="00D33C8D">
            <w:pPr>
              <w:pStyle w:val="ConsPlusNormal"/>
              <w:jc w:val="center"/>
            </w:pPr>
            <w:r>
              <w:t>13,67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112,10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432,68</w:t>
            </w:r>
          </w:p>
        </w:tc>
        <w:tc>
          <w:tcPr>
            <w:tcW w:w="1815" w:type="dxa"/>
          </w:tcPr>
          <w:p w:rsidR="00D33C8D" w:rsidRDefault="00D33C8D">
            <w:pPr>
              <w:pStyle w:val="ConsPlusNormal"/>
              <w:jc w:val="center"/>
            </w:pPr>
            <w:r>
              <w:t>3,86</w:t>
            </w:r>
          </w:p>
        </w:tc>
      </w:tr>
    </w:tbl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Источник информации: Пермьстат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--------------------------------</w:t>
      </w:r>
    </w:p>
    <w:p w:rsidR="00D33C8D" w:rsidRDefault="00D33C8D">
      <w:pPr>
        <w:pStyle w:val="ConsPlusNormal"/>
        <w:ind w:firstLine="540"/>
        <w:jc w:val="both"/>
      </w:pPr>
      <w:bookmarkStart w:id="24" w:name="P2603"/>
      <w:bookmarkEnd w:id="24"/>
      <w:r>
        <w:t>&lt;1&gt; Инвестиции в основной капитал (за период с начала года) по крупным и средним предприятиям.</w:t>
      </w:r>
    </w:p>
    <w:p w:rsidR="00D33C8D" w:rsidRDefault="00D33C8D">
      <w:pPr>
        <w:pStyle w:val="ConsPlusNormal"/>
        <w:ind w:firstLine="540"/>
        <w:jc w:val="both"/>
      </w:pPr>
      <w:bookmarkStart w:id="25" w:name="P2604"/>
      <w:bookmarkEnd w:id="25"/>
      <w:r>
        <w:t>&lt;2&gt; Суммарный показатель по подразделам видов экономической деятельности "Производство машин и оборудования (без производства оружия и боеприпасов)", "Производство транспортных средств и оборудования", "Производство электрооборудования, электронного и оптического оборудования".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59" style="width:407.25pt;height:201.75pt" coordsize="" o:spt="100" adj="0,,0" path="" filled="f" stroked="f">
            <v:stroke joinstyle="miter"/>
            <v:imagedata r:id="rId318" o:title="base_23920_85038_70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26" w:name="P2608"/>
      <w:bookmarkEnd w:id="26"/>
      <w:r>
        <w:t>Рис. 31. Структура экономики Пермского края: налоги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pict>
          <v:shape id="_x0000_i1060" style="width:412.5pt;height:205.5pt" coordsize="" o:spt="100" adj="0,,0" path="" filled="f" stroked="f">
            <v:stroke joinstyle="miter"/>
            <v:imagedata r:id="rId319" o:title="base_23920_85038_71"/>
            <v:formulas/>
            <v:path o:connecttype="segments"/>
          </v:shape>
        </w:pic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bookmarkStart w:id="27" w:name="P2612"/>
      <w:bookmarkEnd w:id="27"/>
      <w:r>
        <w:t>Рис. 32. Сравнение налоговых поступлений по субъектам Российской Федерации (2011 год)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>Из-за "сырьевой" структуры экономики Пермского края существенная часть собранных на территории доходов уходит в федеральный бюджет. Налог на доходы физических лиц более устойчив к колебаниям мировой конъюнктуры, чем налог на прибыль. При этом наиболее высокая заработная плата в тех секторах экономики, где основу добавленной стоимости составляет интеллект.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Приложение 2</w:t>
      </w:r>
    </w:p>
    <w:p w:rsidR="00D33C8D" w:rsidRDefault="00D33C8D">
      <w:pPr>
        <w:pStyle w:val="ConsPlusNormal"/>
        <w:jc w:val="right"/>
      </w:pPr>
      <w:r>
        <w:t>к Программе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bookmarkStart w:id="28" w:name="P2623"/>
      <w:bookmarkEnd w:id="28"/>
      <w:r>
        <w:t>ОСНОВНЫЕ СЦЕНАРНЫЕ УСЛОВИЯ РАЗВИТИЯ ЭКОНОМИКИ ПЕРМСКОГО КРАЯ</w:t>
      </w:r>
    </w:p>
    <w:p w:rsidR="00D33C8D" w:rsidRDefault="00D33C8D">
      <w:pPr>
        <w:pStyle w:val="ConsPlusNormal"/>
        <w:jc w:val="center"/>
      </w:pPr>
      <w:r>
        <w:t>НА 2012-2016 ГОДЫ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ind w:firstLine="540"/>
        <w:jc w:val="both"/>
      </w:pPr>
      <w:r>
        <w:t xml:space="preserve">Утратили силу. - </w:t>
      </w:r>
      <w:hyperlink r:id="rId320" w:history="1">
        <w:r>
          <w:rPr>
            <w:color w:val="0000FF"/>
          </w:rPr>
          <w:t>Закон</w:t>
        </w:r>
      </w:hyperlink>
      <w:r>
        <w:t xml:space="preserve"> Пермского края от 06.09.2014 N 363-ПК.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Приложение 3</w:t>
      </w:r>
    </w:p>
    <w:p w:rsidR="00D33C8D" w:rsidRDefault="00D33C8D">
      <w:pPr>
        <w:pStyle w:val="ConsPlusNormal"/>
        <w:jc w:val="right"/>
      </w:pPr>
      <w:r>
        <w:t>к Программе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r>
        <w:t>ПЕРЕЧЕНЬ</w:t>
      </w:r>
    </w:p>
    <w:p w:rsidR="00D33C8D" w:rsidRDefault="00D33C8D">
      <w:pPr>
        <w:pStyle w:val="ConsPlusNormal"/>
        <w:jc w:val="center"/>
      </w:pPr>
      <w:r>
        <w:t>РЕГИОНАЛЬНЫХ ПРОЕКТОВ, ПРОГРАММ И МЕРОПРИЯТИЙ НА ПЕРИОД</w:t>
      </w:r>
    </w:p>
    <w:p w:rsidR="00D33C8D" w:rsidRDefault="00D33C8D">
      <w:pPr>
        <w:pStyle w:val="ConsPlusNormal"/>
        <w:jc w:val="center"/>
      </w:pPr>
      <w:r>
        <w:t>(2012-2016 ГОДЫ)</w:t>
      </w:r>
    </w:p>
    <w:p w:rsidR="00D33C8D" w:rsidRDefault="00D33C8D">
      <w:pPr>
        <w:pStyle w:val="ConsPlusNormal"/>
        <w:jc w:val="center"/>
      </w:pPr>
      <w:r>
        <w:t>Список изменяющих документов</w:t>
      </w:r>
    </w:p>
    <w:p w:rsidR="00D33C8D" w:rsidRDefault="00D33C8D">
      <w:pPr>
        <w:pStyle w:val="ConsPlusNormal"/>
        <w:jc w:val="center"/>
      </w:pPr>
      <w:r>
        <w:t xml:space="preserve">(в ред. Законов Пермского края от 06.09.2014 </w:t>
      </w:r>
      <w:hyperlink r:id="rId321" w:history="1">
        <w:r>
          <w:rPr>
            <w:color w:val="0000FF"/>
          </w:rPr>
          <w:t>N 363-ПК</w:t>
        </w:r>
      </w:hyperlink>
      <w:r>
        <w:t>,</w:t>
      </w:r>
    </w:p>
    <w:p w:rsidR="00D33C8D" w:rsidRDefault="00D33C8D">
      <w:pPr>
        <w:pStyle w:val="ConsPlusNormal"/>
        <w:jc w:val="center"/>
      </w:pPr>
      <w:r>
        <w:t xml:space="preserve">от 09.07.2015 </w:t>
      </w:r>
      <w:hyperlink r:id="rId322" w:history="1">
        <w:r>
          <w:rPr>
            <w:color w:val="0000FF"/>
          </w:rPr>
          <w:t>N 502-ПК</w:t>
        </w:r>
      </w:hyperlink>
      <w:r>
        <w:t>)</w:t>
      </w:r>
    </w:p>
    <w:p w:rsidR="00D33C8D" w:rsidRDefault="00D33C8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2665"/>
        <w:gridCol w:w="1757"/>
        <w:gridCol w:w="2381"/>
        <w:gridCol w:w="4025"/>
      </w:tblGrid>
      <w:tr w:rsidR="00D33C8D">
        <w:tc>
          <w:tcPr>
            <w:tcW w:w="1871" w:type="dxa"/>
          </w:tcPr>
          <w:p w:rsidR="00D33C8D" w:rsidRDefault="00D33C8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  <w:jc w:val="center"/>
            </w:pPr>
            <w:r>
              <w:t>Механизмы/проекты, программы, мероприятия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Срок реализации, годы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Источник финансирования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  <w:jc w:val="center"/>
            </w:pPr>
            <w:r>
              <w:t>Ожидаемый конечный результат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1</w:t>
            </w:r>
          </w:p>
        </w:tc>
        <w:tc>
          <w:tcPr>
            <w:tcW w:w="10828" w:type="dxa"/>
            <w:gridSpan w:val="4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СОЦИАЛЬНАЯ ПОЛИТИКА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 ред. </w:t>
            </w:r>
            <w:hyperlink r:id="rId323" w:history="1">
              <w:r>
                <w:rPr>
                  <w:color w:val="0000FF"/>
                </w:rPr>
                <w:t>Закона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1.3.4.1.1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"Развитие здравоохранения"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Программа реализуется в два этапа:</w:t>
            </w:r>
          </w:p>
          <w:p w:rsidR="00D33C8D" w:rsidRDefault="00D33C8D">
            <w:pPr>
              <w:pStyle w:val="ConsPlusNormal"/>
              <w:jc w:val="center"/>
            </w:pPr>
            <w:r>
              <w:t>1 этап с 2014 по 2016 год;</w:t>
            </w:r>
          </w:p>
          <w:p w:rsidR="00D33C8D" w:rsidRDefault="00D33C8D">
            <w:pPr>
              <w:pStyle w:val="ConsPlusNormal"/>
              <w:jc w:val="center"/>
            </w:pPr>
            <w:r>
              <w:t>2 этап с 2017 по 2020 год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бюджет государственного внебюджетного фонда, бюджет Пермского края, внебюджетные средства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К концу 2016-2020 годов значения целевых показателей составят соответственно:</w:t>
            </w:r>
          </w:p>
          <w:p w:rsidR="00D33C8D" w:rsidRDefault="00D33C8D">
            <w:pPr>
              <w:pStyle w:val="ConsPlusNormal"/>
            </w:pPr>
            <w:r>
              <w:t>Смертность от всех причин, ед. на 1000 человек населения - 12,5/11,4.</w:t>
            </w:r>
          </w:p>
          <w:p w:rsidR="00D33C8D" w:rsidRDefault="00D33C8D">
            <w:pPr>
              <w:pStyle w:val="ConsPlusNormal"/>
            </w:pPr>
            <w:r>
              <w:t>Материнская смертность, случаев на 100 тыс. родившихся живыми - 15,9/15,5.</w:t>
            </w:r>
          </w:p>
          <w:p w:rsidR="00D33C8D" w:rsidRDefault="00D33C8D">
            <w:pPr>
              <w:pStyle w:val="ConsPlusNormal"/>
            </w:pPr>
            <w:r>
              <w:t>Младенческая смертность, случаев на 1000 родившихся живыми - 7,8/6,4.</w:t>
            </w:r>
          </w:p>
          <w:p w:rsidR="00D33C8D" w:rsidRDefault="00D33C8D">
            <w:pPr>
              <w:pStyle w:val="ConsPlusNormal"/>
            </w:pPr>
            <w:r>
              <w:t>Смертность от болезней системы кровообращения, ед. на 100 тыс. человек населения - 717,0/622,4.</w:t>
            </w:r>
          </w:p>
          <w:p w:rsidR="00D33C8D" w:rsidRDefault="00D33C8D">
            <w:pPr>
              <w:pStyle w:val="ConsPlusNormal"/>
            </w:pPr>
            <w:r>
              <w:t>Смертность от дорожно-транспортных происшествий, ед. на 100 тыс. человек населения 11,50/10,0.</w:t>
            </w:r>
          </w:p>
          <w:p w:rsidR="00D33C8D" w:rsidRDefault="00D33C8D">
            <w:pPr>
              <w:pStyle w:val="ConsPlusNormal"/>
            </w:pPr>
            <w:r>
              <w:t>Смертность от новообразований (в том числе от злокачественных), ед.на 100 тыс. человек населения - 196,1/190,0.</w:t>
            </w:r>
          </w:p>
          <w:p w:rsidR="00D33C8D" w:rsidRDefault="00D33C8D">
            <w:pPr>
              <w:pStyle w:val="ConsPlusNormal"/>
            </w:pPr>
            <w:r>
              <w:t>Смертность от туберкулеза, ед. на 100 тыс. человек населения - 13,7/11,2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1.3.4.1.2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"Развитие образования и науки"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бюджет Пермского края, бюджеты муниципальных образований, внебюджетные средства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Удовлетворенность населения доступностью и качеством услуг общего образования по итогам опросов общественного мнения - 68%.</w:t>
            </w:r>
          </w:p>
          <w:p w:rsidR="00D33C8D" w:rsidRDefault="00D33C8D">
            <w:pPr>
              <w:pStyle w:val="ConsPlusNormal"/>
            </w:pPr>
            <w:r>
              <w:t>Доля детей от 3 до 7 лет, стоящих в очереди в дошкольные образовательные организации, - 0.</w:t>
            </w:r>
          </w:p>
          <w:p w:rsidR="00D33C8D" w:rsidRDefault="00D33C8D">
            <w:pPr>
              <w:pStyle w:val="ConsPlusNormal"/>
            </w:pPr>
            <w:r>
              <w:t>Отношение среднего балла ЕГЭ (в расчете на один предмет) в 10 процентах школ с лучшими результатами ЕГЭ к среднему баллу ЕГЭ (в расчете на один предмет) в 10 процентах школ с худшими результатами ЕГЭ - 1,4.</w:t>
            </w:r>
          </w:p>
          <w:p w:rsidR="00D33C8D" w:rsidRDefault="00D33C8D">
            <w:pPr>
              <w:pStyle w:val="ConsPlusNormal"/>
            </w:pPr>
            <w:r>
              <w:t>Доля выпускников 11-х классов, получивших аттестаты о среднем образовании, - 98%.</w:t>
            </w:r>
          </w:p>
          <w:p w:rsidR="00D33C8D" w:rsidRDefault="00D33C8D">
            <w:pPr>
              <w:pStyle w:val="ConsPlusNormal"/>
            </w:pPr>
            <w:r>
              <w:t>Удельный вес учащихся организаций общего образования, обучающихся в соответствии с новым федеральным государственным образовательным стандартом, - 67%.</w:t>
            </w:r>
          </w:p>
          <w:p w:rsidR="00D33C8D" w:rsidRDefault="00D33C8D">
            <w:pPr>
              <w:pStyle w:val="ConsPlusNormal"/>
            </w:pPr>
            <w:r>
              <w:t>Доля детей, охваченных образовательными программами дополнительного образования детей в организациях неспортивной направленности, в общей численности детей и молодежи в возрасте 5-18 лет - 75%.</w:t>
            </w:r>
          </w:p>
          <w:p w:rsidR="00D33C8D" w:rsidRDefault="00D33C8D">
            <w:pPr>
              <w:pStyle w:val="ConsPlusNormal"/>
            </w:pPr>
            <w:r>
              <w:t>Доля детей и молодежи, ставших победителями и призерами краевых, всероссийских, международных мероприятий (от общего количества участников), - 45%.</w:t>
            </w:r>
          </w:p>
          <w:p w:rsidR="00D33C8D" w:rsidRDefault="00D33C8D">
            <w:pPr>
              <w:pStyle w:val="ConsPlusNormal"/>
            </w:pPr>
            <w:r>
              <w:t>Доля выпускников образовательных организаций профессионального образования, трудоустроившихся по специальности, - 57%.</w:t>
            </w:r>
          </w:p>
          <w:p w:rsidR="00D33C8D" w:rsidRDefault="00D33C8D">
            <w:pPr>
              <w:pStyle w:val="ConsPlusNormal"/>
            </w:pPr>
            <w:r>
              <w:t>Доля государственных образовательных учреждений Пермского края, имеющих лицензию на образовательную деятельность, - 100%.</w:t>
            </w:r>
          </w:p>
          <w:p w:rsidR="00D33C8D" w:rsidRDefault="00D33C8D">
            <w:pPr>
              <w:pStyle w:val="ConsPlusNormal"/>
            </w:pPr>
            <w:r>
              <w:t>Доля внутренних затрат на исследования и разработки в общем объеме ВРП - 1,8.</w:t>
            </w:r>
          </w:p>
          <w:p w:rsidR="00D33C8D" w:rsidRDefault="00D33C8D">
            <w:pPr>
              <w:pStyle w:val="ConsPlusNormal"/>
            </w:pPr>
            <w:r>
              <w:t>Количество публикаций статей в изданиях, входящих в международные системы научного цитирования Web of Science, SCOPUS, подготовленных пермскими учеными в течение года, - 450.</w:t>
            </w:r>
          </w:p>
          <w:p w:rsidR="00D33C8D" w:rsidRDefault="00D33C8D">
            <w:pPr>
              <w:pStyle w:val="ConsPlusNormal"/>
            </w:pPr>
            <w:r>
              <w:t>Удельный вес численности учителей Пермского края в возрасте до 35 лет в общей численности учителей общеобразовательных организаций - 22%.</w:t>
            </w:r>
          </w:p>
          <w:p w:rsidR="00D33C8D" w:rsidRDefault="00D33C8D">
            <w:pPr>
              <w:pStyle w:val="ConsPlusNormal"/>
            </w:pPr>
            <w:r>
              <w:t xml:space="preserve">Среднемесячная заработная плата педагогических работников соответствует уровню, запланированному </w:t>
            </w:r>
            <w:hyperlink r:id="rId32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2012 г. N 597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1.3.4.1.3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"Семья и дети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 годы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средства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Общий коэффициент рождаемости - 15 промилле.</w:t>
            </w:r>
          </w:p>
          <w:p w:rsidR="00D33C8D" w:rsidRDefault="00D33C8D">
            <w:pPr>
              <w:pStyle w:val="ConsPlusNormal"/>
            </w:pPr>
            <w:r>
              <w:t>Соотношение количества третьих и последующих детей с количеством детей указанной категории, родившихся в предыдущем году, - 101,01%.</w:t>
            </w:r>
          </w:p>
          <w:p w:rsidR="00D33C8D" w:rsidRDefault="00D33C8D">
            <w:pPr>
              <w:pStyle w:val="ConsPlusNormal"/>
            </w:pPr>
            <w:r>
              <w:t xml:space="preserve">Доля детей из семей с денежными доходами ниже величины прожиточного </w:t>
            </w:r>
            <w:hyperlink r:id="rId325" w:history="1">
              <w:r>
                <w:rPr>
                  <w:color w:val="0000FF"/>
                </w:rPr>
                <w:t>минимума</w:t>
              </w:r>
            </w:hyperlink>
            <w:r>
              <w:t xml:space="preserve"> от общей численности детей в Пермском крае - 24,2%.</w:t>
            </w:r>
          </w:p>
          <w:p w:rsidR="00D33C8D" w:rsidRDefault="00D33C8D">
            <w:pPr>
              <w:pStyle w:val="ConsPlusNormal"/>
            </w:pPr>
            <w:r>
              <w:t>Доля детей, находящихся в социально опасном положении, от общего числа детей, проживающих в Пермском крае, - 1,3%.</w:t>
            </w:r>
          </w:p>
          <w:p w:rsidR="00D33C8D" w:rsidRDefault="00D33C8D">
            <w:pPr>
              <w:pStyle w:val="ConsPlusNormal"/>
            </w:pPr>
            <w:r>
              <w:t>Доля детей-сирот и детей, оставшихся без попечения родителей, от общей численности детского населения - 2,7%.</w:t>
            </w:r>
          </w:p>
          <w:p w:rsidR="00D33C8D" w:rsidRDefault="00D33C8D">
            <w:pPr>
              <w:pStyle w:val="ConsPlusNormal"/>
            </w:pPr>
            <w:r>
              <w:t>Обеспечение 5970 детей-сирот, детей, оставшихся без попечения родителей, лиц из их числа жилыми помещениями.</w:t>
            </w:r>
          </w:p>
          <w:p w:rsidR="00D33C8D" w:rsidRDefault="00D33C8D">
            <w:pPr>
              <w:pStyle w:val="ConsPlusNormal"/>
            </w:pPr>
            <w:r>
              <w:t>Доля детей и подростков, охваченных участием в работе детских общественных объединений, - 5%.</w:t>
            </w:r>
          </w:p>
          <w:p w:rsidR="00D33C8D" w:rsidRDefault="00D33C8D">
            <w:pPr>
              <w:pStyle w:val="ConsPlusNormal"/>
            </w:pPr>
            <w:r>
              <w:t>Доля детей, охваченных различными формами оздоровления и отдыха, от числа детей в возрасте от 7 до 18 лет - 90%.</w:t>
            </w:r>
          </w:p>
          <w:p w:rsidR="00D33C8D" w:rsidRDefault="00D33C8D">
            <w:pPr>
              <w:pStyle w:val="ConsPlusNormal"/>
            </w:pPr>
            <w:r>
              <w:t>Удельный вес числа преступлений, совершенных подростками, в общем числе преступлений в крае - 3,8%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1.3.4.1.4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"Доступная среда. Реабилитация и создание условий для социальной интеграции инвалидов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 годы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средства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Увеличение до 45% доли объектов социальной сферы, доступных для инвалидов.</w:t>
            </w:r>
          </w:p>
          <w:p w:rsidR="00D33C8D" w:rsidRDefault="00D33C8D">
            <w:pPr>
              <w:pStyle w:val="ConsPlusNormal"/>
            </w:pPr>
            <w:r>
              <w:t>Увеличение до 45% доли инвалидов, положительно оценивающих уровень доступности приоритетных объектов и услуг в приоритетных сферах жизнедеятельности, в общей численности опрошенных инвалидов.</w:t>
            </w:r>
          </w:p>
          <w:p w:rsidR="00D33C8D" w:rsidRDefault="00D33C8D">
            <w:pPr>
              <w:pStyle w:val="ConsPlusNormal"/>
            </w:pPr>
            <w:r>
              <w:t>Увеличение до 12% доли парка подвижного состава автомобильного и городского наземного электрического транспорта общего пользования, оборудованного для перевозки маломобильных групп населения, в парке данного подвижного состава.</w:t>
            </w:r>
          </w:p>
          <w:p w:rsidR="00D33C8D" w:rsidRDefault="00D33C8D">
            <w:pPr>
              <w:pStyle w:val="ConsPlusNormal"/>
            </w:pPr>
            <w:r>
              <w:t>Увеличение до 45% доли инвалидов, положительно оценивающих отношение населения к проблемам инвалидов, в общей численности опрошенных инвалидов в Пермском крае.</w:t>
            </w:r>
          </w:p>
          <w:p w:rsidR="00D33C8D" w:rsidRDefault="00D33C8D">
            <w:pPr>
              <w:pStyle w:val="ConsPlusNormal"/>
            </w:pPr>
            <w:r>
              <w:t>Увеличение до 14,5% доли инвалидов, получивших положительные результаты реабилитации, от числа прошедших реабилитацию.</w:t>
            </w:r>
          </w:p>
          <w:p w:rsidR="00D33C8D" w:rsidRDefault="00D33C8D">
            <w:pPr>
              <w:pStyle w:val="ConsPlusNormal"/>
            </w:pPr>
            <w:r>
              <w:t>Увеличение до 40% доли специалистов, прошедших обучение и повышение квалификации по вопросам организации реабилитации и социальной интеграции инвалидов.</w:t>
            </w:r>
          </w:p>
          <w:p w:rsidR="00D33C8D" w:rsidRDefault="00D33C8D">
            <w:pPr>
              <w:pStyle w:val="ConsPlusNormal"/>
            </w:pPr>
            <w:r>
              <w:t>Увеличение до 20% доли инвалидов, участвующих в спортивных и культурных мероприятиях (от общего количества инвалидов).</w:t>
            </w:r>
          </w:p>
          <w:p w:rsidR="00D33C8D" w:rsidRDefault="00D33C8D">
            <w:pPr>
              <w:pStyle w:val="ConsPlusNormal"/>
            </w:pPr>
            <w:r>
              <w:t>Увеличение до 90% доли инвалидов, обеспеченных техническими средствами реабилитации и услугами в соответствии с региональным перечнем в рамках индивидуальной программы реабилитации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1.3.4.1.5</w:t>
            </w:r>
          </w:p>
        </w:tc>
        <w:tc>
          <w:tcPr>
            <w:tcW w:w="2665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"Развитие физической культуры и спорта"</w:t>
            </w:r>
          </w:p>
        </w:tc>
        <w:tc>
          <w:tcPr>
            <w:tcW w:w="1757" w:type="dxa"/>
            <w:tcBorders>
              <w:bottom w:val="nil"/>
            </w:tcBorders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  <w:tcBorders>
              <w:bottom w:val="nil"/>
            </w:tcBorders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средства</w:t>
            </w:r>
          </w:p>
        </w:tc>
        <w:tc>
          <w:tcPr>
            <w:tcW w:w="4025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Доля населения, систематически занимающегося физической культурой и спортом, - 26%.</w:t>
            </w:r>
          </w:p>
          <w:p w:rsidR="00D33C8D" w:rsidRDefault="00D33C8D">
            <w:pPr>
              <w:pStyle w:val="ConsPlusNormal"/>
            </w:pPr>
            <w:r>
              <w:t>Доля школьников, посещающих занятия физкультурно-оздоровительных групп и спортивных секций, в общем количестве детей соответствующего возраста - 76,5%.</w:t>
            </w:r>
          </w:p>
          <w:p w:rsidR="00D33C8D" w:rsidRDefault="00D33C8D">
            <w:pPr>
              <w:pStyle w:val="ConsPlusNormal"/>
            </w:pPr>
            <w:r>
              <w:t>Количество пермских спортсменов в составе сборных команд Российской Федерации - 334 человека.</w:t>
            </w:r>
          </w:p>
          <w:p w:rsidR="00D33C8D" w:rsidRDefault="00D33C8D">
            <w:pPr>
              <w:pStyle w:val="ConsPlusNormal"/>
            </w:pPr>
            <w:r>
              <w:t>Доля лиц с ограниченными возможностями здоровья, занимающихся физической культурой и спортом, от общей численности данной категории населения Пермского края - 6%.</w:t>
            </w:r>
          </w:p>
          <w:p w:rsidR="00D33C8D" w:rsidRDefault="00D33C8D">
            <w:pPr>
              <w:pStyle w:val="ConsPlusNormal"/>
            </w:pPr>
            <w:r>
              <w:t>Доля тренерско-преподавательского состава, имеющего среднее и высшее профессиональное образование в области физической культуры и спорта, - 78%.</w:t>
            </w:r>
          </w:p>
          <w:p w:rsidR="00D33C8D" w:rsidRDefault="00D33C8D">
            <w:pPr>
              <w:pStyle w:val="ConsPlusNormal"/>
            </w:pPr>
            <w:r>
              <w:t>Уровень обеспеченности населения спортивными сооружениями исходя из единовременной пропускной способности - 27,3%.</w:t>
            </w:r>
          </w:p>
          <w:p w:rsidR="00D33C8D" w:rsidRDefault="00D33C8D">
            <w:pPr>
              <w:pStyle w:val="ConsPlusNormal"/>
            </w:pPr>
            <w:r>
              <w:t>Уровень физического развития и физической подготовленности детей и подростков - 55%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(пп. 1.3.4.1.5 в ред. </w:t>
            </w:r>
            <w:hyperlink r:id="rId326" w:history="1">
              <w:r>
                <w:rPr>
                  <w:color w:val="0000FF"/>
                </w:rPr>
                <w:t>Закона</w:t>
              </w:r>
            </w:hyperlink>
            <w:r>
              <w:t xml:space="preserve"> Пермского края от 09.07.2015 N 502-ПК)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1.3.4.1.6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"Культура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средства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Повышение удовлетворенности жителей Пермского края качеством предоставления государственных и муниципальных услуг в сфере культуры до 83% к 2016 году.</w:t>
            </w:r>
          </w:p>
          <w:p w:rsidR="00D33C8D" w:rsidRDefault="00D33C8D">
            <w:pPr>
              <w:pStyle w:val="ConsPlusNormal"/>
            </w:pPr>
            <w:r>
              <w:t>Темп роста посещений театрально-концертных мероприятий к 2016 году на 3,8% (по сравнению с предыдущим периодом).</w:t>
            </w:r>
          </w:p>
          <w:p w:rsidR="00D33C8D" w:rsidRDefault="00D33C8D">
            <w:pPr>
              <w:pStyle w:val="ConsPlusNormal"/>
            </w:pPr>
            <w:r>
              <w:t>Темп роста количества участников культурно-досуговых мероприятий к 2016 году на 7% (по сравнению с предыдущим периодом).</w:t>
            </w:r>
          </w:p>
          <w:p w:rsidR="00D33C8D" w:rsidRDefault="00D33C8D">
            <w:pPr>
              <w:pStyle w:val="ConsPlusNormal"/>
            </w:pPr>
            <w:r>
              <w:t>Увеличение доли населения Пермского края, охваченного услугами библиотечного обслуживания, до 41,3% к 2016 году.</w:t>
            </w:r>
          </w:p>
          <w:p w:rsidR="00D33C8D" w:rsidRDefault="00D33C8D">
            <w:pPr>
              <w:pStyle w:val="ConsPlusNormal"/>
            </w:pPr>
            <w:r>
              <w:t>Увеличение посещаемости музейных учреждений на одного жителя в год на 0,7%.</w:t>
            </w:r>
          </w:p>
          <w:p w:rsidR="00D33C8D" w:rsidRDefault="00D33C8D">
            <w:pPr>
              <w:pStyle w:val="ConsPlusNormal"/>
            </w:pPr>
            <w:r>
              <w:t>Отношение средней заработной платы работников культуры к средней заработной плате в Пермском крае - 82,4% к 2016 году.</w:t>
            </w:r>
          </w:p>
          <w:p w:rsidR="00D33C8D" w:rsidRDefault="00D33C8D">
            <w:pPr>
              <w:pStyle w:val="ConsPlusNormal"/>
            </w:pPr>
            <w:r>
              <w:t>Увеличение доли детей и молодежи, получающих в Пермском крае услуги художественного образования, в общей численности детей в возрасте 5-18 лет, проживающих в Пермском крае, до 18,9% к 2016 году.</w:t>
            </w:r>
          </w:p>
          <w:p w:rsidR="00D33C8D" w:rsidRDefault="00D33C8D">
            <w:pPr>
              <w:pStyle w:val="ConsPlusNormal"/>
            </w:pPr>
            <w:r>
              <w:t>Ежегодное количество молодежи, охваченной патриотическими общественными практиками, не менее 18600 человек.</w:t>
            </w:r>
          </w:p>
          <w:p w:rsidR="00D33C8D" w:rsidRDefault="00D33C8D">
            <w:pPr>
              <w:pStyle w:val="ConsPlusNormal"/>
            </w:pPr>
            <w:r>
              <w:t>Удельный вес молодежи в возрасте от 14 до 30 лет, занятой в социальных, творческих проектах и проектах иной направленности, до 38% к 2016 году.</w:t>
            </w:r>
          </w:p>
          <w:p w:rsidR="00D33C8D" w:rsidRDefault="00D33C8D">
            <w:pPr>
              <w:pStyle w:val="ConsPlusNormal"/>
            </w:pPr>
            <w:r>
              <w:t>Увеличение доли объектов культурного наследия, находящихся в удовлетворительном состоянии (не требуется проведение капитального ремонта), от общего количества объектов культурного наследия, расположенных на территории Пермского края, до 33% к 2016 году.</w:t>
            </w:r>
          </w:p>
          <w:p w:rsidR="00D33C8D" w:rsidRDefault="00D33C8D">
            <w:pPr>
              <w:pStyle w:val="ConsPlusNormal"/>
            </w:pPr>
            <w:r>
              <w:t>Количество строек (переносов, реконструкций) объектов инфраструктуры сферы культуры - 5 объектов к 2016 году.</w:t>
            </w:r>
          </w:p>
          <w:p w:rsidR="00D33C8D" w:rsidRDefault="00D33C8D">
            <w:pPr>
              <w:pStyle w:val="ConsPlusNormal"/>
            </w:pPr>
            <w:r>
              <w:t>Увеличение доли инфраструктурных объектов сферы культуры, находящихся в нормативном состоянии, до 52,7% к 2016 году.</w:t>
            </w:r>
          </w:p>
          <w:p w:rsidR="00D33C8D" w:rsidRDefault="00D33C8D">
            <w:pPr>
              <w:pStyle w:val="ConsPlusNormal"/>
            </w:pPr>
            <w:r>
              <w:t>Увеличение доли документов государственных и муниципальных архивов, находящихся в нормативных условиях, обеспечивающих их постоянное (вечное) хранение, в общем количестве документов государственных и муниципальных архивов до 98,5% к 2016 году.</w:t>
            </w:r>
          </w:p>
          <w:p w:rsidR="00D33C8D" w:rsidRDefault="00D33C8D">
            <w:pPr>
              <w:pStyle w:val="ConsPlusNormal"/>
            </w:pPr>
            <w:r>
              <w:t>Увеличение доли архивных документов, переведенных в электронный вид, до 14% к 2016 году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1.3.4.1.7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"Социальная поддержка граждан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средства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 xml:space="preserve">1. Снижение на 1,6% численности населения с денежными доходами ниже величины прожиточного </w:t>
            </w:r>
            <w:hyperlink r:id="rId327" w:history="1">
              <w:r>
                <w:rPr>
                  <w:color w:val="0000FF"/>
                </w:rPr>
                <w:t>минимума</w:t>
              </w:r>
            </w:hyperlink>
            <w:r>
              <w:t xml:space="preserve"> по отношению ко всему населению.</w:t>
            </w:r>
          </w:p>
          <w:p w:rsidR="00D33C8D" w:rsidRDefault="00D33C8D">
            <w:pPr>
              <w:pStyle w:val="ConsPlusNormal"/>
            </w:pPr>
            <w:r>
              <w:t>2. Охват малоимущих семей к концу 2016 года программами государственной социальной помощи и поддержки до 100% от общего числа обратившихся.</w:t>
            </w:r>
          </w:p>
          <w:p w:rsidR="00D33C8D" w:rsidRDefault="00D33C8D">
            <w:pPr>
              <w:pStyle w:val="ConsPlusNormal"/>
            </w:pPr>
            <w:r>
              <w:t>3. Увеличение доли граждан, вышедших (выведенных) из трудной жизненной ситуации после получения мер социальной помощи и поддержки, на 4%.</w:t>
            </w:r>
          </w:p>
          <w:p w:rsidR="00D33C8D" w:rsidRDefault="00D33C8D">
            <w:pPr>
              <w:pStyle w:val="ConsPlusNormal"/>
            </w:pPr>
            <w:r>
              <w:t>4. Увеличение доли муниципальных образований, на территории которых обеспечена возможность получения временного приюта гражданами, попавшими в трудную жизненную ситуацию, до 35%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1.3.4.1.8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"Развитие туризма"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средства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1. Увеличение объема инвестиций в основной капитал объектов туриндустрии на 1311600 тыс. рублей.</w:t>
            </w:r>
          </w:p>
          <w:p w:rsidR="00D33C8D" w:rsidRDefault="00D33C8D">
            <w:pPr>
              <w:pStyle w:val="ConsPlusNormal"/>
            </w:pPr>
            <w:r>
              <w:t>2. Увеличение числа коллективных средств размещения на 16%.</w:t>
            </w:r>
          </w:p>
          <w:p w:rsidR="00D33C8D" w:rsidRDefault="00D33C8D">
            <w:pPr>
              <w:pStyle w:val="ConsPlusNormal"/>
            </w:pPr>
            <w:r>
              <w:t>3. Появление 8 паспортизированных туристских маршрутов.</w:t>
            </w:r>
          </w:p>
          <w:p w:rsidR="00D33C8D" w:rsidRDefault="00D33C8D">
            <w:pPr>
              <w:pStyle w:val="ConsPlusNormal"/>
            </w:pPr>
            <w:r>
              <w:t>4. Появление 3 муниципальных образований Пермского края, имеющих туристскую навигацию.</w:t>
            </w:r>
          </w:p>
          <w:p w:rsidR="00D33C8D" w:rsidRDefault="00D33C8D">
            <w:pPr>
              <w:pStyle w:val="ConsPlusNormal"/>
            </w:pPr>
            <w:r>
              <w:t>5. Создание 6 современных информационных туристских систем по Пермскому краю.</w:t>
            </w:r>
          </w:p>
          <w:p w:rsidR="00D33C8D" w:rsidRDefault="00D33C8D">
            <w:pPr>
              <w:pStyle w:val="ConsPlusNormal"/>
            </w:pPr>
            <w:r>
              <w:t>6. Увеличение числа консультаций, оказанных в туристско-информационных центрах Пермского края, до 60 тысяч консультаций в год.</w:t>
            </w:r>
          </w:p>
          <w:p w:rsidR="00D33C8D" w:rsidRDefault="00D33C8D">
            <w:pPr>
              <w:pStyle w:val="ConsPlusNormal"/>
            </w:pPr>
            <w:r>
              <w:t>7. Увеличение числа посещений официального туристического портала Пермского края на декабрь текущего года до 40 тысяч посещений.</w:t>
            </w:r>
          </w:p>
          <w:p w:rsidR="00D33C8D" w:rsidRDefault="00D33C8D">
            <w:pPr>
              <w:pStyle w:val="ConsPlusNormal"/>
            </w:pPr>
            <w:r>
              <w:t>8. Увеличение туристского потока в Пермском крае на 16%.</w:t>
            </w:r>
          </w:p>
          <w:p w:rsidR="00D33C8D" w:rsidRDefault="00D33C8D">
            <w:pPr>
              <w:pStyle w:val="ConsPlusNormal"/>
            </w:pPr>
            <w:r>
              <w:t>9. Увеличение числа обслуженных однодневных посетителей-экскурсантов на 14%.</w:t>
            </w:r>
          </w:p>
          <w:p w:rsidR="00D33C8D" w:rsidRDefault="00D33C8D">
            <w:pPr>
              <w:pStyle w:val="ConsPlusNormal"/>
            </w:pPr>
            <w:r>
              <w:t>10. Увеличение объема платных туристических услуг на 77%.</w:t>
            </w:r>
          </w:p>
          <w:p w:rsidR="00D33C8D" w:rsidRDefault="00D33C8D">
            <w:pPr>
              <w:pStyle w:val="ConsPlusNormal"/>
            </w:pPr>
            <w:r>
              <w:t>11. Реализация 9 инновационных проектов в сфере туризма.</w:t>
            </w:r>
          </w:p>
          <w:p w:rsidR="00D33C8D" w:rsidRDefault="00D33C8D">
            <w:pPr>
              <w:pStyle w:val="ConsPlusNormal"/>
            </w:pPr>
            <w:r>
              <w:t>12. Увеличение числа участников всероссийских и краевых конкурсов в сфере туризма до 90 участников в год.</w:t>
            </w:r>
          </w:p>
          <w:p w:rsidR="00D33C8D" w:rsidRDefault="00D33C8D">
            <w:pPr>
              <w:pStyle w:val="ConsPlusNormal"/>
            </w:pPr>
            <w:r>
              <w:t>13. Увеличение числа работников сферы туризма, повысивших квалификацию, на 150 человек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1.3.4.2.2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крытого футбольного манежа в г. Перми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Построен крытый футбольный манеж в г. Перми.</w:t>
            </w:r>
          </w:p>
          <w:p w:rsidR="00D33C8D" w:rsidRDefault="00D33C8D">
            <w:pPr>
              <w:pStyle w:val="ConsPlusNormal"/>
            </w:pPr>
            <w:r>
              <w:t>С 2014 года проект реализуется в рамках государственной программы Пермского края "Развитие физической культуры и спорта"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1.3.4.2.3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санно-бобслейной трассы с искусственным намораживанием льда в г. Чусовом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Построена санно-бобслейная трасса с искусственным намораживанием льда в г. Чусовом.</w:t>
            </w:r>
          </w:p>
          <w:p w:rsidR="00D33C8D" w:rsidRDefault="00D33C8D">
            <w:pPr>
              <w:pStyle w:val="ConsPlusNormal"/>
            </w:pPr>
            <w:r>
              <w:t>Количество кандидатов в сборную команду страны по санному спорту увеличено в два раза по сравнению с фактическим значением за 2011 год.</w:t>
            </w:r>
          </w:p>
          <w:p w:rsidR="00D33C8D" w:rsidRDefault="00D33C8D">
            <w:pPr>
              <w:pStyle w:val="ConsPlusNormal"/>
            </w:pPr>
            <w:r>
              <w:t>С 2014 года проект реализуется в рамках государственной программы Пермского края "Развитие физической культуры и спорта"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1.3.4.2.4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новой сцены Пермского академического тетра оперы и балета им. П.И.Чайковского и приспособление существующего здания для современного использования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2010-2016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Построена новая сцена Пермского театра оперы и балета им. П.И.Чайковского, проведены работы по приспособлению существующего здания для современного использования.</w:t>
            </w:r>
          </w:p>
          <w:p w:rsidR="00D33C8D" w:rsidRDefault="00D33C8D">
            <w:pPr>
              <w:pStyle w:val="ConsPlusNormal"/>
            </w:pPr>
            <w:r>
              <w:t>С 2014 года проект реализуется в рамках государственной программы Пермского края "Культура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1.3.4.2.5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Приспособление здания Речного вокзала для современного использования и строительство инженерного блока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2010-2016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Построен инженерный блок здания Речного вокзала, проведены работы по приспособлению существующего здания для современного использования.</w:t>
            </w:r>
          </w:p>
          <w:p w:rsidR="00D33C8D" w:rsidRDefault="00D33C8D">
            <w:pPr>
              <w:pStyle w:val="ConsPlusNormal"/>
            </w:pPr>
            <w:r>
              <w:t>С 2014 года проект реализуется в рамках государственной программы Пермского края "Культура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1.3.4.2.6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Строительство/ приспособление здания Пермской государственной художественной галереи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2011-2016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Построено новое здание или проведены работы по приспособлению помещений для размещения Пермской художественной галереи.</w:t>
            </w:r>
          </w:p>
          <w:p w:rsidR="00D33C8D" w:rsidRDefault="00D33C8D">
            <w:pPr>
              <w:pStyle w:val="ConsPlusNormal"/>
            </w:pPr>
            <w:r>
              <w:t>С 2014 года проект реализуется в рамках государственной программы Пермского края "Культура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1.3.4.2.7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Реконструкция сценического комплекса большого зрительного зала государственного автономного учреждения культуры "Пермский академический Театр-Театр"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2013-2014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Реконструирован сценический комплекс большого зрительного зала государственного автономного учреждения культуры "Пермский академический Театр-Театр".</w:t>
            </w:r>
          </w:p>
          <w:p w:rsidR="00D33C8D" w:rsidRDefault="00D33C8D">
            <w:pPr>
              <w:pStyle w:val="ConsPlusNormal"/>
            </w:pPr>
            <w:r>
              <w:t>С 2014 года проект реализуется в рамках государственной программы Пермского края "Культура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1.3.4.2.8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пермского зоопарка на новом месте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Построен новый зоопарк.</w:t>
            </w:r>
          </w:p>
          <w:p w:rsidR="00D33C8D" w:rsidRDefault="00D33C8D">
            <w:pPr>
              <w:pStyle w:val="ConsPlusNormal"/>
            </w:pPr>
            <w:r>
              <w:t>С 2014 года проект реализуется в рамках государственной программы Пермского края "Культура Пермского края"</w:t>
            </w:r>
          </w:p>
        </w:tc>
      </w:tr>
      <w:tr w:rsidR="00D33C8D">
        <w:tc>
          <w:tcPr>
            <w:tcW w:w="12699" w:type="dxa"/>
            <w:gridSpan w:val="5"/>
          </w:tcPr>
          <w:p w:rsidR="00D33C8D" w:rsidRDefault="00D33C8D">
            <w:pPr>
              <w:pStyle w:val="ConsPlusNormal"/>
              <w:jc w:val="center"/>
            </w:pPr>
            <w:r>
              <w:t>Действовавшие до 1 января 2014 года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"Совершенствование оказания медицинской помощи больным с сосудистыми заболеваниями и онкологическим больным на 2011-2013 годы", утвержденная Постановлением Правительства Пермского края от 15 ноября 2010 г. N 890-п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2011-2013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Плановые значения целевых показателей к концу 2013 года:</w:t>
            </w:r>
          </w:p>
          <w:p w:rsidR="00D33C8D" w:rsidRDefault="00D33C8D">
            <w:pPr>
              <w:pStyle w:val="ConsPlusNormal"/>
            </w:pPr>
            <w:r>
              <w:t>Снижение показателя смертности населения по причине болезней системы кровообращения на 2%, в том числе в трудоспособном возрасте - на 8% (динамика по отношению к 2010 году).</w:t>
            </w:r>
          </w:p>
          <w:p w:rsidR="00D33C8D" w:rsidRDefault="00D33C8D">
            <w:pPr>
              <w:pStyle w:val="ConsPlusNormal"/>
            </w:pPr>
            <w:r>
              <w:t>Снижение показателей инвалидности трудоспособного населения по причине болезней системы кровообращения на 3% (динамика по отношению к 2010 году).</w:t>
            </w:r>
          </w:p>
          <w:p w:rsidR="00D33C8D" w:rsidRDefault="00D33C8D">
            <w:pPr>
              <w:pStyle w:val="ConsPlusNormal"/>
            </w:pPr>
            <w:r>
              <w:t>Снижение показателей летальности от болезней системы кровообращения на 2% (динамика по отношению к 2010 году).</w:t>
            </w:r>
          </w:p>
          <w:p w:rsidR="00D33C8D" w:rsidRDefault="00D33C8D">
            <w:pPr>
              <w:pStyle w:val="ConsPlusNormal"/>
            </w:pPr>
            <w:r>
              <w:t>Снижение показателей смертности населения по причине новообразований на 2%, в том числе в трудоспособном возрасте - на 3% (динамика по отношению к 2010 году).</w:t>
            </w:r>
          </w:p>
          <w:p w:rsidR="00D33C8D" w:rsidRDefault="00D33C8D">
            <w:pPr>
              <w:pStyle w:val="ConsPlusNormal"/>
            </w:pPr>
            <w:r>
              <w:t>Снижение показателей инвалидности трудоспособного населения по причине новообразований на 4% (динамика по отношению к 2010 году).</w:t>
            </w:r>
          </w:p>
          <w:p w:rsidR="00D33C8D" w:rsidRDefault="00D33C8D">
            <w:pPr>
              <w:pStyle w:val="ConsPlusNormal"/>
            </w:pPr>
            <w:r>
              <w:t>Уменьшение количества дней нетрудоспособности в год на одного работающего на 3% (динамика по отношению к 2010 году)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"Привлечение и закрепление медицинских кадров в государственных и муниципальных учреждениях здравоохранения Пермского края на 2013-2015 годы", утвержденная Постановлением Правительства Пермского края от 30 ноября 2012 г. N 1376-п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здравоохранения"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образования в Пермском крае на 2013-2017 годы", утвержденная Постановлением Правительства Пермского края от 26 апреля 2013 г. N 345-п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образования и науки"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"Семья и дети Пермского края на 2011-2015 годы", утвержденная Постановлением Правительства Пермского края от 16 ноября 2010 г. N 897-п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2011-2013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"Семья и дети"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"Обеспечение жильем молодых семей в Пермском крае на 2011-2015 годы", утвержденная Постановлением Правительства Пермского края от 30 декабря 2010 г. N 1119-п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2011-2013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подпрограммы "Поддержка материнства и детства" в рамках государственной программы Пермского края "Семья и дети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"Реабилитация и создание условий для социальной интеграции инвалидов Пермского края на 2012-2014 годы", утвержденная Постановлением Правительства Пермского края от 2 декабря 2011 г. N 998-п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"Доступная среда. Реабилитация и создание условий для социальной интеграции инвалидов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культуры, спорта и здорового образа жизни в Пермском крае на 2011-2015 годы", утвержденная Постановлением Правительства Пермского края от 30 декабря 2010 г. N 1117-п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2011-2013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физической культуры и спорта"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"Улучшение жилищных условий молодых учителей на 2012-2014 годы", утвержденная Постановлением Правительства Пермского края от 22 октября 2012 г. N 1157-п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подпрограммы "Кадровая политика" государственной программы Пермского края "Развитие образования и науки"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"Предупреждение распространения заболевания, вызываемого вирусом иммунодефицита человека (ВИЧ-инфекция), в Пермском крае на 2012 год" (Приказ Министерства здравоохранения Пермского края от 28 февраля 2012 г. N СЭД-34-01-06-76)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Снижение темпа прироста числа новых случаев инфицирования ВИЧ в Пермском крае до 16%.</w:t>
            </w:r>
          </w:p>
          <w:p w:rsidR="00D33C8D" w:rsidRDefault="00D33C8D">
            <w:pPr>
              <w:pStyle w:val="ConsPlusNormal"/>
            </w:pPr>
            <w:r>
              <w:t>Увеличение охвата населения Пермского края мероприятиями, направленными на профилактику ВИЧ-инфекции, до 30%.</w:t>
            </w:r>
          </w:p>
          <w:p w:rsidR="00D33C8D" w:rsidRDefault="00D33C8D">
            <w:pPr>
              <w:pStyle w:val="ConsPlusNormal"/>
            </w:pPr>
            <w:r>
              <w:t>Увеличение охвата обследованием населения Пермского края на ВИЧ-инфекцию до 15,9%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"Неотложные меры борьбы с туберкулезом в Пермском крае на 2012 год" (Приказ Министерства здравоохранения Пермского края от 9 апреля 2012 г. N СЭД-34-01-06-161)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Снижение количества случаев заболеваемости населения Пермского края туберкулезом (вновь выявленных больных) до 68,8 на 100 тыс. человек.</w:t>
            </w:r>
          </w:p>
          <w:p w:rsidR="00D33C8D" w:rsidRDefault="00D33C8D">
            <w:pPr>
              <w:pStyle w:val="ConsPlusNormal"/>
            </w:pPr>
            <w:r>
              <w:t>Снижение количества умерших от туберкулеза в трудоспособном возрасте до 350 человек.</w:t>
            </w:r>
          </w:p>
          <w:p w:rsidR="00D33C8D" w:rsidRDefault="00D33C8D">
            <w:pPr>
              <w:pStyle w:val="ConsPlusNormal"/>
            </w:pPr>
            <w:r>
              <w:t>Снижение количества лиц, впервые признанных инвалидами в трудоспособном возрасте по заболеванию "туберкулез", до 435 человек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"Предупреждение и борьба с социально значимыми заболеваниями в Пермском крае на 2012 год" (Приказ Министерства здравоохранения Пермского края от 17 апреля 2012 г. N СЭД-34-01-06-171)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Уменьшение доли осложнений у пациентов при сахарном диабете до 25% в 2012 году.</w:t>
            </w:r>
          </w:p>
          <w:p w:rsidR="00D33C8D" w:rsidRDefault="00D33C8D">
            <w:pPr>
              <w:pStyle w:val="ConsPlusNormal"/>
            </w:pPr>
            <w:r>
              <w:t>Уменьшение доли пациентов, нуждающихся в стационарной психиатрической помощи, в общем числе наблюдаемых пациентов до 15% в 2012 году.</w:t>
            </w:r>
          </w:p>
          <w:p w:rsidR="00D33C8D" w:rsidRDefault="00D33C8D">
            <w:pPr>
              <w:pStyle w:val="ConsPlusNormal"/>
            </w:pPr>
            <w:r>
              <w:t>Уменьшение доли повторных госпитализаций в течение года в психиатрический стационар до 16,5% в 2012 году.</w:t>
            </w:r>
          </w:p>
          <w:p w:rsidR="00D33C8D" w:rsidRDefault="00D33C8D">
            <w:pPr>
              <w:pStyle w:val="ConsPlusNormal"/>
            </w:pPr>
            <w:r>
              <w:t>Увеличение числа лиц с впервые в текущем году выявленной артериальной гипертонией до 16 тыс. человек в 2012 году.</w:t>
            </w:r>
          </w:p>
          <w:p w:rsidR="00D33C8D" w:rsidRDefault="00D33C8D">
            <w:pPr>
              <w:pStyle w:val="ConsPlusNormal"/>
            </w:pPr>
            <w:r>
              <w:t>Увеличение числа лиц, обученных в текущем году в школах здоровья для больных артериальной гипертензией, до 28 тыс. человек в 2012 году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"Патриотическое воспитание жителей Пермского края на 2011-2013 годы" (Приказ Министерства физической культуры и спорта Пермского края от 23 июня 2011 г. N СЭД-41-01-02-67)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2011-2013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Рост количества жителей Пермского края, принявших участие в мероприятиях в качестве зрителей, на 30%.</w:t>
            </w:r>
          </w:p>
          <w:p w:rsidR="00D33C8D" w:rsidRDefault="00D33C8D">
            <w:pPr>
              <w:pStyle w:val="ConsPlusNormal"/>
            </w:pPr>
            <w:r>
              <w:t>Рост количества жителей Пермского края, принявших участие в мероприятиях в качестве участников, на 35%.</w:t>
            </w:r>
          </w:p>
          <w:p w:rsidR="00D33C8D" w:rsidRDefault="00D33C8D">
            <w:pPr>
              <w:pStyle w:val="ConsPlusNormal"/>
            </w:pPr>
            <w:r>
              <w:t>Количество спортсменов, которым присвоены спортивные разряды (1-й спортивный, КМС), - 6 человек.</w:t>
            </w:r>
          </w:p>
          <w:p w:rsidR="00D33C8D" w:rsidRDefault="00D33C8D">
            <w:pPr>
              <w:pStyle w:val="ConsPlusNormal"/>
            </w:pPr>
            <w:r>
              <w:t>Количество спортсменов, которым присвоено спортивное звание по военно-прикладным и служебно-прикладным видам спорта, - 4 человека.</w:t>
            </w:r>
          </w:p>
          <w:p w:rsidR="00D33C8D" w:rsidRDefault="00D33C8D">
            <w:pPr>
              <w:pStyle w:val="ConsPlusNormal"/>
            </w:pPr>
            <w:r>
              <w:t>Количество медалей, завоеванных спортсменами Пермского края по военно-прикладным и служебно-прикладным видам спорта, - 8 медалей.</w:t>
            </w:r>
          </w:p>
          <w:p w:rsidR="00D33C8D" w:rsidRDefault="00D33C8D">
            <w:pPr>
              <w:pStyle w:val="ConsPlusNormal"/>
            </w:pPr>
            <w:r>
              <w:t>Количество спортсменов Пермского края, вошедших в состав сборных команд России, - 4 человека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"Поддержка молодежных, общественных и муниципальных инициатив на 2013 год" (Приказ Министерства культуры, молодежной политики и массовых коммуникаций Пермского края от 4 октября 2012 г. N СЭД-27-01-12-182)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Увеличение количества молодых людей, принявших участие в реализации проектов, направленных на решение социально-экономических проблем региона, до 5500 человек.</w:t>
            </w:r>
          </w:p>
          <w:p w:rsidR="00D33C8D" w:rsidRDefault="00D33C8D">
            <w:pPr>
              <w:pStyle w:val="ConsPlusNormal"/>
            </w:pPr>
            <w:r>
              <w:t>Увеличение количества проектов, направленных на решение социально-экономических проблем региона, принявших участие в конкурсах, до 300.</w:t>
            </w:r>
          </w:p>
          <w:p w:rsidR="00D33C8D" w:rsidRDefault="00D33C8D">
            <w:pPr>
              <w:pStyle w:val="ConsPlusNormal"/>
            </w:pPr>
            <w:r>
              <w:t>Увеличение количества муниципальных образований Пермского края, которыми поданы заявки для участия в конкурсах проектов, направленных на решение социально-экономических проблем региона, до 30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"Содействие творческой активности молодежи на 2013 год" (Приказ Министерства культуры, молодежной политики и массовых коммуникаций Пермского края от 4 октября 2012 г. N СЭД-27-01-12-183)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Увеличение количества жителей Пермского края, принявших участие в культурных, массовых мероприятиях, направленных на развитие творческого потенциала молодежи, в качестве зрителей, до 55000 человек.</w:t>
            </w:r>
          </w:p>
          <w:p w:rsidR="00D33C8D" w:rsidRDefault="00D33C8D">
            <w:pPr>
              <w:pStyle w:val="ConsPlusNormal"/>
            </w:pPr>
            <w:r>
              <w:t>Увеличение количества молодых людей, принявших участие в культурных, массовых мероприятиях, направленных на развитие творческого потенциала молодежи, в качестве участников, до 2100 человек.</w:t>
            </w:r>
          </w:p>
          <w:p w:rsidR="00D33C8D" w:rsidRDefault="00D33C8D">
            <w:pPr>
              <w:pStyle w:val="ConsPlusNormal"/>
            </w:pPr>
            <w:r>
              <w:t>Увеличение количества победителей всероссийских и международных фестивалей и конкурсов до 12 человек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"Содействие социально-экономической и предпринимательской активности молодежи на 2013 год" (Приказ Министерства культуры, молодежной политики и массовых коммуникаций Пермского края от 4 октября 2012 г. N СЭД-27-01-12-184)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Увеличение числа молодых людей, принявших участие в деятельности студенческих отрядов и трудовых бригад, до 3500 человек.</w:t>
            </w:r>
          </w:p>
          <w:p w:rsidR="00D33C8D" w:rsidRDefault="00D33C8D">
            <w:pPr>
              <w:pStyle w:val="ConsPlusNormal"/>
            </w:pPr>
            <w:r>
              <w:t>Увеличение количества молодых людей, принявших участие в культурных, массовых мероприятиях, направленных на развитие социально-экономической и предпринимательской активности, до 5500 человек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"Содействие общественно-гражданской активности молодежи на 2013 год" (Приказ Министерства культуры, молодежной политики и массовых коммуникаций Пермского края от 4 октября 2012 г. N СЭД-27-01-12-185)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Увеличение количества молодых людей, принявших участие в общественной жизни Пермского края, до 15000 человек.</w:t>
            </w:r>
          </w:p>
          <w:p w:rsidR="00D33C8D" w:rsidRDefault="00D33C8D">
            <w:pPr>
              <w:pStyle w:val="ConsPlusNormal"/>
            </w:pPr>
            <w:r>
              <w:t>Увеличение количества специалистов Пермского края по работе с молодежью, принявших участие в конкурсах и (или) прошедших обучение, до 210 человек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2</w:t>
            </w:r>
          </w:p>
        </w:tc>
        <w:tc>
          <w:tcPr>
            <w:tcW w:w="10828" w:type="dxa"/>
            <w:gridSpan w:val="4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ОБЩЕСТВЕННАЯ БЕЗОПАСНОСТЬ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 ред. </w:t>
            </w:r>
            <w:hyperlink r:id="rId344" w:history="1">
              <w:r>
                <w:rPr>
                  <w:color w:val="0000FF"/>
                </w:rPr>
                <w:t>Закона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2.3.2.1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"Обеспечение общественной безопасности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Снижение доли преступлений, совершенных в общественных местах, на 0,4% к концу 2016 года по сравнению с 2013 годом.</w:t>
            </w:r>
          </w:p>
          <w:p w:rsidR="00D33C8D" w:rsidRDefault="00D33C8D">
            <w:pPr>
              <w:pStyle w:val="ConsPlusNormal"/>
            </w:pPr>
            <w:r>
              <w:t>Увеличение количества зарегистрированных преступлений, связанных с незаконным оборотом НС, ПАВ и их прекурсоров, на 5% к концу 2015 года по сравнению с 2011 годом.</w:t>
            </w:r>
          </w:p>
          <w:p w:rsidR="00D33C8D" w:rsidRDefault="00D33C8D">
            <w:pPr>
              <w:pStyle w:val="ConsPlusNormal"/>
            </w:pPr>
            <w:r>
              <w:t>Снижение количества погибших на водных объектах, а также при возникновении чрезвычайных ситуаций природного и техногенного характера не менее чем на 5% ежегодно.</w:t>
            </w:r>
          </w:p>
          <w:p w:rsidR="00D33C8D" w:rsidRDefault="00D33C8D">
            <w:pPr>
              <w:pStyle w:val="ConsPlusNormal"/>
            </w:pPr>
            <w:r>
              <w:t>Увеличение количества населенных пунктов (городских округов, административных центров муниципальных районов, городских и сельских поселений), охваченных реконструированной РАСЦО, с 44 до 308 к концу 2016 года по сравнению с 2012 годом.</w:t>
            </w:r>
          </w:p>
          <w:p w:rsidR="00D33C8D" w:rsidRDefault="00D33C8D">
            <w:pPr>
              <w:pStyle w:val="ConsPlusNormal"/>
            </w:pPr>
            <w:r>
              <w:t>Снижение количества пожаров к концу 2016 года по сравнению с 2012 годом на 4,5%.</w:t>
            </w:r>
          </w:p>
          <w:p w:rsidR="00D33C8D" w:rsidRDefault="00D33C8D">
            <w:pPr>
              <w:pStyle w:val="ConsPlusNormal"/>
            </w:pPr>
            <w:r>
              <w:t>Снижение количества погибших людей на пожарах (на 10 тыс. населения) к концу 2016 года по сравнению с 2012 годом на 4,5%.</w:t>
            </w:r>
          </w:p>
          <w:p w:rsidR="00D33C8D" w:rsidRDefault="00D33C8D">
            <w:pPr>
              <w:pStyle w:val="ConsPlusNormal"/>
            </w:pPr>
            <w:r>
              <w:t>100% граждан, получивших государственную услугу по оказанию бесплатной юридической помощи, обратившихся за данной услугой и имеющих право на ее получение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2.3.2.2.1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Приоритетный региональный проект "Пожарная безопасность"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С 2011 г. ежегодно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"Обеспечение общественной безопасности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2.3.2.2.2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Инвестиционный проект "Реконструкция региональной автоматизированной системы централизованного оповещения гражданской обороны Пермского края" на 2012-2015 годы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Увеличение количества населенных пунктов (городских округов, административных центров муниципальных районов, городских и сельских поселений), охваченных реконструированной РАСЦО, с 44 до 308.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подпрограммы 4 "Совершенствование гражданской обороны на территории Пермского края" государственной программы Пермского края "Обеспечение общественной безопасности Пермского края"</w:t>
            </w:r>
          </w:p>
        </w:tc>
      </w:tr>
      <w:tr w:rsidR="00D33C8D">
        <w:tc>
          <w:tcPr>
            <w:tcW w:w="12699" w:type="dxa"/>
            <w:gridSpan w:val="5"/>
          </w:tcPr>
          <w:p w:rsidR="00D33C8D" w:rsidRDefault="00D33C8D">
            <w:pPr>
              <w:pStyle w:val="ConsPlusNormal"/>
              <w:jc w:val="center"/>
            </w:pPr>
            <w:r>
              <w:t>Действовавшие до 1 января 2014 года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"Противодействие наркомании и незаконному обороту наркотических средств, профилактика потребления психоактивных веществ на территории Пермского края на 2012-2015 годы", утвержденная Постановлением Правительства Пермского края от 10 января 2012 г. N 11-п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"Обеспечение общественной безопасности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Пермском крае на 2009-2012 годы", утвержденная Постановлением Правительства Пермского края от 24 апреля 2009 г. N 246-п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2009-2012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Снижение уровня преступности в 2012 году на 10,7% по сравнению с 2008 годом.</w:t>
            </w:r>
          </w:p>
          <w:p w:rsidR="00D33C8D" w:rsidRDefault="00D33C8D">
            <w:pPr>
              <w:pStyle w:val="ConsPlusNormal"/>
            </w:pPr>
            <w:r>
              <w:t>Снижение смертности в результате преступлений в 2012 году на 14,5% по сравнению с 2008 годом.</w:t>
            </w:r>
          </w:p>
          <w:p w:rsidR="00D33C8D" w:rsidRDefault="00D33C8D">
            <w:pPr>
              <w:pStyle w:val="ConsPlusNormal"/>
            </w:pPr>
            <w:r>
              <w:t>Снижение количества ранее судимых лиц, совершивших преступления, в 2012 году на 22,0% по сравнению с 2008 годом.</w:t>
            </w:r>
          </w:p>
          <w:p w:rsidR="00D33C8D" w:rsidRDefault="00D33C8D">
            <w:pPr>
              <w:pStyle w:val="ConsPlusNormal"/>
            </w:pPr>
            <w:r>
              <w:t>Снижение количества несовершеннолетних лиц, совершивших преступления, в 2012 году на 9,1% по сравнению с 2008 годом.</w:t>
            </w:r>
          </w:p>
          <w:p w:rsidR="00D33C8D" w:rsidRDefault="00D33C8D">
            <w:pPr>
              <w:pStyle w:val="ConsPlusNormal"/>
            </w:pPr>
            <w:r>
              <w:t>Снижение количества лиц, совершивших преступления в состоянии опьянения, в 2012 году на 30,5% по сравнению с 2008 годом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безопасности дорожного движения в Пермском крае на 2009-2012 годы", утвержденная Постановлением Правительства Пермского края от 16 марта 2009 г. N 150-п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2009-2012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Снижение количества лиц, погибших в результате дорожно-транспортного происшествия, на 26,5%.</w:t>
            </w:r>
          </w:p>
          <w:p w:rsidR="00D33C8D" w:rsidRDefault="00D33C8D">
            <w:pPr>
              <w:pStyle w:val="ConsPlusNormal"/>
            </w:pPr>
            <w:r>
              <w:t>Снижение количества дорожно-транспортных происшествий с пострадавшими на 10,5%.</w:t>
            </w:r>
          </w:p>
          <w:p w:rsidR="00D33C8D" w:rsidRDefault="00D33C8D">
            <w:pPr>
              <w:pStyle w:val="ConsPlusNormal"/>
            </w:pPr>
            <w:r>
              <w:t>Снижение количества детей до 16 лет, погибших в результате дорожно-транспортного происшествия, на 18,2%.</w:t>
            </w:r>
          </w:p>
          <w:p w:rsidR="00D33C8D" w:rsidRDefault="00D33C8D">
            <w:pPr>
              <w:pStyle w:val="ConsPlusNormal"/>
            </w:pPr>
            <w:r>
              <w:t>Снижение количества дорожно-транспортных происшествий с пострадавшими детьми до 16 лет на 5,5%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"Пожарная безопасность на территории Пермского края, обеспечение нормативного состояния государственных и муниципальных учреждений Пермского края на период 2010-2014 годов", утвержденная Постановлением Правительства Пермского края от 7 апреля 2010 г. N 152-п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2010-2013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В 2014 году реализуется в рамках государственной программы Пермского края "Обеспечение общественной безопасности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"Комплексная реабилитация участников боевых действий и контртеррористических операций, а также членов их семей, проживающих на территории Пермского края, на 2011-2013 годы", утвержденная Постановлением Правительства Пермского края от 29 ноября 2010 г. N 954-п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2011-2013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Обеспечение социальной адаптации и интеграции в общество ветеранов и инвалидов боевых действий, а также членов их семей, в том числе семей погибших ветеранов боевых действий.</w:t>
            </w:r>
          </w:p>
          <w:p w:rsidR="00D33C8D" w:rsidRDefault="00D33C8D">
            <w:pPr>
              <w:pStyle w:val="ConsPlusNormal"/>
            </w:pPr>
            <w:r>
              <w:t>Количество инвалидов боевых действий, обеспеченных реабилитационными услугами в условиях временного пребывания с использованием сертификата на реабилитацию, не менее 489 человек.</w:t>
            </w:r>
          </w:p>
          <w:p w:rsidR="00D33C8D" w:rsidRDefault="00D33C8D">
            <w:pPr>
              <w:pStyle w:val="ConsPlusNormal"/>
            </w:pPr>
            <w:r>
              <w:t>Количество услуг по социально-правовому консультированию, оказанных ветеранам и инвалидам боевых действий, членам их семей, - не менее 2700 человек.</w:t>
            </w:r>
          </w:p>
          <w:p w:rsidR="00D33C8D" w:rsidRDefault="00D33C8D">
            <w:pPr>
              <w:pStyle w:val="ConsPlusNormal"/>
            </w:pPr>
            <w:r>
              <w:t>Оказание амбулаторной групповой психотерапевтической помощи ветеранам боевых действий, имеющим зависимость от психоактивных веществ, - не менее 200 человек.</w:t>
            </w:r>
          </w:p>
          <w:p w:rsidR="00D33C8D" w:rsidRDefault="00D33C8D">
            <w:pPr>
              <w:pStyle w:val="ConsPlusNormal"/>
            </w:pPr>
            <w:r>
              <w:t>Количество ветеранов боевых действий, прошедших переподготовку, обучение гражданским специальностям, - не менее 120 человек.</w:t>
            </w:r>
          </w:p>
          <w:p w:rsidR="00D33C8D" w:rsidRDefault="00D33C8D">
            <w:pPr>
              <w:pStyle w:val="ConsPlusNormal"/>
            </w:pPr>
            <w:r>
              <w:t>Количество ветеранов и инвалидов боевых действий, членов их семей, принявших участие в культурных, спортивных массовых мероприятиях, - не менее 6000 человек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Пермском крае на 2013-2016 годы", утвержденная Постановлением Правительства Пермского края от 7 мая 2013 г. N 398-п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"Обеспечение общественной безопасности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"Снижение рисков и смягчение последствий чрезвычайных ситуаций природного и техногенного характера в Пермском крае на 2012 год" (Приказ Министерства общественной безопасности Пермского края от 18 октября 2011 г.)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Снижение за 2012 год в сравнении с 2011 годом на 2,5% смертности и причинения тяжкого вреда здоровью среди населения Пермского края при чрезвычайных ситуациях и происшествиях (без учета погибших на пожарах).</w:t>
            </w:r>
          </w:p>
          <w:p w:rsidR="00D33C8D" w:rsidRDefault="00D33C8D">
            <w:pPr>
              <w:pStyle w:val="ConsPlusNormal"/>
            </w:pPr>
            <w:r>
              <w:t>Утвержденные правовым актом Министерства общественной безопасности Пермского края Перечень угроз возникновения чрезвычайных ситуаций и методика расчета коэффициентов интегрального риска возникновения чрезвычайных ситуаций природного и техногенного характера.</w:t>
            </w:r>
          </w:p>
          <w:p w:rsidR="00D33C8D" w:rsidRDefault="00D33C8D">
            <w:pPr>
              <w:pStyle w:val="ConsPlusNormal"/>
            </w:pPr>
            <w:r>
              <w:t>60-процентная готовность к использованию обобщенного территориального страхового фонда документации Пермского края.</w:t>
            </w:r>
          </w:p>
          <w:p w:rsidR="00D33C8D" w:rsidRDefault="00D33C8D">
            <w:pPr>
              <w:pStyle w:val="ConsPlusNormal"/>
            </w:pPr>
            <w:r>
              <w:t>Сокращение времени с момента поступления информации о чрезвычайной ситуации до прибытия оперативной группы и руководящего состава единой государственной системы предупреждения и ликвидации чрезвычайных ситуаций к месту проведения аварийно-спасательных работ с 8 часов (максимально) до 6 часов (максимально).</w:t>
            </w:r>
          </w:p>
          <w:p w:rsidR="00D33C8D" w:rsidRDefault="00D33C8D">
            <w:pPr>
              <w:pStyle w:val="ConsPlusNormal"/>
            </w:pPr>
            <w:r>
              <w:t>Обеспечение в течение 2012 года не менее 100000 дополнительных потенциальных контактов жителей Пермского края с объектами аудиовизуальной социальной рекламы по культуре безопасности жизнедеятельности и умению действовать в условиях экстремальных ситуаций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"О подготовке и содержании в готовности необходимых сил и средств для защиты населения и территорий Пермского края от чрезвычайных ситуаций природного и техногенного характера на 2014 год" (Приказ Министерства общественной безопасности Пермского края от 26 сентября 2013 г. N СЭД-10-5-125)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Обучение в 2014 году 115 работников единых дежурно-диспетчерских служб муниципальных образований Пермского края, членов аварийно-спасательных формирований и пожарных, 115 человек в 2015 году (общее количество обученных составит 230 человек в 2015 году), 100 человек в 2016 году (общее количество обученных составит 330 человек в 2016 году).</w:t>
            </w:r>
          </w:p>
          <w:p w:rsidR="00D33C8D" w:rsidRDefault="00D33C8D">
            <w:pPr>
              <w:pStyle w:val="ConsPlusNormal"/>
            </w:pPr>
            <w:r>
              <w:t>Обучение в 2014 году и проведение дополнительной подготовки 156 спасателей и работников государственного казенного учреждения Пермского края "Пермская краевая служба спасения".</w:t>
            </w:r>
          </w:p>
          <w:p w:rsidR="00D33C8D" w:rsidRDefault="00D33C8D">
            <w:pPr>
              <w:pStyle w:val="ConsPlusNormal"/>
            </w:pPr>
            <w:r>
              <w:t>Реализуется в рамках государственной программы Пермского края "Обеспечение общественной безопасности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"О создании передвижных спасательных постов в местах массового отдыха населения и обучении населения приемам спасения на воде на 2014 год" (Приказ Министерства общественной безопасности Пермского края от 4 октября 2013 г. N СЭД-10-5-134)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Снижение гибели людей на водных объектах Пермского края на 2,5% по сравнению с 2013 годом в 2014 году; добиться снижения гибели на 2,5% в 2015 и 2016 годах (добиться показателя уровня гибели людей на водных объектах Пермского края по итогам 2016 года на 10 тыс. населения не выше чем 0,86).</w:t>
            </w:r>
          </w:p>
          <w:p w:rsidR="00D33C8D" w:rsidRDefault="00D33C8D">
            <w:pPr>
              <w:pStyle w:val="ConsPlusNormal"/>
            </w:pPr>
            <w:r>
              <w:t>Создание не менее 26 спасательных постов в местах массового отдыха населения у воды в муниципальных образованиях Пермского края, обеспечение передвижными спасательными постами в 2014 году 38,4% мест массового отдыха населения от планируемого количества (по данным Главного управления МЧС России по Пермскому краю, всего необходимо создать 73 поста).</w:t>
            </w:r>
          </w:p>
          <w:p w:rsidR="00D33C8D" w:rsidRDefault="00D33C8D">
            <w:pPr>
              <w:pStyle w:val="ConsPlusNormal"/>
            </w:pPr>
            <w:r>
              <w:t>Изготовление и размещение не менее 4 информационных сюжетов в эфире телевизионных компаний, вещающих на территории г. Перми и Пермского края, по профилактике и предупреждению несчастных случаев на воде, приемам спасения на воде и пропаганде здорового образа жизни, обеспечение тем самым не менее 100000 потенциальных контактов жителей Пермского края с объектами социальной рекламы по профилактике и предупреждению несчастных случаев на воде, приемах спасения на воде и пропаганде здорового образа жизни.</w:t>
            </w:r>
          </w:p>
          <w:p w:rsidR="00D33C8D" w:rsidRDefault="00D33C8D">
            <w:pPr>
              <w:pStyle w:val="ConsPlusNormal"/>
            </w:pPr>
            <w:r>
              <w:t>Реализуется в рамках государственной программы Пермского края "Обеспечение общественной безопасности Пермского края"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3</w:t>
            </w:r>
          </w:p>
        </w:tc>
        <w:tc>
          <w:tcPr>
            <w:tcW w:w="10828" w:type="dxa"/>
            <w:gridSpan w:val="4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ЭКОНОМИЧЕСКАЯ ПОЛИТИКА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 ред. </w:t>
            </w:r>
            <w:hyperlink r:id="rId354" w:history="1">
              <w:r>
                <w:rPr>
                  <w:color w:val="0000FF"/>
                </w:rPr>
                <w:t>Закона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3.3.5.1.1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"Экономическое развитие и инновационная экономика"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средства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Достижение к концу 2016 года значений целевых показателей:</w:t>
            </w:r>
          </w:p>
          <w:p w:rsidR="00D33C8D" w:rsidRDefault="00D33C8D">
            <w:pPr>
              <w:pStyle w:val="ConsPlusNormal"/>
            </w:pPr>
            <w:r>
              <w:t>Прибыль до налогообложения 220870,0 млн. рублей.</w:t>
            </w:r>
          </w:p>
          <w:p w:rsidR="00D33C8D" w:rsidRDefault="00D33C8D">
            <w:pPr>
              <w:pStyle w:val="ConsPlusNormal"/>
            </w:pPr>
            <w:r>
              <w:t>Соотношение между прибылью до налогообложения предприятий, не относящихся к организациям по производству калийных удобрений, нефтедобычи и нефтепереработки, и прибылью до налогообложения всех предприятий Пермского края не менее 33% к концу 2016 года.</w:t>
            </w:r>
          </w:p>
          <w:p w:rsidR="00D33C8D" w:rsidRDefault="00D33C8D">
            <w:pPr>
              <w:pStyle w:val="ConsPlusNormal"/>
            </w:pPr>
            <w:r>
              <w:t>Объем инвестиций в основной капитал по полному кругу предприятий 209495 млн. рублей.</w:t>
            </w:r>
          </w:p>
          <w:p w:rsidR="00D33C8D" w:rsidRDefault="00D33C8D">
            <w:pPr>
              <w:pStyle w:val="ConsPlusNormal"/>
            </w:pPr>
            <w:r>
              <w:t>Фонд начисленной заработной платы по полному кругу организаций за период с начала отчетного года 362334,0 млн. рублей.</w:t>
            </w:r>
          </w:p>
          <w:p w:rsidR="00D33C8D" w:rsidRDefault="00D33C8D">
            <w:pPr>
              <w:pStyle w:val="ConsPlusNormal"/>
            </w:pPr>
            <w:r>
              <w:t>Поступление в бюджет Пермского края налоговых доходов 100263,8 млн. рублей.</w:t>
            </w:r>
          </w:p>
          <w:p w:rsidR="00D33C8D" w:rsidRDefault="00D33C8D">
            <w:pPr>
              <w:pStyle w:val="ConsPlusNormal"/>
            </w:pPr>
            <w:r>
              <w:t>Удельный вес организаций, осуществляющих инновации, в общем числе обследованных организаций 15%.</w:t>
            </w:r>
          </w:p>
          <w:p w:rsidR="00D33C8D" w:rsidRDefault="00D33C8D">
            <w:pPr>
              <w:pStyle w:val="ConsPlusNormal"/>
            </w:pPr>
            <w:r>
              <w:t>Количество малых инновационных предприятий 225 ед.</w:t>
            </w:r>
          </w:p>
          <w:p w:rsidR="00D33C8D" w:rsidRDefault="00D33C8D">
            <w:pPr>
              <w:pStyle w:val="ConsPlusNormal"/>
            </w:pPr>
            <w:r>
              <w:t>Количество инновационных, территориальных или технологических (производственных) кластеров, функционирующих на территории Пермского края, 9 ед.</w:t>
            </w:r>
          </w:p>
          <w:p w:rsidR="00D33C8D" w:rsidRDefault="00D33C8D">
            <w:pPr>
              <w:pStyle w:val="ConsPlusNormal"/>
            </w:pPr>
            <w:r>
              <w:t>Удельный вес инновационной продукции, работ и услуг в общем объеме отгруженной продукции, выполненных работ и услуг предприятиями промышленного производства 15%.</w:t>
            </w:r>
          </w:p>
          <w:p w:rsidR="00D33C8D" w:rsidRDefault="00D33C8D">
            <w:pPr>
              <w:pStyle w:val="ConsPlusNormal"/>
            </w:pPr>
            <w:r>
              <w:t>Количество зарегистрированных субъектов малого и среднего предпринимательства 116000 ед.</w:t>
            </w:r>
          </w:p>
          <w:p w:rsidR="00D33C8D" w:rsidRDefault="00D33C8D">
            <w:pPr>
              <w:pStyle w:val="ConsPlusNormal"/>
            </w:pPr>
            <w:r>
              <w:t>Оборот продукции (услуг), производимой малыми предприятиями, в том числе микропредприятиями, индивидуальными предпринимателями, 1095,0 млрд. рублей.</w:t>
            </w:r>
          </w:p>
          <w:p w:rsidR="00D33C8D" w:rsidRDefault="00D33C8D">
            <w:pPr>
              <w:pStyle w:val="ConsPlusNormal"/>
            </w:pPr>
            <w:r>
              <w:t>Достижение нормативов минимальной обеспеченности населения площадью торговых объектов в муниципальных образованиях Пермского края, утвержденных Правительством Пермского края.</w:t>
            </w:r>
          </w:p>
          <w:p w:rsidR="00D33C8D" w:rsidRDefault="00D33C8D">
            <w:pPr>
              <w:pStyle w:val="ConsPlusNormal"/>
            </w:pPr>
            <w:r>
              <w:t>Удельный вес товаров краевых производителей в обороте розничной торговли 40%.</w:t>
            </w:r>
          </w:p>
          <w:p w:rsidR="00D33C8D" w:rsidRDefault="00D33C8D">
            <w:pPr>
              <w:pStyle w:val="ConsPlusNormal"/>
            </w:pPr>
            <w:r>
              <w:t>Доля задекларированной розничной продажи алкогольной продукции 98%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3.3.5.1.2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"Развитие сельского хозяйства и устойчивое развитие сельских территорий в Пермском крае"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2014-2020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Достижение к концу 2016 года значений целевых показателей:</w:t>
            </w:r>
          </w:p>
          <w:p w:rsidR="00D33C8D" w:rsidRDefault="00D33C8D">
            <w:pPr>
              <w:pStyle w:val="ConsPlusNormal"/>
            </w:pPr>
            <w:r>
              <w:t>Увеличение доли выручки от реализации продукции местных сельскохозяйственных товаропроизводителей в расходах населения на продукты питания до 13%.</w:t>
            </w:r>
          </w:p>
          <w:p w:rsidR="00D33C8D" w:rsidRDefault="00D33C8D">
            <w:pPr>
              <w:pStyle w:val="ConsPlusNormal"/>
            </w:pPr>
            <w:r>
              <w:t>Повышение производительности труда в отрасли до 847 тыс. рублей на 1 занятого в сельском хозяйстве.</w:t>
            </w:r>
          </w:p>
          <w:p w:rsidR="00D33C8D" w:rsidRDefault="00D33C8D">
            <w:pPr>
              <w:pStyle w:val="ConsPlusNormal"/>
            </w:pPr>
            <w:r>
              <w:t>Увеличение доли эффективных сельскохозяйственных организаций до 90% от общего количества сельскохозяйственных организаций.</w:t>
            </w:r>
          </w:p>
          <w:p w:rsidR="00D33C8D" w:rsidRDefault="00D33C8D">
            <w:pPr>
              <w:pStyle w:val="ConsPlusNormal"/>
            </w:pPr>
            <w:r>
              <w:t>Уровень рентабельности в отрасли не менее 9%.</w:t>
            </w:r>
          </w:p>
          <w:p w:rsidR="00D33C8D" w:rsidRDefault="00D33C8D">
            <w:pPr>
              <w:pStyle w:val="ConsPlusNormal"/>
            </w:pPr>
            <w:r>
              <w:t>Рост уровня среднемесячной заработной платы в отрасли до 14 тыс. рублей.</w:t>
            </w:r>
          </w:p>
          <w:p w:rsidR="00D33C8D" w:rsidRDefault="00D33C8D">
            <w:pPr>
              <w:pStyle w:val="ConsPlusNormal"/>
            </w:pPr>
            <w:r>
              <w:t>Улучшение жилищно-бытовых условий в сельской местности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3.3.5.1.3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"Содействие занятости населения"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внебюджетные средства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Реализация государственной программы позволит достигнуть следующих плановых значений по целевым показателям:</w:t>
            </w:r>
          </w:p>
          <w:p w:rsidR="00D33C8D" w:rsidRDefault="00D33C8D">
            <w:pPr>
              <w:pStyle w:val="ConsPlusNormal"/>
            </w:pPr>
            <w:r>
              <w:t>Уровень регистрируемой безработицы в среднем за год составит в 2016 году: в Пермском крае - 1,6%; в Коми-Пермяцком округе - 3,8%; в муниципальных образованиях Кизеловского угольного бассейна - 1,7% от численности экономически активного населения.</w:t>
            </w:r>
          </w:p>
          <w:p w:rsidR="00D33C8D" w:rsidRDefault="00D33C8D">
            <w:pPr>
              <w:pStyle w:val="ConsPlusNormal"/>
            </w:pPr>
            <w:r>
              <w:t>Доля использования квоты на привлечение иностранных работников в Пермский край в 2016 году - 80%.</w:t>
            </w:r>
          </w:p>
          <w:p w:rsidR="00D33C8D" w:rsidRDefault="00D33C8D">
            <w:pPr>
              <w:pStyle w:val="ConsPlusNormal"/>
            </w:pPr>
            <w:r>
              <w:t>Удельный вес инвалидов, трудоустроенных в рамках мероприятия, в общей численности инвалидов, обратившихся в службу занятости за содействием в поисках работы, составит 5,0% в 2014-2015 годах.</w:t>
            </w:r>
          </w:p>
          <w:p w:rsidR="00D33C8D" w:rsidRDefault="00D33C8D">
            <w:pPr>
              <w:pStyle w:val="ConsPlusNormal"/>
            </w:pPr>
            <w:r>
              <w:t>Количество руководителей, прошедших обучение в рамках государственного плана подготовки управленческих кадров в 2014-2016 годах, - 189 человек.</w:t>
            </w:r>
          </w:p>
          <w:p w:rsidR="00D33C8D" w:rsidRDefault="00D33C8D">
            <w:pPr>
              <w:pStyle w:val="ConsPlusNormal"/>
            </w:pPr>
            <w:r>
              <w:t>Численность работников, пострадавших в результате несчастных случаев на производстве с утратой трудоспособности на 1 рабочий день и более и со смертельным исходом, в 2016 году в расчете на 1000 работающих: в Пермском крае - 2,14, в Коми-Пермяцком округе - 3,90%; в муниципальных образованиях Кизеловского угольного бассейна - 7,6.</w:t>
            </w:r>
          </w:p>
          <w:p w:rsidR="00D33C8D" w:rsidRDefault="00D33C8D">
            <w:pPr>
              <w:pStyle w:val="ConsPlusNormal"/>
            </w:pPr>
            <w:r>
              <w:t>Удельный вес выполненных обязательств трехстороннего Соглашения "О взаимодействии в области социально-трудовых отношений", принятых сторонами социального партнерства в 2014-2016 годах, - 100,0%.</w:t>
            </w:r>
          </w:p>
          <w:p w:rsidR="00D33C8D" w:rsidRDefault="00D33C8D">
            <w:pPr>
              <w:pStyle w:val="ConsPlusNormal"/>
            </w:pPr>
            <w:r>
              <w:t>Количество участников подпрограммы переселения в Пермский край соотечественников, прибывших и зарегистрированных УФМС России по Пермскому краю на территории вселения в 2014-2016 годах, - 1408 человек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3.3.5.2.1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Проект "Федеральные инвестиции - пермским предприятиям"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Бессрочно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Не требует финансирования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Ежегодное увеличение объема привлеченных финансовых средств в рамках федеральной целевой программы и государственного оборонного заказа. Привлечение финансовых средств промышленными предприятиями в рамках федеральной целевой программы к концу 2016 года - 10,8 млрд. рублей.</w:t>
            </w:r>
          </w:p>
          <w:p w:rsidR="00D33C8D" w:rsidRDefault="00D33C8D">
            <w:pPr>
              <w:pStyle w:val="ConsPlusNormal"/>
            </w:pPr>
            <w:r>
              <w:t>Увеличение доли размещенного государственного оборонного заказа на предприятиях Пермского края до 1,43% к концу 2016 года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3.3.5.2.2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Проект "Создание агропромышленных парков"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2014-2018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Разработка концепции 5 агропромпарков: в Чайковском, Верещагинском районах (бюджетное послание губернатора), а также на базе ФГБОУ ВПО "Пермская государственная сельскохозяйственная академия имени академика Д.Н.Прянишникова, ОАО "Свинокомплекс Пермский", ФГУП "Племенной завод "Верхнемуллинский". Запуск в 2015 году не менее 2 агропромпарков.</w:t>
            </w:r>
          </w:p>
          <w:p w:rsidR="00D33C8D" w:rsidRDefault="00D33C8D">
            <w:pPr>
              <w:pStyle w:val="ConsPlusNormal"/>
            </w:pPr>
            <w:r>
              <w:t>Функции агропромпарков: организация реализации, хранения и переработки продукции малого агробизнеса, том числе на кооперативной основе; информационная и консультационная поддержка малого агробизнеса, аутсорсинг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3.3.5.2.3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Проект "Здоровое питание"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Продовольственное обеспечение социальной сферы. Проведение ярмарок для малого агробизнеса. Проведение PR-мероприятий, направленных на повышение культуры потребления экологически натуральных продуктов. Продвижение полезной продукции пермских производителей в СМИ. В результате должно быть проведено не менее 600 ярмарок для малого бизнеса; не менее 9 PR-мероприятий, направленных на повышение культуры потребления экологически натуральных продуктов, в рамках краевых и общероссийских праздников; не менее 3 PR-кампаний по продвижению продукции пермских производителей в СМИ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3.3.5.2.4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Проект "Прикамский фермер"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Прирост численности занятых при реализации муниципальных программ, мелкотоварного производства (за счет образования новых субъектов малого предпринимательства и реализации инвестиционных проектов малого предпринимательства). Увеличение количества тиражируемых технологий с 13 до 15.</w:t>
            </w:r>
          </w:p>
          <w:p w:rsidR="00D33C8D" w:rsidRDefault="00D33C8D">
            <w:pPr>
              <w:pStyle w:val="ConsPlusNormal"/>
            </w:pPr>
            <w:r>
              <w:t>Грантовая поддержка сельскохозяйственных потребительских кооперативов на развитие материально-технической базы. Строительство убойных пунктов.</w:t>
            </w:r>
          </w:p>
          <w:p w:rsidR="00D33C8D" w:rsidRDefault="00D33C8D">
            <w:pPr>
              <w:pStyle w:val="ConsPlusNormal"/>
            </w:pPr>
            <w:r>
              <w:t>Увеличение количества проектов в сфере развития сельскохозяйственной кооперации с 3 до 7.</w:t>
            </w:r>
          </w:p>
          <w:p w:rsidR="00D33C8D" w:rsidRDefault="00D33C8D">
            <w:pPr>
              <w:pStyle w:val="ConsPlusNormal"/>
            </w:pPr>
            <w:r>
              <w:t>Увеличение объема привлеченных кредитов и займов малыми формами хозяйствования на селе до 1,2 млрд. рублей к концу 2016 года.</w:t>
            </w:r>
          </w:p>
          <w:p w:rsidR="00D33C8D" w:rsidRDefault="00D33C8D">
            <w:pPr>
              <w:pStyle w:val="ConsPlusNormal"/>
            </w:pPr>
            <w:r>
              <w:t>Вовлечение муниципалитетов при решении вопросов занятости населения с помощью муниципальных программ развития агропромышленного комплекса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3.3.5.2.5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Проект "АгроПРОФИ"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2011-2015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Создание учебно-производственных площадок на базе эффективных предприятий агропромышленного комплекса Пермского края для получения практических навыков студентами аграрных учебных заведений - не менее 10 площадок к 2015 году.</w:t>
            </w:r>
          </w:p>
          <w:p w:rsidR="00D33C8D" w:rsidRDefault="00D33C8D">
            <w:pPr>
              <w:pStyle w:val="ConsPlusNormal"/>
            </w:pPr>
            <w:r>
              <w:t>Увеличение количества учащихся сельских школ, студентов, принявших участие в мероприятиях по развитию агрообразовательного процесса, и студентов учреждений начального, среднего, высшего профессионального образования аграрного профиля, прошедших практику на базе передовых сельскохозяйственных организаций Пермского края, до 1340 человек к 2015 году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3.3.5.2.6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Проект "Плодородие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Производство новых форм комплексных удобрений на новых промышленных мощностях. Снижение затрат сельскохозяйственных товаропроизводителей на применение удобрения на 10-20%, снижение себестоимости продукции сельхозтоваропроизводителей на 5-15% в зависимости от вида удобрений и возделываемых культур.</w:t>
            </w:r>
          </w:p>
          <w:p w:rsidR="00D33C8D" w:rsidRDefault="00D33C8D">
            <w:pPr>
              <w:pStyle w:val="ConsPlusNormal"/>
            </w:pPr>
            <w:r>
              <w:t>Повышение урожайности зерновых культур на 3-5 ц/га и овощных культур - на 50 ц/га.</w:t>
            </w:r>
          </w:p>
          <w:p w:rsidR="00D33C8D" w:rsidRDefault="00D33C8D">
            <w:pPr>
              <w:pStyle w:val="ConsPlusNormal"/>
            </w:pPr>
            <w:r>
              <w:t>Создание не менее 100 новых рабочих мест на новом предприятии по производству новых видов удобрений. Формирование новой точки притяжения налоговых поступлений за счет реализации новых видов и форм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3.3.5.2.7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Проект "Развитие инновационного территориального кластера ракетного двигателестроения "Технополис "Новый Звездный"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Ожидаемый объем совокупной выручки предприятий - участников кластера от продаж несырьевой продукции на внутреннем и внешнем рынках в 2016 году (в том числе малых и средних предприятий - участников кластера) - 60 млрд. рублей.</w:t>
            </w:r>
          </w:p>
          <w:p w:rsidR="00D33C8D" w:rsidRDefault="00D33C8D">
            <w:pPr>
              <w:pStyle w:val="ConsPlusNormal"/>
            </w:pPr>
            <w:r>
              <w:t>Ожидаемая доля продукции кластера в объеме мирового рынка в 2016 г. - 5,5%.</w:t>
            </w:r>
          </w:p>
          <w:p w:rsidR="00D33C8D" w:rsidRDefault="00D33C8D">
            <w:pPr>
              <w:pStyle w:val="ConsPlusNormal"/>
            </w:pPr>
            <w:r>
              <w:t>Ожидаемое общее число рабочих мест с уровнем заработной платы, превышающим на 100% средний уровень в Пермском крае, на предприятиях и в организациях - участниках кластера в 2016 году - 10500 ед.</w:t>
            </w:r>
          </w:p>
          <w:p w:rsidR="00D33C8D" w:rsidRDefault="00D33C8D">
            <w:pPr>
              <w:pStyle w:val="ConsPlusNormal"/>
            </w:pPr>
            <w:r>
              <w:t>Ожидаемая выработка на одного работника по предприятиям и организациям - участникам кластера в 2016 году - 3600 тыс. руб./человек.</w:t>
            </w:r>
          </w:p>
          <w:p w:rsidR="00D33C8D" w:rsidRDefault="00D33C8D">
            <w:pPr>
              <w:pStyle w:val="ConsPlusNormal"/>
            </w:pPr>
            <w:r>
              <w:t>Ожидаемая доля работающих на малых предприятиях - участниках кластера от общей численности занятых на предприятиях и в организациях - участниках кластера в 2016 году - 16,5%.</w:t>
            </w:r>
          </w:p>
          <w:p w:rsidR="00D33C8D" w:rsidRDefault="00D33C8D">
            <w:pPr>
              <w:pStyle w:val="ConsPlusNormal"/>
            </w:pPr>
            <w:r>
              <w:t>Объем частных инвестиций в развитие производства, разработку и продвижение на рынок новых продуктов в период до 2016 года включительно - 25,5 млрд. рублей</w:t>
            </w:r>
          </w:p>
        </w:tc>
      </w:tr>
      <w:tr w:rsidR="00D33C8D">
        <w:tc>
          <w:tcPr>
            <w:tcW w:w="12699" w:type="dxa"/>
            <w:gridSpan w:val="5"/>
          </w:tcPr>
          <w:p w:rsidR="00D33C8D" w:rsidRDefault="00D33C8D">
            <w:pPr>
              <w:pStyle w:val="ConsPlusNormal"/>
              <w:jc w:val="center"/>
            </w:pPr>
            <w:r>
              <w:t>Действовавшие до 1 января 2014 года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малого и среднего предпринимательства в Пермском крае на 2012-2014 годы", утвержденная Постановлением Правительства Пермского края от 4 мая 2012 г. N 282-п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"Экономическое развитие и инновационная экономика"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сельского хозяйства и регулирование рынков сельскохозяйственной продукции, сырья и продовольствия в Пермском крае на 2013-2020 годы", утвержденная Постановлением Правительства Пермского края от 27 ноября 2012 г. N 1335-п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сельского хозяйства и устойчивое развитие сельских территорий"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технологического предпринимательства в Пермском крае на 2012-2014 годы" (Приказ Министерства промышленности, инноваций и науки Пермского края от 21 октября 2011 г.)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2012-2014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"Экономическое развитие и инновационная экономика"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"Содействие занятости населения Пермского края на 2012-2014 годы" (Приказ Агентства по занятости населения Пермского края от 13 февраля 2013 г. N СЭД-40-01-07-32)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2012-2014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"Содействие занятости населения"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4</w:t>
            </w:r>
          </w:p>
        </w:tc>
        <w:tc>
          <w:tcPr>
            <w:tcW w:w="10828" w:type="dxa"/>
            <w:gridSpan w:val="4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ПРИРОДОПОЛЬЗОВАНИЕ И ИНФРАСТРУКТУРА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 ред. </w:t>
            </w:r>
            <w:hyperlink r:id="rId359" w:history="1">
              <w:r>
                <w:rPr>
                  <w:color w:val="0000FF"/>
                </w:rPr>
                <w:t>Закона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4.3.2.1.1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"Обеспечение качественным жильем и услугами ЖКХ населения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1. Увеличение уровня обеспеченности населения жильем с 22,2 кв. м на человека в 2012 году до 24,0 кв. м на человека в 2016 году.</w:t>
            </w:r>
          </w:p>
          <w:p w:rsidR="00D33C8D" w:rsidRDefault="00D33C8D">
            <w:pPr>
              <w:pStyle w:val="ConsPlusNormal"/>
            </w:pPr>
            <w:r>
              <w:t>2. Увеличение доли ввода жилья, соответствующего стандартам эконом-класса, в общем объеме ввода жилья в крае с 35% в 2012 году до 60% к 2016 году, в том числе в объемах не менее 50% от общего объема вводимых многоквартирных жилых домов.</w:t>
            </w:r>
          </w:p>
          <w:p w:rsidR="00D33C8D" w:rsidRDefault="00D33C8D">
            <w:pPr>
              <w:pStyle w:val="ConsPlusNormal"/>
            </w:pPr>
            <w:r>
              <w:t>3. Увеличение доли населения, обеспеченного питьевой водой, отвечающей санитарным требованиям, до уровня 90% к концу 2016 года.</w:t>
            </w:r>
          </w:p>
          <w:p w:rsidR="00D33C8D" w:rsidRDefault="00D33C8D">
            <w:pPr>
              <w:pStyle w:val="ConsPlusNormal"/>
            </w:pPr>
            <w:r>
              <w:t>4. Увеличение доли отходов потребления, направляемых на переработку с целью извлечения вторичного сырья, от массы образующихся твердых бытовых отходов до 20% к концу 2016 года.</w:t>
            </w:r>
          </w:p>
          <w:p w:rsidR="00D33C8D" w:rsidRDefault="00D33C8D">
            <w:pPr>
              <w:pStyle w:val="ConsPlusNormal"/>
            </w:pPr>
            <w:r>
              <w:t>5. Ежегодное выполнение плановых показателей региональной адресной программы по капитальному ремонту многоквартирных домов на уровне 100%.</w:t>
            </w:r>
          </w:p>
          <w:p w:rsidR="00D33C8D" w:rsidRDefault="00D33C8D">
            <w:pPr>
              <w:pStyle w:val="ConsPlusNormal"/>
            </w:pPr>
            <w:r>
              <w:t>6. Увеличение доли граждан, удовлетворенных деятельностью организации, осуществляющей управление многоквартирным домом, по данным социологического мониторинга, до 50% к концу 2016 года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4.3.2.1.2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"Развитие транспортной системы"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бюджеты муниципальных образований, внебюджетные средства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Реализация государственной программы позволит:</w:t>
            </w:r>
          </w:p>
          <w:p w:rsidR="00D33C8D" w:rsidRDefault="00D33C8D">
            <w:pPr>
              <w:pStyle w:val="ConsPlusNormal"/>
            </w:pPr>
            <w:r>
              <w:t>Увеличить долю автомобильных дорог регионального и межмуниципального значения, соответствующих нормативным и допустимым требованиям к транспортно-эксплуатационным показателям по сети автомобильных дорог общего пользования регионального и межмуниципального значения, до 60% к концу 2016 года.</w:t>
            </w:r>
          </w:p>
          <w:p w:rsidR="00D33C8D" w:rsidRDefault="00D33C8D">
            <w:pPr>
              <w:pStyle w:val="ConsPlusNormal"/>
            </w:pPr>
            <w:r>
              <w:t>Увеличить долю автомобильных дорог общего пользования местного значения и искусственных сооружений на них, соответствующих нормативным и допустимым требованиям к транспортно-эксплуатационным показателям по сети автомобильных дорог общего пользования местного значения, до 52,6% к концу 2016 года.</w:t>
            </w:r>
          </w:p>
          <w:p w:rsidR="00D33C8D" w:rsidRDefault="00D33C8D">
            <w:pPr>
              <w:pStyle w:val="ConsPlusNormal"/>
            </w:pPr>
            <w:r>
              <w:t>Увеличить количество выданных паспортов на осуществление транспортной деятельности межмуниципальных маршрутов.</w:t>
            </w:r>
          </w:p>
          <w:p w:rsidR="00D33C8D" w:rsidRDefault="00D33C8D">
            <w:pPr>
              <w:pStyle w:val="ConsPlusNormal"/>
            </w:pPr>
            <w:r>
              <w:t>Увеличить к концу 2016 года количество жителей, воспользовавшихся услугами транспорта, по отношению к общему количеству населения по сравнению с количеством 2013 года (пригородный железнодорожный транспорт - на 0,05%, авиационный транспорт - на 0,07%).</w:t>
            </w:r>
          </w:p>
          <w:p w:rsidR="00D33C8D" w:rsidRDefault="00D33C8D">
            <w:pPr>
              <w:pStyle w:val="ConsPlusNormal"/>
            </w:pPr>
            <w:r>
              <w:t>Сохранить количество межмуниципальных речных линий.</w:t>
            </w:r>
          </w:p>
          <w:p w:rsidR="00D33C8D" w:rsidRDefault="00D33C8D">
            <w:pPr>
              <w:pStyle w:val="ConsPlusNormal"/>
            </w:pPr>
            <w:r>
              <w:t>Привести в нормативное состояние пассажирские причалы Речного порта Пермь I.</w:t>
            </w:r>
          </w:p>
          <w:p w:rsidR="00D33C8D" w:rsidRDefault="00D33C8D">
            <w:pPr>
              <w:pStyle w:val="ConsPlusNormal"/>
            </w:pPr>
            <w:r>
              <w:t>Ввести в эксплуатацию новый транспортно-пересадочный узел Пермь II.</w:t>
            </w:r>
          </w:p>
          <w:p w:rsidR="00D33C8D" w:rsidRDefault="00D33C8D">
            <w:pPr>
              <w:pStyle w:val="ConsPlusNormal"/>
            </w:pPr>
            <w:r>
              <w:t>Увеличить трафик международного аэропорта "Пермь" до 1,5 млн. пассажиров в год.</w:t>
            </w:r>
          </w:p>
          <w:p w:rsidR="00D33C8D" w:rsidRDefault="00D33C8D">
            <w:pPr>
              <w:pStyle w:val="ConsPlusNormal"/>
            </w:pPr>
            <w:r>
              <w:t>Увеличить площади аэровокзального комплекса международного аэропорта "Пермь" до 25000 кв. м.</w:t>
            </w:r>
          </w:p>
          <w:p w:rsidR="00D33C8D" w:rsidRDefault="00D33C8D">
            <w:pPr>
              <w:pStyle w:val="ConsPlusNormal"/>
            </w:pPr>
            <w:r>
              <w:t>Снизить число погибших в ДТП на территории Пермского края людей на 9,5% по сравнению с уровнем 2013 года.</w:t>
            </w:r>
          </w:p>
          <w:p w:rsidR="00D33C8D" w:rsidRDefault="00D33C8D">
            <w:pPr>
              <w:pStyle w:val="ConsPlusNormal"/>
            </w:pPr>
            <w:r>
              <w:t>Снизить коэффициент тяжести последствий в ДТП с 8,1 до 7,8 в 2016 году.</w:t>
            </w:r>
          </w:p>
          <w:p w:rsidR="00D33C8D" w:rsidRDefault="00D33C8D">
            <w:pPr>
              <w:pStyle w:val="ConsPlusNormal"/>
            </w:pPr>
            <w:r>
              <w:t>Снизить количество ДТП на автомобильных дорогах регионального и межмуниципального значения Пермского края на 2,6% по сравнению с уровнем 2013 года.</w:t>
            </w:r>
          </w:p>
          <w:p w:rsidR="00D33C8D" w:rsidRDefault="00D33C8D">
            <w:pPr>
              <w:pStyle w:val="ConsPlusNormal"/>
            </w:pPr>
            <w:r>
              <w:t>Снизить долю ДТП с сопутствующими дорожными условиями до 9% от общего количества ДТП на автомобильных дорогах регионального и межмуниципального значения Пермского края по сравнению с уровнем 2013 года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4.3.2.1.3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"Воспроизводство и использование природных ресурсов"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1. Повышение геологической изученности недр, обеспечение прироста запасов полезных ископаемых: общераспространенных полезных ископаемых - 72 млн. куб. м, подземных вод - 14,5 тыс. куб. м/сут.</w:t>
            </w:r>
          </w:p>
          <w:p w:rsidR="00D33C8D" w:rsidRDefault="00D33C8D">
            <w:pPr>
              <w:pStyle w:val="ConsPlusNormal"/>
            </w:pPr>
            <w:r>
              <w:t>2. Снижение рисков негативных процессов и явлений в геологической среде.</w:t>
            </w:r>
          </w:p>
          <w:p w:rsidR="00D33C8D" w:rsidRDefault="00D33C8D">
            <w:pPr>
              <w:pStyle w:val="ConsPlusNormal"/>
            </w:pPr>
            <w:r>
              <w:t>3. Предотвращение экологического ущерба, потенциального ущерба от негативного воздействия поверхностных вод и аварий на гидротехнических сооружениях в пределах 14,0 млрд. рублей.</w:t>
            </w:r>
          </w:p>
          <w:p w:rsidR="00D33C8D" w:rsidRDefault="00D33C8D">
            <w:pPr>
              <w:pStyle w:val="ConsPlusNormal"/>
            </w:pPr>
            <w:r>
              <w:t>4. Увеличение на 11% доли субъектов хозяйственной и иной деятельности, не превышающих нормативы предельно допустимых выбросов загрязняющих веществ (от стационарных источников), от общего количества субъектов хозяйственной и иной деятельности, с установленными нормативами выбросов загрязняющих веществ.</w:t>
            </w:r>
          </w:p>
          <w:p w:rsidR="00D33C8D" w:rsidRDefault="00D33C8D">
            <w:pPr>
              <w:pStyle w:val="ConsPlusNormal"/>
            </w:pPr>
            <w:r>
              <w:t>5. Положительная динамика состояния популяций редких и находящихся под угрозой исчезновения объектов животного и растительного мира, занесенных в Красную книгу Пермского края.</w:t>
            </w:r>
          </w:p>
          <w:p w:rsidR="00D33C8D" w:rsidRDefault="00D33C8D">
            <w:pPr>
              <w:pStyle w:val="ConsPlusNormal"/>
            </w:pPr>
            <w:r>
              <w:t>6. Рост доли площади Пермского края, занятой ООПТ регионального значения, до 8,1% от общей площади Пермского края.</w:t>
            </w:r>
          </w:p>
          <w:p w:rsidR="00D33C8D" w:rsidRDefault="00D33C8D">
            <w:pPr>
              <w:pStyle w:val="ConsPlusNormal"/>
            </w:pPr>
            <w:r>
              <w:t>7. Сохранение и рост численности основных видов охотничьих ресурсов (рост индекса численности охотничьих ресурсов на 2,2% по лосю, на 3% по кабану, на 1,5% по медведю).</w:t>
            </w:r>
          </w:p>
          <w:p w:rsidR="00D33C8D" w:rsidRDefault="00D33C8D">
            <w:pPr>
              <w:pStyle w:val="ConsPlusNormal"/>
            </w:pPr>
            <w:r>
              <w:t>8. Увеличение объема поступлений в бюджет Пермского края сборов за пользование объектами животного мира (достижение уровня 5,2 млн. рублей к концу 2016 года).</w:t>
            </w:r>
          </w:p>
          <w:p w:rsidR="00D33C8D" w:rsidRDefault="00D33C8D">
            <w:pPr>
              <w:pStyle w:val="ConsPlusNormal"/>
            </w:pPr>
            <w:r>
              <w:t>9. Рост объема платежей в бюджетную систему Российской Федерации от использования лесов, расположенных на землях лесного фонда, в расчете на 1 га земель лесного фонда, на 10,5% (достижение уровня 63,2 рубля).</w:t>
            </w:r>
          </w:p>
          <w:p w:rsidR="00D33C8D" w:rsidRDefault="00D33C8D">
            <w:pPr>
              <w:pStyle w:val="ConsPlusNormal"/>
            </w:pPr>
            <w:r>
              <w:t>10. Снижение доли площади лесов, выбывших из состава покрытых лесной растительностью земель лесного фонда в связи с воздействием пожаров, вредных организмов, рубок и других факторов, в общей площади покрытых лесной растительностью земель лесного фонда до 0,244% к концу 2016 г.</w:t>
            </w:r>
          </w:p>
          <w:p w:rsidR="00D33C8D" w:rsidRDefault="00D33C8D">
            <w:pPr>
              <w:pStyle w:val="ConsPlusNormal"/>
            </w:pPr>
            <w:r>
              <w:t>11. Увеличение отношения фактического объема заготовки к установленному допустимому объему изъятия древесины на 2,7% (достижение уровня 37,2%).</w:t>
            </w:r>
          </w:p>
          <w:p w:rsidR="00D33C8D" w:rsidRDefault="00D33C8D">
            <w:pPr>
              <w:pStyle w:val="ConsPlusNormal"/>
            </w:pPr>
            <w:r>
              <w:t>12. Увеличение инвестиций в основной капитал лесопромышленных предприятий ежегодно на 1,5 млрд. рублей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4.3.2.1.4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"Энергосбережение и повышение энергетической эффективности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Снижение к 2016 году энергоемкости валового внутреннего продукта Пермского края не менее чем на 28% по отношению к 2009 году.</w:t>
            </w:r>
          </w:p>
          <w:p w:rsidR="00D33C8D" w:rsidRDefault="00D33C8D">
            <w:pPr>
              <w:pStyle w:val="ConsPlusNormal"/>
            </w:pPr>
            <w:r>
              <w:t>Ежегодное снижение государственными (муниципальными) учреждениями объемов потребления энергетических ресурсов в размере не менее чем 3% от фактического потребления энергетических ресурсов в 2009 году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4.3.2.2.1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Приоритетный региональный проект "Достойное жилье" в части "Завершение работ по капитальному ремонту общего имущества многоквартирных домов, включенных в заявку муниципальных районов (городских округов)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Бессрочно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1. Завершение работ по капитальному ремонту общего имущества многоквартирных домов, включенных в заявку муниципальных районов (городских округов) Пермского края.</w:t>
            </w:r>
          </w:p>
          <w:p w:rsidR="00D33C8D" w:rsidRDefault="00D33C8D">
            <w:pPr>
              <w:pStyle w:val="ConsPlusNormal"/>
            </w:pPr>
            <w:r>
              <w:t>2. Переселение граждан и снос ветхих (аварийных) домов, включенных в заявку муниципальных районов (городских округов) Пермского края.</w:t>
            </w:r>
          </w:p>
          <w:p w:rsidR="00D33C8D" w:rsidRDefault="00D33C8D">
            <w:pPr>
              <w:pStyle w:val="ConsPlusNormal"/>
            </w:pPr>
            <w:r>
              <w:t>3. Снижение размера платы граждан за услуги по содержанию и ремонту общего имущества многоквартирных домов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4.3.2.2.2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"Обеспечение устойчивой эксплуатации объектов жилищно-коммунального хозяйства и социальной сферы в осенне-зимний период"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1. Своевременная подготовка объектов жилищно-коммунального хозяйства, социальной сферы Пермского края к эксплуатации в осенне-зимний период.</w:t>
            </w:r>
          </w:p>
          <w:p w:rsidR="00D33C8D" w:rsidRDefault="00D33C8D">
            <w:pPr>
              <w:pStyle w:val="ConsPlusNormal"/>
            </w:pPr>
            <w:r>
              <w:t>2. Готовность жилищного фонда, объектов коммунальной инфраструктуры и социальной сферы к эксплуатации в осенне-зимний период к 15 сентября.</w:t>
            </w:r>
          </w:p>
          <w:p w:rsidR="00D33C8D" w:rsidRDefault="00D33C8D">
            <w:pPr>
              <w:pStyle w:val="ConsPlusNormal"/>
            </w:pPr>
            <w:r>
              <w:t>Бесперебойное функционирование объектов жизнеобеспечения края в осенне-зимний период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4.3.2.2.3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"Строительство нового транспортно-пересадочного узла Пермь II"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2009-2016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Ввод в эксплуатацию интермодального транспортно-пересадочного узла на базе железнодорожного вокзала Пермь II.</w:t>
            </w:r>
          </w:p>
          <w:p w:rsidR="00D33C8D" w:rsidRDefault="00D33C8D">
            <w:pPr>
              <w:pStyle w:val="ConsPlusNormal"/>
            </w:pPr>
            <w:r>
              <w:t>С 2014 г. реализуется в рамках подпрограммы "Развитие транспортного комплекса Пермского края: Пригородный железнодорожный транспорт" государственной программы Пермского края "Развитие транспортной системы"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4.3.2.2.4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"Обеспечение качественной питьевой водой г. Краснокамска"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2010-2016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Реконструкция системы водоснабжения г. Краснокамска и обеспечение населения качественной питьевой водой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4.3.2.2.5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"Строительство нового пассажирского терминала международного аэропорта "Пермь"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2007-2016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Ввод в эксплуатацию нового аэровокзала с пропускной способностью 1,5 млн. пассажиров в год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4.3.2.2.6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"Охрана и защита лесов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Не требует финансирования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Создание устойчивой системы управления лесами Пермского края, включающей в себя эффективную охрану лесов от пожаров и охрану лесов от незаконной заготовки и оборота древесины, снижение экономического ущерба, наносимого вредителями и болезнями леса, улучшение санитарного состояния лесов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4.3.2.2.7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Приоритетный региональный проект "Муниципальные дороги"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2006-2012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Приведение в нормативное состояние дорог местного значения и искусственных сооружений на них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4.3.2.3.1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Непроектное мероприятие "Увеличение доходов от использования лесных ресурсов"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Не требует финансирования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Плата за использование лесов, направляемая в бюджет Пермского края, в 2012 году составит 176800,0 тыс. рублей. Изменение отрицательной динамики по своевременному внесению арендных платежей за использование лесных ресурсов с последующим сокращением дебиторской задолженности и увеличением фактического поступления платы за использование лесов, направляемой в бюджет Пермского края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4.3.2.3.2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Непроектное мероприятие "Увеличение доходов от использования недр"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Обеспечение налоговых поступлений в бюджет Пермского края от добычи полезных ископаемых и поступление платежей при пользовании недрами.</w:t>
            </w:r>
          </w:p>
          <w:p w:rsidR="00D33C8D" w:rsidRDefault="00D33C8D">
            <w:pPr>
              <w:pStyle w:val="ConsPlusNormal"/>
            </w:pPr>
            <w:r>
              <w:t>Увеличение объема добычи общераспространенных полезных ископаемых.</w:t>
            </w:r>
          </w:p>
          <w:p w:rsidR="00D33C8D" w:rsidRDefault="00D33C8D">
            <w:pPr>
              <w:pStyle w:val="ConsPlusNormal"/>
            </w:pPr>
            <w:r>
              <w:t>Обеспечение прироста запасов полезных ископаемых: общераспространенных полезных ископаемых - 50 млн. м3;</w:t>
            </w:r>
          </w:p>
          <w:p w:rsidR="00D33C8D" w:rsidRDefault="00D33C8D">
            <w:pPr>
              <w:pStyle w:val="ConsPlusNormal"/>
            </w:pPr>
            <w:r>
              <w:t>пресных подземных вод - 10 тыс. м3/сут.</w:t>
            </w:r>
          </w:p>
          <w:p w:rsidR="00D33C8D" w:rsidRDefault="00D33C8D">
            <w:pPr>
              <w:pStyle w:val="ConsPlusNormal"/>
            </w:pPr>
            <w:r>
              <w:t>Обеспечение прироста ресурса: нефть - 5,0 млн. т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4.3.2.3.3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"Взаимодействие с регионами - участниками проекта строительства железнодорожной магистрали "Белкомур"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2011-2016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Создание условий для реализации проекта строительства железнодорожной магистрали "Белкомур" в границах Пермского края</w:t>
            </w:r>
          </w:p>
        </w:tc>
      </w:tr>
      <w:tr w:rsidR="00D33C8D">
        <w:tc>
          <w:tcPr>
            <w:tcW w:w="12699" w:type="dxa"/>
            <w:gridSpan w:val="5"/>
          </w:tcPr>
          <w:p w:rsidR="00D33C8D" w:rsidRDefault="00D33C8D">
            <w:pPr>
              <w:pStyle w:val="ConsPlusNormal"/>
              <w:jc w:val="center"/>
            </w:pPr>
            <w:r>
              <w:t>Действовавшие до 1 января 2014 года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жилищного строительства в Пермском крае в 2013-2015 годах", утвержденная Постановлением Правительства Пермского края от 17 апреля 2013 г. N 279-п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подпрограммы "Развитие жилищного строительства в Пермском крае" государственной программы Пермского края "Обеспечение качественным жильем и услугами ЖКХ населения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"Чистая вода" на 2012-2020 годы, утвержденная Постановлением Правительства Пермского края от 18 мая 2012 г. N 318-п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"Обеспечение качественным жильем и услугами ЖКХ населения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"Энергосбережение и повышение энергетической эффективности Пермского края на 2010-2020 годы", утвержденная Постановлением Правительства Пермского края от 16 сентября 2010 г. N 649-п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2010-2013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"Энергосбережение и повышение энергетической эффективности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"Обращение с отходами потребления на территории Пермского края на 2013-2017 годы", утвержденная Постановлением Правительства Пермского края от 30 ноября 2012 г. N 1379-п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"Обеспечение качественным жильем и услугами ЖКХ населения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Краевая инвестиционная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регионального развития на 2013 год и на плановый период 2014 и 2015 годов, утвержденная Постановлением Правительства Пермского края от 21 ноября 2012 г. N 1322-п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Введенные в эксплуатацию объекты общественной инфраструктуры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"Совершенствование и развитие сети автомобильных дорог Пермского края на 2009-2013 годы", утвержденная Постановлением Правительства Пермского края от 6 марта 2009 г. N 138-п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2009-2013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транспортной системы"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использование минерально-сырьевой базы Пермского края на 2012-2020 годы", утвержденная Постановлением Правительства Пермского края от 9 апреля 2012 г. N 176-п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"Воспроизводство и использование природных ресурсов"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Краевая целевая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"Предупреждение негативного воздействия вод и обеспечение безопасности гидротехнических сооружений Пермского края на 2008-2012 годы", утвержденная Законом Пермского края от 28 декабря 2007 г. N 177-ПК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2008-2012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Предотвращен в 2012 году возможный ущерб от негативного воздействия вод и аварий на гидротехнических сооружениях в размере 1,0 млрд. рублей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"Предупреждение негативного воздействия вод и обеспечение безопасности гидротехнических сооружений Пермского края на 2013-2020 годы", утвержденная Постановлением Правительства Пермского края от 30 ноября 2012 г. N 1377-п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"Воспроизводство и использование природных ресурсов"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"Охрана и воспроизводство объектов животного мира, отнесенных к охотничьим ресурсам, и среды их обитания в Пермском крае на 2012-2016 годы", утвержденная Постановлением Правительства Пермского края от 10 января 2012 г. N 1-п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"Воспроизводство и использование природных ресурсов"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лесного хозяйства Пермского края на 2013-2017 годы "Леса Прикамья", утвержденная Постановлением Правительства Пермского края от 30 ноября 2012 г. N 1381-п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"Воспроизводство и использование природных ресурсов"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5</w:t>
            </w:r>
          </w:p>
        </w:tc>
        <w:tc>
          <w:tcPr>
            <w:tcW w:w="10828" w:type="dxa"/>
            <w:gridSpan w:val="4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УПРАВЛЕНИЕ ЗЕМЕЛЬНЫМИ РЕСУРСАМИ И ИМУЩЕСТВОМ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(введен </w:t>
            </w:r>
            <w:hyperlink r:id="rId37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5.3.3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"Управление земельными ресурсами и имуществом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Увеличение площади вовлеченных в оборот земельных участков под жилищное строительство и строительство промышленных предприятий и промышленных парков до 1680 га.</w:t>
            </w:r>
          </w:p>
          <w:p w:rsidR="00D33C8D" w:rsidRDefault="00D33C8D">
            <w:pPr>
              <w:pStyle w:val="ConsPlusNormal"/>
            </w:pPr>
            <w:r>
              <w:t>Увеличение поступлений по земельному налогу, арендной плате за землю и доходам от продажи земельных участков в консолидированный бюджет края до 10186,2 млн. рублей.</w:t>
            </w:r>
          </w:p>
          <w:p w:rsidR="00D33C8D" w:rsidRDefault="00D33C8D">
            <w:pPr>
              <w:pStyle w:val="ConsPlusNormal"/>
            </w:pPr>
            <w:r>
              <w:t>Доходы от использования и реализации имущества составят:</w:t>
            </w:r>
          </w:p>
          <w:p w:rsidR="00D33C8D" w:rsidRDefault="00D33C8D">
            <w:pPr>
              <w:pStyle w:val="ConsPlusNormal"/>
            </w:pPr>
            <w:r>
              <w:t>в 2014 году - 165,31 млн. рублей,</w:t>
            </w:r>
          </w:p>
          <w:p w:rsidR="00D33C8D" w:rsidRDefault="00D33C8D">
            <w:pPr>
              <w:pStyle w:val="ConsPlusNormal"/>
            </w:pPr>
            <w:r>
              <w:t>в 2015 году - 30,157 млн. рублей,</w:t>
            </w:r>
          </w:p>
          <w:p w:rsidR="00D33C8D" w:rsidRDefault="00D33C8D">
            <w:pPr>
              <w:pStyle w:val="ConsPlusNormal"/>
              <w:jc w:val="both"/>
            </w:pPr>
            <w:r>
              <w:t>в 2016 году - 38,579 млн. рублей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6</w:t>
            </w:r>
          </w:p>
        </w:tc>
        <w:tc>
          <w:tcPr>
            <w:tcW w:w="10828" w:type="dxa"/>
            <w:gridSpan w:val="4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ТЕРРИТОРИАЛЬНОЕ РАЗВИТИЕ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 ред. </w:t>
            </w:r>
            <w:hyperlink r:id="rId372" w:history="1">
              <w:r>
                <w:rPr>
                  <w:color w:val="0000FF"/>
                </w:rPr>
                <w:t>Закона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6.3.2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"Региональная политика и развитие территорий"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1. Увеличение индекса обеспеченности бюджетов муниципальных районов, городских округов (собственные доходы бюджетов муниципальных районов, городских округов/текущие расходы бюджетов) до 1,44.</w:t>
            </w:r>
          </w:p>
          <w:p w:rsidR="00D33C8D" w:rsidRDefault="00D33C8D">
            <w:pPr>
              <w:pStyle w:val="ConsPlusNormal"/>
            </w:pPr>
            <w:r>
              <w:t>2. Увеличение доли налоговых, неналоговых доходов консолидированных бюджетов муниципальных районов и городских округов в общем объеме доходов консолидированных бюджетов муниципальных районов и городских округов (без субвенций) до 64,4%.</w:t>
            </w:r>
          </w:p>
          <w:p w:rsidR="00D33C8D" w:rsidRDefault="00D33C8D">
            <w:pPr>
              <w:pStyle w:val="ConsPlusNormal"/>
            </w:pPr>
            <w:r>
              <w:t>3. Увеличение количества муниципальных служащих и лиц, замещающих муниципальные должности, повысивших квалификацию в рамках реализации Программы, ежегодно не менее 1000 человек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</w:t>
            </w:r>
          </w:p>
        </w:tc>
        <w:tc>
          <w:tcPr>
            <w:tcW w:w="10828" w:type="dxa"/>
            <w:gridSpan w:val="4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СОЦИАЛЬНО-ЭКОНОМИЧЕСКОЕ РАЗВИТИЕ КОМИ-ПЕРМЯЦКОГО ОКРУГА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 ред. </w:t>
            </w:r>
            <w:hyperlink r:id="rId373" w:history="1">
              <w:r>
                <w:rPr>
                  <w:color w:val="0000FF"/>
                </w:rPr>
                <w:t>Закона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6 .1.3.2.1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Проект "Город мастеров"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Сохранение и развитие народных промыслов и ремесел, иных элементов материальной культуры коми-пермяцкого народа.</w:t>
            </w:r>
          </w:p>
          <w:p w:rsidR="00D33C8D" w:rsidRDefault="00D33C8D">
            <w:pPr>
              <w:pStyle w:val="ConsPlusNormal"/>
            </w:pPr>
            <w:r>
              <w:t>С 2014 г. реализуется в рамках государственной программы Пермского края "Взаимодействие общества и власти"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6 .1.3.2.2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Проект "Петас" ("Росток")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Расширение функционирования коми-пермяцкого языка в детской среде, в том числе увеличение доли воспитанников в национальных образовательных учреждениях, реализующих программы дополнительного образования, на 2%.</w:t>
            </w:r>
          </w:p>
          <w:p w:rsidR="00D33C8D" w:rsidRDefault="00D33C8D">
            <w:pPr>
              <w:pStyle w:val="ConsPlusNormal"/>
            </w:pPr>
            <w:r>
              <w:t>С 2014 г. реализуется в рамках государственной программы Пермского края "Взаимодействие общества и власти"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Реконструкция национального Коми-Пермяцкого драматического театра им. М.Горького в г. Кудымкаре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1997-2014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Сохранение и развитие Коми-Пермяцкого театра, создание условий для формирования многофункционального культурного центра Пермского края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окружного кожно-венерологического диспансера в г. Кудымкаре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2004-2015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Завершение строительства здания, соответствующего современным нормам и требованиям, для размещения в нем Коми-Пермяцкого окружного кожно-венерологического и Коми-Пермяцкого окружного неврологического диспансеров, повышение качества получаемых населением Коми-Пермяцкого округа медицинских услуг, улучшение условий труда медицинских работников. Доведение показателя социально значимой заболеваемости к 2017 г. до среднекраевого уровня - 14 человек на 1000 человек.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здравоохранения"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хирургического корпуса ГБУЗ ПК "Коми-Пермяцкая окружная больница", г. Кудымкар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2013-2017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Перевод хирургического отделения больницы из ветхого здания в здание, соответствующее нормативным требованиям, оказание квалифицированной и специализированной хирургической помощи больным на территории Коми-Пермяцкого округа и Пермского края.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здравоохранения"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6 .1.3.3.4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лечебного корпуса с поликлиникой филиала ГБУЗ ПК "Коми-Пермяцкая окружная больница", с. Юрла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2002-2015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Приведение лечебно-профилактического учреждения в нормативное состояние.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здравоохранения"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6 .1.3.3.5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реабилитационного центра для инвалидов и детей-инвалидов на 60 коек в с. Юсьва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Удовлетворение потребностей инвалидов и детей-инвалидов в реабилитационных услугах. Ежегодное прохождение комплексной реабилитации в соответствии с показаниями до 420 человек - жителей Пермского края.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"Социальная поддержка граждан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6 .1.3.3.6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межмуниципальной женской консультации с детской поликлиникой, г. Кудымкар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2017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Организация службы родовспоможения и детства в г. Кудымкаре и Кудымкарском муниципальном районе в соответствии с утвержденными порядками организации медицинской помощи. Удержание показателя младенческой смертности на значении не более 2,0 промилле.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здравоохранения"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6 .1.3.3.7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стадиона в г. Кудымкаре для государственных учреждений Пермского края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Создание условий для занятий физической культурой и спортом, проведения окружных мероприятий, уроков физической культуры и соревнований в Кудымкарском педагогическом колледже, Коми-Пермяцком техникуме торговли и сервиса, Коми-Пермяцком политехническом техникуме, филиале Удмуртского государственного университета в г. Кудымкаре.</w:t>
            </w:r>
          </w:p>
          <w:p w:rsidR="00D33C8D" w:rsidRDefault="00D33C8D">
            <w:pPr>
              <w:pStyle w:val="ConsPlusNormal"/>
            </w:pPr>
            <w:r>
              <w:t>Реализуется в рамках государственной программы Пермского края "Развитие физической культуры и спорта"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6 .1.3.3.8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спального корпуса МАУ "Кувинский загородный лагерь", с. Кува Кудымкарского муниципального района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2015-2016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Создание условий для оздоровления детского населения Коми-Пермяцкого округа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6 .1.3.3.9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физкультурно-оздоровительного комплекса в п. Гайны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бюджет, бюджеты муниципальных образований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Создание условий для занятий физической культурой и спортом населения п. Гайны.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физической культуры и спорта"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6 .1.3.3.10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Создание на базе ГБОУ СПО "Кудымкарский лесотехнический техникум" многофункционального центра прикладных квалификаций (МФЦ) по подготовке кадров для лесопромышленного комплекса Пермского края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2013-2015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Создание образовательного кластера в целях улучшения качества подготовки специалистов для лесопромышленного комплекса Пермского края.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образования и науки"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6 .1.3.3.11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Создание центра развития предпринимательства в г. Кудымкаре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Повышение предпринимательской активности в Коми-Пермяцком округе, увеличение количества субъектов предпринимательства в Коми-Пермяцком округе к 2016 году в 1,5 раза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6 .1.3.3.12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крытого сельскохозяйственного рынка для нужд населения Коми-Пермяцкого округа, г. Кудымкар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Расширение потребительского рынка Коми-Пермяцкого округа, увеличение производства продукции личными подсобными хозяйствами граждан к 2016 году в 1,2 раза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6 .1.3.3.13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Реконструкция, капитальный ремонт мостовых переходов, участков автомобильных дорог Кудымкар - Гайны и Кудымкар - Пожва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2004-2016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Повышение категории автомобильных дорог, сокращение дорожно-транспортных происшествий на реконструируемых участках.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транспортной системы"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6 .1.3.3.14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межпоселкового газопровода Купрос - п. Майкор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2015-2016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Газификация природным газом населения, объектов коммунальной и социальной сфер п. Майкор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6 .1.3.3.15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межпоселкового газопровода п. Майкор - п. Пожва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2016-2017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Газификация природным газом населения, объектов коммунальной и социальной сфер п. Пожва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6 .1.3.3.16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межпоселкового газопровода Белоево - Юрла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2016-2017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Газификация природным газом населения, объектов коммунальной и социальной сфер Юрлинского муниципального района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6 .1.3.3.17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межпоселкового газопровода Кудымкар - Пешнигорт - Верх-Иньва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2015-2016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Газификация объектов коммунальной и социальной сфер, создание условий для обеспечения природным газом жилищного фонда Верх-Иньвенского сельского поселения Кудымкарского муниципального района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6 .1.3.3.18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Газификация жилищного фонда г. Кудымкара, Кудымкарского, Юсьвинского муниципальных районов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2012-2020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бюджет, бюджеты муниципальных образований,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Улучшение жилищно-бытовых условий населения, газификация 3500 домовладений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6 .1.3.3.19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Строительство многоквартирного жилого дома в г. Кудымкаре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Решение проблемы закрепления кадров в краевых бюджетных учреждениях г. Кудымкара, снижение миграционной убыли населения.</w:t>
            </w:r>
          </w:p>
          <w:p w:rsidR="00D33C8D" w:rsidRDefault="00D33C8D">
            <w:pPr>
              <w:pStyle w:val="ConsPlusNormal"/>
            </w:pPr>
            <w:r>
              <w:t>Реализуется в рамках государственной программы Пермского края "Обеспечение качественным жильем и услугами ЖКХ населения Пермского края"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6 .1.3.3.20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Организация и проведение межрегионального фестиваля театральных капустников "Пельнянь" ("Пельмень")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2013, 2015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Создание условий для развития коми-пермяцкой культуры.</w:t>
            </w:r>
          </w:p>
          <w:p w:rsidR="00D33C8D" w:rsidRDefault="00D33C8D">
            <w:pPr>
              <w:pStyle w:val="ConsPlusNormal"/>
            </w:pPr>
            <w:r>
              <w:t>Закрепление за Пермским краем статуса культурной площадки финно-угорских народов, увеличение удельного веса участников, прибывших из других территорий, на 0,3%.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"Обеспечение взаимодействия общества и власти"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6 .1.3.4.21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Организация и проведение праздника обрядовых культур финно-угорских народов "ЧУДный карнавал"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2013, 2015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Создание условий для развития коми-пермяцкой культуры.</w:t>
            </w:r>
          </w:p>
          <w:p w:rsidR="00D33C8D" w:rsidRDefault="00D33C8D">
            <w:pPr>
              <w:pStyle w:val="ConsPlusNormal"/>
            </w:pPr>
            <w:r>
              <w:t>Закрепление за Пермским краем статуса культурной площадки финно-угорских народов, увеличение количества участников до 10000 человек.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"Обеспечение взаимодействия общества и власти"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6 .1.3.3.22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Проведение межрегиональной творческой лаборатории финно-угорской молодежи "FU-горт"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2013, 2015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Создание условий для развития коми-пермяцкой культуры.</w:t>
            </w:r>
          </w:p>
          <w:p w:rsidR="00D33C8D" w:rsidRDefault="00D33C8D">
            <w:pPr>
              <w:pStyle w:val="ConsPlusNormal"/>
            </w:pPr>
            <w:r>
              <w:t>Закрепление за Пермским краем статуса культурной площадки финно-угорских народов, увеличение удельного веса участников, прибывших из других территорий, на 0,3%.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"Обеспечение взаимодействия общества и власти"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nformat"/>
              <w:jc w:val="both"/>
            </w:pPr>
            <w:r>
              <w:t xml:space="preserve"> 1</w:t>
            </w:r>
          </w:p>
          <w:p w:rsidR="00D33C8D" w:rsidRDefault="00D33C8D">
            <w:pPr>
              <w:pStyle w:val="ConsPlusNonformat"/>
              <w:jc w:val="both"/>
            </w:pPr>
            <w:r>
              <w:t>6 .1.3.3.23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Проведение международного фестиваля финно-угорской песни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Создание условий для развития коми-пермяцкой культуры.</w:t>
            </w:r>
          </w:p>
          <w:p w:rsidR="00D33C8D" w:rsidRDefault="00D33C8D">
            <w:pPr>
              <w:pStyle w:val="ConsPlusNormal"/>
            </w:pPr>
            <w:r>
              <w:t>Закрепление за Пермским краем статуса культурной площадки финно-угорских народов. Количество активных участников не менее 35.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"Обеспечение взаимодействия общества и власти"</w:t>
            </w:r>
          </w:p>
        </w:tc>
      </w:tr>
      <w:tr w:rsidR="00D33C8D">
        <w:tc>
          <w:tcPr>
            <w:tcW w:w="12699" w:type="dxa"/>
            <w:gridSpan w:val="5"/>
          </w:tcPr>
          <w:p w:rsidR="00D33C8D" w:rsidRDefault="00D33C8D">
            <w:pPr>
              <w:pStyle w:val="ConsPlusNormal"/>
              <w:jc w:val="center"/>
            </w:pPr>
            <w:r>
              <w:t>Действовавшие до 1 января 2014 года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квалификации, профессиональная переподготовка муниципальных служащих и глав муниципальных образований Пермского края на 2012-2014 годы", утвержденная Постановлением Правительства Пермского края от 16 декабря 2011 г. N 1068-п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"Региональная политика и развитие территорий"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Долгосрочная целевая </w:t>
            </w:r>
            <w:hyperlink r:id="rId3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"Комплексный инвестиционный план модернизации города Чусового Пермского края на 2010-2015 годы", утвержденная Постановлением Правительства Пермского края от 8 декабря 2010 г. N 1009-п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2010-2013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</w:t>
            </w:r>
          </w:p>
          <w:p w:rsidR="00D33C8D" w:rsidRDefault="00D33C8D">
            <w:pPr>
              <w:pStyle w:val="ConsPlusNormal"/>
              <w:jc w:val="center"/>
            </w:pPr>
            <w:r>
              <w:t>краевой бюджет,</w:t>
            </w:r>
          </w:p>
          <w:p w:rsidR="00D33C8D" w:rsidRDefault="00D33C8D">
            <w:pPr>
              <w:pStyle w:val="ConsPlusNormal"/>
              <w:jc w:val="center"/>
            </w:pPr>
            <w:r>
              <w:t>бюджеты муниципальных образований; внебюджетные источники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"Региональная политика и развитие территорий"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7</w:t>
            </w:r>
          </w:p>
        </w:tc>
        <w:tc>
          <w:tcPr>
            <w:tcW w:w="10828" w:type="dxa"/>
            <w:gridSpan w:val="4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РАЗВИТИЕ ИНФОРМАЦИОННЫХ И ТЕЛЕКОММУНИКАЦИОННЫХ СИСТЕМ И РЕСУРСОВ ПЕРМСКОГО КРАЯ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 ред. </w:t>
            </w:r>
            <w:hyperlink r:id="rId376" w:history="1">
              <w:r>
                <w:rPr>
                  <w:color w:val="0000FF"/>
                </w:rPr>
                <w:t>Закона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7.3.2.9.1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"Развитие информационного общества"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Доля граждан Пермского края, удовлетворенных качеством предоставления государственных и муниципальных услуг, до 80% к концу 2016 года.</w:t>
            </w:r>
          </w:p>
          <w:p w:rsidR="00D33C8D" w:rsidRDefault="00D33C8D">
            <w:pPr>
              <w:pStyle w:val="ConsPlusNormal"/>
            </w:pPr>
            <w:r>
              <w:t>Доля государственных услуг, получаемых населением с использованием информационных и телекоммуникационных технологий, в общем объеме государственных услуг до 100% к концу 2016 года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7.3.2.9.2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Проект "Открытое Правительство" ("Открытый регион. Пермский край")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2012-2013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Количество участников проекта - не менее 15 тыс. человек.</w:t>
            </w:r>
          </w:p>
          <w:p w:rsidR="00D33C8D" w:rsidRDefault="00D33C8D">
            <w:pPr>
              <w:pStyle w:val="ConsPlusNormal"/>
            </w:pPr>
            <w:r>
              <w:t>Количество проектов, реализованных в рамках проекта "Открытый регион. Пермский край", - не менее 3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7.3.2.9.3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Проект "Электронное правительство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2011-2013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Доля государственных услуг Пермского края, предоставляемых в электронной форме, в том числе с использованием портала государственных и муниципальных услуг Пермского края, - 50%.</w:t>
            </w:r>
          </w:p>
          <w:p w:rsidR="00D33C8D" w:rsidRDefault="00D33C8D">
            <w:pPr>
              <w:pStyle w:val="ConsPlusNormal"/>
            </w:pPr>
            <w:r>
              <w:t>Количество государственных услуг исполнительных органов государственной власти Пермского края, которые предоставляются через многофункциональные центры, - 75 шт.</w:t>
            </w:r>
          </w:p>
        </w:tc>
      </w:tr>
      <w:tr w:rsidR="00D33C8D">
        <w:tc>
          <w:tcPr>
            <w:tcW w:w="12699" w:type="dxa"/>
            <w:gridSpan w:val="5"/>
          </w:tcPr>
          <w:p w:rsidR="00D33C8D" w:rsidRDefault="00D33C8D">
            <w:pPr>
              <w:pStyle w:val="ConsPlusNormal"/>
              <w:jc w:val="center"/>
            </w:pPr>
            <w:r>
              <w:t>Действовавшие до 1 января 2014 года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 xml:space="preserve">Ведомственная целевая </w:t>
            </w:r>
            <w:hyperlink r:id="rId3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информационного общества в Пермском крае на 2013-2014 годы" (Приказ Министерства правительственных информационных коммуникаций Пермского края от 14 июня 2013 г. N СЭД-20-01-06-67)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  <w:jc w:val="center"/>
            </w:pPr>
            <w:r>
              <w:t>2013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Увеличение количества многофункциональных центров, оснащенных автоматизированной информационной системой.</w:t>
            </w:r>
          </w:p>
          <w:p w:rsidR="00D33C8D" w:rsidRDefault="00D33C8D">
            <w:pPr>
              <w:pStyle w:val="ConsPlusNormal"/>
            </w:pPr>
            <w:r>
              <w:t>Доля государственных услуг, которые население может получить с использованием элементов информационных и телекоммуникационных технологий, в общем объеме государственных услуг с 15% до 70%.</w:t>
            </w:r>
          </w:p>
          <w:p w:rsidR="00D33C8D" w:rsidRDefault="00D33C8D">
            <w:pPr>
              <w:pStyle w:val="ConsPlusNormal"/>
            </w:pPr>
            <w:r>
              <w:t>С 2014 года реализуется в рамках государственной программы Пермского края "Развитие информационного общества"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8</w:t>
            </w:r>
          </w:p>
        </w:tc>
        <w:tc>
          <w:tcPr>
            <w:tcW w:w="10828" w:type="dxa"/>
            <w:gridSpan w:val="4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ОБЕСПЕЧЕНИЕ ВЗАИМОДЕЙСТВИЯ ОБЩЕСТВА И ВЛАСТИ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(введен </w:t>
            </w:r>
            <w:hyperlink r:id="rId37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8.3.1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"Обеспечение взаимодействия общества и власти"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Сохранение и качественное развитие стабильной позитивной межнациональной ситуации в Пермском крае.</w:t>
            </w:r>
          </w:p>
          <w:p w:rsidR="00D33C8D" w:rsidRDefault="00D33C8D">
            <w:pPr>
              <w:pStyle w:val="ConsPlusNormal"/>
            </w:pPr>
            <w:r>
              <w:t>Сохранение и качественное развитие стабильной позитивной ситуации в сфере конфессиональных отношений в Пермском крае.</w:t>
            </w:r>
          </w:p>
          <w:p w:rsidR="00D33C8D" w:rsidRDefault="00D33C8D">
            <w:pPr>
              <w:pStyle w:val="ConsPlusNormal"/>
            </w:pPr>
            <w:r>
              <w:t>Обеспечение политической стабильности и позитивного развития политических процессов в Пермском крае.</w:t>
            </w:r>
          </w:p>
          <w:p w:rsidR="00D33C8D" w:rsidRDefault="00D33C8D">
            <w:pPr>
              <w:pStyle w:val="ConsPlusNormal"/>
            </w:pPr>
            <w:r>
              <w:t>Повышение доли управленческих решений, принимаемых с учетом результатов опросов общественного мнения.</w:t>
            </w:r>
          </w:p>
          <w:p w:rsidR="00D33C8D" w:rsidRDefault="00D33C8D">
            <w:pPr>
              <w:pStyle w:val="ConsPlusNormal"/>
            </w:pPr>
            <w:r>
              <w:t>Рост уровня осведомленности (информированности) населения о деятельности органов государственной власти.</w:t>
            </w:r>
          </w:p>
          <w:p w:rsidR="00D33C8D" w:rsidRDefault="00D33C8D">
            <w:pPr>
              <w:pStyle w:val="ConsPlusNormal"/>
            </w:pPr>
            <w:r>
              <w:t>Увеличение социально ориентированных некоммерческих организаций, работающих в социальной сфере.</w:t>
            </w:r>
          </w:p>
          <w:p w:rsidR="00D33C8D" w:rsidRDefault="00D33C8D">
            <w:pPr>
              <w:pStyle w:val="ConsPlusNormal"/>
            </w:pPr>
            <w:r>
              <w:t>Повышение вовлеченности населения Пермского края в мероприятия по патриотическому воспитанию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9</w:t>
            </w:r>
          </w:p>
        </w:tc>
        <w:tc>
          <w:tcPr>
            <w:tcW w:w="10828" w:type="dxa"/>
            <w:gridSpan w:val="4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БЮДЖЕТНО-ФИНАНСОВАЯ ПОЛИТИКА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 ред. </w:t>
            </w:r>
            <w:hyperlink r:id="rId379" w:history="1">
              <w:r>
                <w:rPr>
                  <w:color w:val="0000FF"/>
                </w:rPr>
                <w:t>Закона</w:t>
              </w:r>
            </w:hyperlink>
            <w:r>
              <w:t xml:space="preserve"> Пермского края от 09.07.2015 N 502-ПК)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9.3.17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"Управление государственными финансами и государственным долгом Пермского края"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Федеральный бюджет, 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Государственный долг Пермского края по итогам реализации Программы не превышает 45% объема собственных доходов;</w:t>
            </w:r>
          </w:p>
          <w:p w:rsidR="00D33C8D" w:rsidRDefault="00D33C8D">
            <w:pPr>
              <w:pStyle w:val="ConsPlusNormal"/>
            </w:pPr>
            <w:r>
              <w:t>дифференциация бюджетной обеспеченности муниципальных образований между 5 максимально обеспеченными и 5 минимально обеспеченными муниципальными районами (городскими округами) не превышает уровень в 1,7 раза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10</w:t>
            </w:r>
          </w:p>
        </w:tc>
        <w:tc>
          <w:tcPr>
            <w:tcW w:w="10828" w:type="dxa"/>
            <w:gridSpan w:val="4"/>
            <w:tcBorders>
              <w:bottom w:val="nil"/>
            </w:tcBorders>
          </w:tcPr>
          <w:p w:rsidR="00D33C8D" w:rsidRDefault="00D33C8D">
            <w:pPr>
              <w:pStyle w:val="ConsPlusNormal"/>
            </w:pPr>
            <w:r>
              <w:t>СОВЕРШЕНСТВОВАНИЕ ГОСУДАРСТВЕННОГО УПРАВЛЕНИЯ В ПЕРМСКОМ КРАЕ</w:t>
            </w:r>
          </w:p>
        </w:tc>
      </w:tr>
      <w:tr w:rsidR="00D33C8D">
        <w:tblPrEx>
          <w:tblBorders>
            <w:insideH w:val="nil"/>
          </w:tblBorders>
        </w:tblPrEx>
        <w:tc>
          <w:tcPr>
            <w:tcW w:w="12699" w:type="dxa"/>
            <w:gridSpan w:val="5"/>
            <w:tcBorders>
              <w:top w:val="nil"/>
            </w:tcBorders>
          </w:tcPr>
          <w:p w:rsidR="00D33C8D" w:rsidRDefault="00D33C8D">
            <w:pPr>
              <w:pStyle w:val="ConsPlusNormal"/>
              <w:jc w:val="both"/>
            </w:pPr>
            <w:r>
              <w:t xml:space="preserve">(введен </w:t>
            </w:r>
            <w:hyperlink r:id="rId38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Пермского края от 06.09.2014 N 363-ПК)</w:t>
            </w:r>
          </w:p>
        </w:tc>
      </w:tr>
      <w:tr w:rsidR="00D33C8D">
        <w:tc>
          <w:tcPr>
            <w:tcW w:w="1871" w:type="dxa"/>
          </w:tcPr>
          <w:p w:rsidR="00D33C8D" w:rsidRDefault="00D33C8D">
            <w:pPr>
              <w:pStyle w:val="ConsPlusNormal"/>
            </w:pPr>
            <w:r>
              <w:t>10.3.3</w:t>
            </w:r>
          </w:p>
        </w:tc>
        <w:tc>
          <w:tcPr>
            <w:tcW w:w="2665" w:type="dxa"/>
          </w:tcPr>
          <w:p w:rsidR="00D33C8D" w:rsidRDefault="00D33C8D">
            <w:pPr>
              <w:pStyle w:val="ConsPlusNormal"/>
            </w:pPr>
            <w:r>
              <w:t>Государственная программа Пермского края "Совершенствование государственного управления"</w:t>
            </w:r>
          </w:p>
        </w:tc>
        <w:tc>
          <w:tcPr>
            <w:tcW w:w="1757" w:type="dxa"/>
          </w:tcPr>
          <w:p w:rsidR="00D33C8D" w:rsidRDefault="00D33C8D">
            <w:pPr>
              <w:pStyle w:val="ConsPlusNormal"/>
            </w:pPr>
            <w:r>
              <w:t>2014-2016</w:t>
            </w:r>
          </w:p>
        </w:tc>
        <w:tc>
          <w:tcPr>
            <w:tcW w:w="2381" w:type="dxa"/>
          </w:tcPr>
          <w:p w:rsidR="00D33C8D" w:rsidRDefault="00D33C8D">
            <w:pPr>
              <w:pStyle w:val="ConsPlusNormal"/>
              <w:jc w:val="center"/>
            </w:pPr>
            <w:r>
              <w:t>Краевой бюджет</w:t>
            </w:r>
          </w:p>
        </w:tc>
        <w:tc>
          <w:tcPr>
            <w:tcW w:w="4025" w:type="dxa"/>
          </w:tcPr>
          <w:p w:rsidR="00D33C8D" w:rsidRDefault="00D33C8D">
            <w:pPr>
              <w:pStyle w:val="ConsPlusNormal"/>
            </w:pPr>
            <w:r>
              <w:t>1. Развиты организационные меры по предупреждению и профилактике коррупции в органах государственной власти Пермского края и органах местного самоуправления муниципальных образований Пермского края.</w:t>
            </w:r>
          </w:p>
          <w:p w:rsidR="00D33C8D" w:rsidRDefault="00D33C8D">
            <w:pPr>
              <w:pStyle w:val="ConsPlusNormal"/>
            </w:pPr>
            <w:r>
              <w:t>2. Снижено количество проектов нормативных правовых актов, к которым контрольно-надзорными органами предъявлены обоснованные требования об исключении коррупциогенных факторов, до 1% от общего количества проектов нормативных правовых актов Пермского края, проходивших антикоррупционную экспертизу.</w:t>
            </w:r>
          </w:p>
          <w:p w:rsidR="00D33C8D" w:rsidRDefault="00D33C8D">
            <w:pPr>
              <w:pStyle w:val="ConsPlusNormal"/>
            </w:pPr>
            <w:r>
              <w:t>3. Обеспечена организация принятия нормативных правовых актов, необходимых для внедрения процедуры оценки регулирующего воздействия проектов муниципальных правовых актов, в 100% органов местного самоуправления муниципальных образований Пермского края (местных администраций и представительных органов муниципальных образований).</w:t>
            </w:r>
          </w:p>
          <w:p w:rsidR="00D33C8D" w:rsidRDefault="00D33C8D">
            <w:pPr>
              <w:pStyle w:val="ConsPlusNormal"/>
            </w:pPr>
            <w:r>
              <w:t>4. Доля гражданских служащих, допустивших нарушения законодательства об ограничениях и запретах, требованиях о предотвращении или об урегулировании конфликта интересов, иных обязанностей, установленных в целях противодействия коррупции, выявленных органом по управлению госслужбой и (или) контрольно-надзорными органами, не превышает 2%.</w:t>
            </w:r>
          </w:p>
          <w:p w:rsidR="00D33C8D" w:rsidRDefault="00D33C8D">
            <w:pPr>
              <w:pStyle w:val="ConsPlusNormal"/>
            </w:pPr>
            <w:r>
              <w:t>5. На основе назначения из кадрового резерва или по итогам открытого конкурса замещается не менее 60% вакантных должностей гражданской службы.</w:t>
            </w:r>
          </w:p>
          <w:p w:rsidR="00D33C8D" w:rsidRDefault="00D33C8D">
            <w:pPr>
              <w:pStyle w:val="ConsPlusNormal"/>
            </w:pPr>
            <w:r>
              <w:t>6. Сформирована система оплаты труда государственных гражданских служащих Пермского края в зависимости от показателей результативности профессиональной служебной деятельности государственных гражданских служащих Пермского края. 100% должностных регламентов, служебных контрактов по высшей и главной группе должностей государственной гражданской службы Пермского края содержат показатели эффективности и результативности деятельности.</w:t>
            </w:r>
          </w:p>
          <w:p w:rsidR="00D33C8D" w:rsidRDefault="00D33C8D">
            <w:pPr>
              <w:pStyle w:val="ConsPlusNormal"/>
            </w:pPr>
            <w:r>
              <w:t>7. Обеспечено функционирование системы стратегического и среднесрочного планирования социально-экономического развития Пермского края (в том числе обеспечена подготовка и представление информации в рамках бюджетного процесса и по запросам федеральных органов государственной власти (на базе решений ИАС Пермского края).</w:t>
            </w:r>
          </w:p>
          <w:p w:rsidR="00D33C8D" w:rsidRDefault="00D33C8D">
            <w:pPr>
              <w:pStyle w:val="ConsPlusNormal"/>
            </w:pPr>
            <w:r>
              <w:t>8. Реализована система комплексного информационного обеспечения данными о социально-экономическом развитии Пермского края, муниципальных образований Пермского края, о целях, задачах и показателях деятельности исполнительных органов государственной власти Пермского края и органов местного самоуправления Пермского края.</w:t>
            </w:r>
          </w:p>
          <w:p w:rsidR="00D33C8D" w:rsidRDefault="00D33C8D">
            <w:pPr>
              <w:pStyle w:val="ConsPlusNormal"/>
            </w:pPr>
            <w:r>
              <w:t>9. Создана система управления государственными программами Пермского края; управления реализацией проектов, программ, "дорожных карт", непроектных мероприятий (в том числе по привлечению федеральных финансовых средств) органов власти Пермского края.</w:t>
            </w:r>
          </w:p>
          <w:p w:rsidR="00D33C8D" w:rsidRDefault="00D33C8D">
            <w:pPr>
              <w:pStyle w:val="ConsPlusNormal"/>
            </w:pPr>
            <w:r>
              <w:t>10. Создан ситуационный центр губернатора Пермского края</w:t>
            </w:r>
          </w:p>
        </w:tc>
      </w:tr>
    </w:tbl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right"/>
      </w:pPr>
      <w:r>
        <w:t>Приложение 4</w:t>
      </w:r>
    </w:p>
    <w:p w:rsidR="00D33C8D" w:rsidRDefault="00D33C8D">
      <w:pPr>
        <w:pStyle w:val="ConsPlusNormal"/>
        <w:jc w:val="right"/>
      </w:pPr>
      <w:r>
        <w:t>к Программе</w:t>
      </w: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center"/>
      </w:pPr>
      <w:bookmarkStart w:id="29" w:name="P3577"/>
      <w:bookmarkEnd w:id="29"/>
      <w:r>
        <w:t>ПРОГНОЗ ОЖИДАЕМЫХ СОЦИАЛЬНО-ЭКОНОМИЧЕСКИХ РЕЗУЛЬТАТОВ</w:t>
      </w:r>
    </w:p>
    <w:p w:rsidR="00D33C8D" w:rsidRDefault="00D33C8D">
      <w:pPr>
        <w:pStyle w:val="ConsPlusNormal"/>
        <w:jc w:val="center"/>
      </w:pPr>
      <w:r>
        <w:t>ОТ РЕАЛИЗАЦИИ ПРОГРАММЫ СОЦИАЛЬНО-ЭКОНОМИЧЕСКОГО РАЗВИТИЯ</w:t>
      </w:r>
    </w:p>
    <w:p w:rsidR="00D33C8D" w:rsidRDefault="00D33C8D">
      <w:pPr>
        <w:pStyle w:val="ConsPlusNormal"/>
        <w:jc w:val="center"/>
      </w:pPr>
      <w:r>
        <w:t>ПЕРМСКОГО КРАЯ (2012-2019 ГОДЫ)</w:t>
      </w:r>
    </w:p>
    <w:p w:rsidR="00D33C8D" w:rsidRDefault="00D33C8D">
      <w:pPr>
        <w:pStyle w:val="ConsPlusNormal"/>
        <w:jc w:val="center"/>
      </w:pPr>
      <w:r>
        <w:t>Список изменяющих документов</w:t>
      </w:r>
    </w:p>
    <w:p w:rsidR="00D33C8D" w:rsidRDefault="00D33C8D">
      <w:pPr>
        <w:pStyle w:val="ConsPlusNormal"/>
        <w:jc w:val="center"/>
      </w:pPr>
      <w:r>
        <w:t xml:space="preserve">(в ред. </w:t>
      </w:r>
      <w:hyperlink r:id="rId381" w:history="1">
        <w:r>
          <w:rPr>
            <w:color w:val="0000FF"/>
          </w:rPr>
          <w:t>Закона</w:t>
        </w:r>
      </w:hyperlink>
      <w:r>
        <w:t xml:space="preserve"> Пермского края от 09.07.2015 N 502-ПК)</w:t>
      </w:r>
    </w:p>
    <w:p w:rsidR="00D33C8D" w:rsidRDefault="00D33C8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91"/>
        <w:gridCol w:w="1531"/>
        <w:gridCol w:w="1531"/>
        <w:gridCol w:w="1531"/>
        <w:gridCol w:w="1531"/>
        <w:gridCol w:w="1531"/>
        <w:gridCol w:w="1701"/>
        <w:gridCol w:w="1701"/>
        <w:gridCol w:w="1474"/>
        <w:gridCol w:w="1474"/>
      </w:tblGrid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  <w:jc w:val="center"/>
            </w:pPr>
            <w:r>
              <w:t>Целевой показатель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2011 (факт)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2012 (прогноз)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2013 (прогноз)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2014 (прогноз)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2015 (прогноз)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2016 (прогноз)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2017 (прогноз)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2018 (прогноз)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2019 (прогноз)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11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6896" w:type="dxa"/>
            <w:gridSpan w:val="10"/>
          </w:tcPr>
          <w:p w:rsidR="00D33C8D" w:rsidRDefault="00D33C8D">
            <w:pPr>
              <w:pStyle w:val="ConsPlusNormal"/>
            </w:pPr>
            <w:r>
              <w:t>СОЦИАЛЬНАЯ ПОЛИТИКА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Численность постоянного населения на начало года, человек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2633550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2631073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2630168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2636154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2638658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2641165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2646360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2647097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2647700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Ожидаемая продолжительность жизни, лет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67,8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68,6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69,4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70,2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71,0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72,0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74,5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Суммарный коэффициент рождаемости, ед.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1,78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1,91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1,93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1,94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1,96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1,97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1,98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1,993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1,994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Коэффициент естественного прироста, в расчете на 1000 человек населения, ед.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-0,6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1,9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1,9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детей в возрасте от 3 до 7 лет, которым предоставлена услуга дошкольного образования, от числа находящихся в очереди на получение дошкольного образования в текущем году (по состоянию на 1 октября текущего года),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85,1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87,2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90,5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многодетных семей, обеспеченных земельными участками в собственность бесплатно, от числа многодетных семей, поставленных на учет,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80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Смертность населения от всех причин, случаев на 1000 населения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14,7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14,2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14,0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13,8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13,6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13,2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населения, систематически занимающегося физической культурой и спортом,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16,25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32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Миграционный прирост населения, человек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-807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1200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1700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1800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1850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детей, оставшихся без попечения родителей, всего, в том числе переданных неродственникам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учреждениях всех типов,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97,1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97,2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97,3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97,4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97,5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97,7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97,7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97,7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учреждений социальной сферы, имеющих лицензии, от числа подлежащих лицензированию,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92,7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профилактических посещений от общего числа посещений,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32,1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41,0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41,5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Объем туристского потока в Пермском крае, человек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486353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500944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525991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552291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579906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608901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639346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672890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705305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детей, занимающихся в творческих объединениях художественной, литературной, творческой и иной неспортивной направленности, от численности детского населения в возрасте от 5 до 18 лет,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32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объектов культурного наследия, находящихся в удовлетворительном состоянии (не требующих проведения капитального ремонта), от общего количества объектов культурного наследия, расположенных на территории Пермского края,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47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малоимущих граждан, вышедших из трудной жизненной ситуации, от общего количества малоимущих граждан,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30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объектов социальной сферы, доступных для инвалидов,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60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3948" w:type="dxa"/>
            <w:gridSpan w:val="8"/>
          </w:tcPr>
          <w:p w:rsidR="00D33C8D" w:rsidRDefault="00D33C8D">
            <w:pPr>
              <w:pStyle w:val="ConsPlusNormal"/>
            </w:pPr>
            <w:r>
              <w:t>ОБЩЕСТВЕННАЯ БЕЗОПАСНОСТЬ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</w:pPr>
          </w:p>
        </w:tc>
        <w:tc>
          <w:tcPr>
            <w:tcW w:w="1474" w:type="dxa"/>
          </w:tcPr>
          <w:p w:rsidR="00D33C8D" w:rsidRDefault="00D33C8D">
            <w:pPr>
              <w:pStyle w:val="ConsPlusNormal"/>
            </w:pP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Количество погибших и получивших вред здоровью из числа пострадавших при чрезвычайных ситуациях на 100 тыс. нас., ед.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2,09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2,04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1,99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1,94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1,89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1,85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1,81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Количество погибших людей на пожарах на 10 тыс. нас., ед.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1,08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1,06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1,04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1,03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1,02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1,00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0,99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Количество погибших на водных объектах Пермского края на 10 тыс. нас., ед.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0,95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0,92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0,89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0,86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0,83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0,81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0,79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преступлений, совершенных в общественных местах, от общего количества преступлений,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18,7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23,9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23,3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23,2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22,9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22,8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22,8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22,8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6896" w:type="dxa"/>
            <w:gridSpan w:val="10"/>
          </w:tcPr>
          <w:p w:rsidR="00D33C8D" w:rsidRDefault="00D33C8D">
            <w:pPr>
              <w:pStyle w:val="ConsPlusNormal"/>
            </w:pPr>
            <w:r>
              <w:t>ЭКОНОМИЧЕСКАЯ ПОЛИТИКА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Прибыль до налогообложения, млн. рублей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174800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189506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192648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200354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208368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220870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229705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241190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255661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Объем инвестиций в основной капитал (за исключением бюджетных средств), млн. рублей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130151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144717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176478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185125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198291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210188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224901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238395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255083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Объем инвестиций в основной капитал (за исключением бюджетных средств) в расчете на душу населения, тыс. рублей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49,42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55,00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66,99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70,23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75,15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79,58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84,98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90,1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96,3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Уровень безработицы в среднем за год (по методологии Международной организации труда),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6,1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6,0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Оборот продукции (услуг), производимой малыми предприятиями, в том числе микропредприятиями, и индивидуальными предпринимателями, тыс. рублей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661943299,3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732109289,0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809712873,7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895542438,3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990469936,7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1095459750,0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1211578484,0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1275792144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1343409127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Реальные располагаемые денежные доходы населения,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97,3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99,1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98,4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99,2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100,2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100,2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100,2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Объем налоговых и неналоговых доходов консолидированного бюджета Пермского края, тыс. рублей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94565572,2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103048195,9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108354878,9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112836527,9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118256265,0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126892251,0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123932238,9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Объем налоговых и неналоговых доходов консолидированного бюджета Пермского края в расчете на душу населения, тыс. рублей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35,90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39,20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41,13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42,80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44,82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48,04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46,83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Количество субъектов малого и среднего предпринимательства и индивидуальных предпринимателей на 1 тыс. населения, ед.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50,3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51,4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48,4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49,9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51,7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53,5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55,4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56,5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57,9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IV</w:t>
            </w:r>
          </w:p>
        </w:tc>
        <w:tc>
          <w:tcPr>
            <w:tcW w:w="16896" w:type="dxa"/>
            <w:gridSpan w:val="10"/>
          </w:tcPr>
          <w:p w:rsidR="00D33C8D" w:rsidRDefault="00D33C8D">
            <w:pPr>
              <w:pStyle w:val="ConsPlusNormal"/>
            </w:pPr>
            <w:r>
              <w:t>ПРИРОДОПОЛЬЗОВАНИЕ И ИНФРАСТРУКТУРА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Ввод общей площади жилья в субъекте, тыс. кв. м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748,8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1300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1500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1720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2000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2200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Удельный вес введенной общей площади жилых домов по отношению к общей площади жилищного фонда,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3,2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населения Пермского края, обеспеченного питьевой водой, отвечающей требованиям санитарного законодательства,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87,5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87,9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88,3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90,5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94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Количество населенных пунктов, газифицированных природным газом, ед.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358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366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380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387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406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423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Количество дорожно-транспортных происшествий на автомобильных дорогах регионального и межмуниципального значения Пермского края, ед.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580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580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575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608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596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584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Количество введенных в эксплуатацию объектов переработки и захоронения отходов, ед.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автомобильных дорог регионального значения, соответствующих нормативным и допустимым требованиям к транспортно-эксплуатационным показателям по сети автомобильных дорог общего пользования регионального значения,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24,5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24,6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58,8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60,02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60,05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60,1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Объем платежей в бюджетную систему от использования лесов в расчете на 1 гектар земель лесного фонда, рублей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52,5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53,1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56,4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59,6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61,3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63,2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65,1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69,0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16896" w:type="dxa"/>
            <w:gridSpan w:val="10"/>
          </w:tcPr>
          <w:p w:rsidR="00D33C8D" w:rsidRDefault="00D33C8D">
            <w:pPr>
              <w:pStyle w:val="ConsPlusNormal"/>
            </w:pPr>
            <w:r>
              <w:t>УПРАВЛЕНИЕ ЗЕМЕЛЬНЫМИ РЕСУРСАМИ И ИМУЩЕСТВОМ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Поступление земельного налога, арендной платы за землю и доходов от продажи земельных участков в консолидированный бюджет края, млн. рублей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6348,6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6674,8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7274,0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7943,2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8888,4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10186,2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8238,12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8288,0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8313,0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VI</w:t>
            </w:r>
          </w:p>
        </w:tc>
        <w:tc>
          <w:tcPr>
            <w:tcW w:w="16896" w:type="dxa"/>
            <w:gridSpan w:val="10"/>
          </w:tcPr>
          <w:p w:rsidR="00D33C8D" w:rsidRDefault="00D33C8D">
            <w:pPr>
              <w:pStyle w:val="ConsPlusNormal"/>
            </w:pPr>
            <w:r>
              <w:t>ТЕРРИТОРИАЛЬНОЕ РАЗВИТИЕ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Количество лиц, замещающих выборные муниципальные должности, муниципальных служащих и работников муниципальных учреждений, получивших дополнительное профессиональное образование в рамках реализации мероприятия, человек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1732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1915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1600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1400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1400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Уровень освоения субсидий, предоставленных органам местного самоуправления на реализацию инвестиционных и приоритетных региональных проектов (перечислено в муниципальные бюджеты от объемов субсидий, утвержденных постановлениями Правительства Пермского края),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95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</w:pPr>
          </w:p>
        </w:tc>
        <w:tc>
          <w:tcPr>
            <w:tcW w:w="16896" w:type="dxa"/>
            <w:gridSpan w:val="10"/>
          </w:tcPr>
          <w:p w:rsidR="00D33C8D" w:rsidRDefault="00D33C8D">
            <w:pPr>
              <w:pStyle w:val="ConsPlusNormal"/>
            </w:pPr>
            <w:r>
              <w:t>СОЦИАЛЬНО-ЭКОНОМИЧЕСКОЕ РАЗВИТИЕ КОМИ-ПЕРМЯЦКОГО ОКРУГА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Темп сокращения численности населения Коми-Пермяцкого округа, тыс. человек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2,2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1,1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1,0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Средняя заработная плата, начисленная на одного работающего в Коми-Пермяцком округе, рублей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14216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15780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17516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19443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21582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22000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23100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23150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23200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Инвестиции в социально-экономическое развитие округа, млрд. рублей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1,0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граждан, удовлетворенных имеющимися возможностями реализации этнокультурных потребностей,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85,6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85,7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86,0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87,0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87,0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87,0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87,0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87,0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87,0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VII</w:t>
            </w:r>
          </w:p>
        </w:tc>
        <w:tc>
          <w:tcPr>
            <w:tcW w:w="16896" w:type="dxa"/>
            <w:gridSpan w:val="10"/>
          </w:tcPr>
          <w:p w:rsidR="00D33C8D" w:rsidRDefault="00D33C8D">
            <w:pPr>
              <w:pStyle w:val="ConsPlusNormal"/>
            </w:pPr>
            <w:r>
              <w:t>РАЗВИТИЕ ИНФОРМАЦИОННЫХ И ТЕЛЕКОММУНИКАЦИОННЫХ СИСТЕМ И РЕСУРСОВ ПЕРМСКОГО КРАЯ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граждан Пермского края,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услуг,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граждан, использующих механизм получения государственных и муниципальных услуг в электронной форме,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70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населенных пунктов с населением не менее 500 человек, обеспеченных универсальными услугами связи,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VIII</w:t>
            </w:r>
          </w:p>
        </w:tc>
        <w:tc>
          <w:tcPr>
            <w:tcW w:w="16896" w:type="dxa"/>
            <w:gridSpan w:val="10"/>
          </w:tcPr>
          <w:p w:rsidR="00D33C8D" w:rsidRDefault="00D33C8D">
            <w:pPr>
              <w:pStyle w:val="ConsPlusNormal"/>
            </w:pPr>
            <w:r>
              <w:t>ОБЕСПЕЧЕНИЕ ВЗАИМОДЕЙСТВИЯ ОБЩЕСТВА И ВЛАСТИ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граждан, положительно оценивающих состояние межнациональных отношений, в общем количестве граждан Российской Федерации, проживающих в Пермском крае,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62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граждан, положительно оценивающих состояние межконфессиональных отношений, %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70-72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72-75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75-80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78-81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79-82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79-82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Индекс протестной активности по вопросам краевого и местного уровней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3,7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Количество общественных организаций, участвующих в осуществлении проектов в социальной сфере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785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835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860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900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Количество форм гражданского участия в принятии общественно значимых решений органами государственной власти и местного самоуправления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7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IX</w:t>
            </w:r>
          </w:p>
        </w:tc>
        <w:tc>
          <w:tcPr>
            <w:tcW w:w="16896" w:type="dxa"/>
            <w:gridSpan w:val="10"/>
          </w:tcPr>
          <w:p w:rsidR="00D33C8D" w:rsidRDefault="00D33C8D">
            <w:pPr>
              <w:pStyle w:val="ConsPlusNormal"/>
            </w:pPr>
            <w:r>
              <w:t>БЮДЖЕТНО-ФИНАНСОВАЯ ПОЛИТИКА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Отношение объема государственного долга к объему собственных доходов бюджета Пермского края, % (не более)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1,4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50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Уровень дифференциации бюджетной обеспеченности 5 максимально обеспеченных и 5 минимально обеспеченных муниципальных районов (городских округов) Пермского края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в 1,5 раза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в 1,2 раза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в 1,2 раза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не более чем в 1,2 раза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не более чем в 1,7 раза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не более чем в 1,7 раза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не более чем в 1,7 раза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не более чем в 1,7 раза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не более чем в 1,7 раза</w:t>
            </w: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948" w:type="dxa"/>
            <w:gridSpan w:val="8"/>
          </w:tcPr>
          <w:p w:rsidR="00D33C8D" w:rsidRDefault="00D33C8D">
            <w:pPr>
              <w:pStyle w:val="ConsPlusNormal"/>
            </w:pPr>
            <w:r>
              <w:t>СОВЕРШЕНСТВОВАНИЕ ГОСУДАРСТВЕННОГО УПРАВЛЕНИЯ В ПЕРМСКОМ КРАЕ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</w:pPr>
          </w:p>
        </w:tc>
        <w:tc>
          <w:tcPr>
            <w:tcW w:w="1474" w:type="dxa"/>
          </w:tcPr>
          <w:p w:rsidR="00D33C8D" w:rsidRDefault="00D33C8D">
            <w:pPr>
              <w:pStyle w:val="ConsPlusNormal"/>
            </w:pPr>
          </w:p>
        </w:tc>
      </w:tr>
      <w:tr w:rsidR="00D33C8D">
        <w:tc>
          <w:tcPr>
            <w:tcW w:w="567" w:type="dxa"/>
          </w:tcPr>
          <w:p w:rsidR="00D33C8D" w:rsidRDefault="00D33C8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D33C8D" w:rsidRDefault="00D33C8D">
            <w:pPr>
              <w:pStyle w:val="ConsPlusNormal"/>
            </w:pPr>
            <w:r>
              <w:t>Доля должностных регламентов, служебных контрактов по высшей и главной группе должностей государственной гражданской службы, содержащих показатели эффективности и результативности деятельности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531" w:type="dxa"/>
          </w:tcPr>
          <w:p w:rsidR="00D33C8D" w:rsidRDefault="00D33C8D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01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474" w:type="dxa"/>
          </w:tcPr>
          <w:p w:rsidR="00D33C8D" w:rsidRDefault="00D33C8D">
            <w:pPr>
              <w:pStyle w:val="ConsPlusNormal"/>
              <w:jc w:val="center"/>
            </w:pPr>
            <w:r>
              <w:t>100</w:t>
            </w:r>
          </w:p>
        </w:tc>
      </w:tr>
    </w:tbl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jc w:val="both"/>
      </w:pPr>
    </w:p>
    <w:p w:rsidR="00D33C8D" w:rsidRDefault="00D33C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23AD" w:rsidRDefault="00E623AD">
      <w:bookmarkStart w:id="30" w:name="_GoBack"/>
      <w:bookmarkEnd w:id="30"/>
    </w:p>
    <w:sectPr w:rsidR="00E623AD" w:rsidSect="00BC5AC0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8D"/>
    <w:rsid w:val="00D33C8D"/>
    <w:rsid w:val="00E6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79F6F-5FCC-4642-95E0-F159380B0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3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3C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3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3C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3C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33C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3C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550E2F4FDA3ECBD0C6F8A978A41DDA0262B8AE5AB34F71EC24C8B241F9EA46A67CF6EB5EB573A46BA02A06YFs7I" TargetMode="External"/><Relationship Id="rId299" Type="http://schemas.openxmlformats.org/officeDocument/2006/relationships/image" Target="media/image17.png"/><Relationship Id="rId303" Type="http://schemas.openxmlformats.org/officeDocument/2006/relationships/image" Target="media/image21.png"/><Relationship Id="rId21" Type="http://schemas.openxmlformats.org/officeDocument/2006/relationships/hyperlink" Target="consultantplus://offline/ref=550E2F4FDA3ECBD0C6F8A978A41DDA0262B8AE5AB34F71EC24C8B241F9EA46A67CF6EB5EB573A46BA02808YFs6I" TargetMode="External"/><Relationship Id="rId42" Type="http://schemas.openxmlformats.org/officeDocument/2006/relationships/hyperlink" Target="consultantplus://offline/ref=550E2F4FDA3ECBD0C6F8A978A41DDA0262B8AE5AB34F71EC24C8B241F9EA46A67CF6EB5EB573A46BA02907YFs6I" TargetMode="External"/><Relationship Id="rId63" Type="http://schemas.openxmlformats.org/officeDocument/2006/relationships/hyperlink" Target="consultantplus://offline/ref=550E2F4FDA3ECBD0C6F8A978A41DDA0262B8AE5AB34F71EC24C8B241F9EA46A67CF6EB5EB573A46BA02A00YFs6I" TargetMode="External"/><Relationship Id="rId84" Type="http://schemas.openxmlformats.org/officeDocument/2006/relationships/hyperlink" Target="consultantplus://offline/ref=550E2F4FDA3ECBD0C6F8A978A41DDA0262B8AE5AB34F71EC24C8B241F9EA46A67CF6EB5EB573A46BA02A04YFs8I" TargetMode="External"/><Relationship Id="rId138" Type="http://schemas.openxmlformats.org/officeDocument/2006/relationships/hyperlink" Target="consultantplus://offline/ref=550E2F4FDA3ECBD0C6F8A978A41DDA0262B8AE5AB34F71EC24C8B241F9EA46A67CF6EB5EB573A46BA02A04YFs8I" TargetMode="External"/><Relationship Id="rId159" Type="http://schemas.openxmlformats.org/officeDocument/2006/relationships/hyperlink" Target="consultantplus://offline/ref=550E2F4FDA3ECBD0C6F8A978A41DDA0262B8AE5ABD4D7BEB27C8B241F9EA46A67CF6EB5EB573A46BA02801YFsEI" TargetMode="External"/><Relationship Id="rId324" Type="http://schemas.openxmlformats.org/officeDocument/2006/relationships/hyperlink" Target="consultantplus://offline/ref=550E2F4FDA3ECBD0C6F8B775B27187096BB1F954B04D73BA7E97E91CAEYEs3I" TargetMode="External"/><Relationship Id="rId345" Type="http://schemas.openxmlformats.org/officeDocument/2006/relationships/hyperlink" Target="consultantplus://offline/ref=550E2F4FDA3ECBD0C6F8A978A41DDA0262B8AE5AB24D70EA20C8B241F9EA46A67CF6EB5EB573A46BA02801YFsEI" TargetMode="External"/><Relationship Id="rId366" Type="http://schemas.openxmlformats.org/officeDocument/2006/relationships/hyperlink" Target="consultantplus://offline/ref=550E2F4FDA3ECBD0C6F8A978A41DDA0262B8AE5AB24171EF25C8B241F9EA46A67CF6EB5EB573A46BA02801YFsFI" TargetMode="External"/><Relationship Id="rId170" Type="http://schemas.openxmlformats.org/officeDocument/2006/relationships/hyperlink" Target="consultantplus://offline/ref=550E2F4FDA3ECBD0C6F8A978A41DDA0262B8AE5AB34F71EC24C8B241F9EA46A67CF6EB5EB573A46BA02C03YFsFI" TargetMode="External"/><Relationship Id="rId191" Type="http://schemas.openxmlformats.org/officeDocument/2006/relationships/hyperlink" Target="consultantplus://offline/ref=550E2F4FDA3ECBD0C6F8A978A41DDA0262B8AE5AB34F71EC24C8B241F9EA46A67CF6EB5EB573A46BA02D04YFsEI" TargetMode="External"/><Relationship Id="rId205" Type="http://schemas.openxmlformats.org/officeDocument/2006/relationships/hyperlink" Target="consultantplus://offline/ref=550E2F4FDA3ECBD0C6F8A978A41DDA0262B8AE5AB34F71EC24C8B241F9EA46A67CF6EB5EB573A46BA02D07YFsCI" TargetMode="External"/><Relationship Id="rId226" Type="http://schemas.openxmlformats.org/officeDocument/2006/relationships/hyperlink" Target="consultantplus://offline/ref=550E2F4FDA3ECBD0C6F8A978A41DDA0262B8AE5AB34F71EC24C8B241F9EA46A67CF6EB5EB573A46BA02E04YFsCI" TargetMode="External"/><Relationship Id="rId247" Type="http://schemas.openxmlformats.org/officeDocument/2006/relationships/hyperlink" Target="consultantplus://offline/ref=550E2F4FDA3ECBD0C6F8A978A41DDA0262B8AE5AB34F71EC24C8B241F9EA46A67CF6EB5EB573A46BA02E08YFsBI" TargetMode="External"/><Relationship Id="rId107" Type="http://schemas.openxmlformats.org/officeDocument/2006/relationships/hyperlink" Target="consultantplus://offline/ref=550E2F4FDA3ECBD0C6F8A978A41DDA0262B8AE5AB34F71EC24C8B241F9EA46A67CF6EB5EB573A46BA02A05YFs9I" TargetMode="External"/><Relationship Id="rId268" Type="http://schemas.openxmlformats.org/officeDocument/2006/relationships/hyperlink" Target="consultantplus://offline/ref=550E2F4FDA3ECBD0C6F8A978A41DDA0262B8AE5ABC417AEF25C8B241F9EA46A67CF6EB5EB573A46BA02801YFsFI" TargetMode="External"/><Relationship Id="rId289" Type="http://schemas.openxmlformats.org/officeDocument/2006/relationships/image" Target="media/image7.png"/><Relationship Id="rId11" Type="http://schemas.openxmlformats.org/officeDocument/2006/relationships/hyperlink" Target="consultantplus://offline/ref=550E2F4FDA3ECBD0C6F8A978A41DDA0262B8AE5AB34E78EB25C8B241F9EA46A6Y7sCI" TargetMode="External"/><Relationship Id="rId32" Type="http://schemas.openxmlformats.org/officeDocument/2006/relationships/hyperlink" Target="consultantplus://offline/ref=550E2F4FDA3ECBD0C6F8A978A41DDA0262B8AE5AB34F71EC24C8B241F9EA46A67CF6EB5EB573A46BA02903YFsAI" TargetMode="External"/><Relationship Id="rId53" Type="http://schemas.openxmlformats.org/officeDocument/2006/relationships/hyperlink" Target="consultantplus://offline/ref=550E2F4FDA3ECBD0C6F8A978A41DDA0262B8AE5AB34F71EC24C8B241F9EA46A67CF6EB5EB573A46BA02A00YFsEI" TargetMode="External"/><Relationship Id="rId74" Type="http://schemas.openxmlformats.org/officeDocument/2006/relationships/hyperlink" Target="consultantplus://offline/ref=550E2F4FDA3ECBD0C6F8A978A41DDA0262B8AE5AB34F71EC24C8B241F9EA46A67CF6EB5EB573A46BA02A02YFs8I" TargetMode="External"/><Relationship Id="rId128" Type="http://schemas.openxmlformats.org/officeDocument/2006/relationships/hyperlink" Target="consultantplus://offline/ref=550E2F4FDA3ECBD0C6F8A978A41DDA0262B8AE5AB34F71EC24C8B241F9EA46A67CF6EB5EB573A46BA02A04YFs8I" TargetMode="External"/><Relationship Id="rId149" Type="http://schemas.openxmlformats.org/officeDocument/2006/relationships/hyperlink" Target="consultantplus://offline/ref=550E2F4FDA3ECBD0C6F8A978A41DDA0262B8AE5AB34F71EC24C8B241F9EA46A67CF6EB5EB573A46BA02B01YFsEI" TargetMode="External"/><Relationship Id="rId314" Type="http://schemas.openxmlformats.org/officeDocument/2006/relationships/image" Target="media/image32.png"/><Relationship Id="rId335" Type="http://schemas.openxmlformats.org/officeDocument/2006/relationships/hyperlink" Target="consultantplus://offline/ref=550E2F4FDA3ECBD0C6F8A978A41DDA0262B8AE5AB34B7AEF21C8B241F9EA46A67CF6EB5EB573A46BA02801YFsCI" TargetMode="External"/><Relationship Id="rId356" Type="http://schemas.openxmlformats.org/officeDocument/2006/relationships/hyperlink" Target="consultantplus://offline/ref=550E2F4FDA3ECBD0C6F8A978A41DDA0262B8AE5AB24170E92AC8B241F9EA46A67CF6EB5EB573A46BA02801YFsEI" TargetMode="External"/><Relationship Id="rId377" Type="http://schemas.openxmlformats.org/officeDocument/2006/relationships/hyperlink" Target="consultantplus://offline/ref=550E2F4FDA3ECBD0C6F8A978A41DDA0262B8AE5ABC4D70EE23C8B241F9EA46A67CF6EB5EB573A46BA02801YFsEI" TargetMode="External"/><Relationship Id="rId5" Type="http://schemas.openxmlformats.org/officeDocument/2006/relationships/hyperlink" Target="consultantplus://offline/ref=550E2F4FDA3ECBD0C6F8A978A41DDA0262B8AE5AB24F71EC25C8B241F9EA46A67CF6EB5EB573A46BA02800YFs9I" TargetMode="External"/><Relationship Id="rId95" Type="http://schemas.openxmlformats.org/officeDocument/2006/relationships/hyperlink" Target="consultantplus://offline/ref=550E2F4FDA3ECBD0C6F8A978A41DDA0262B8AE5AB34F71EC24C8B241F9EA46A67CF6EB5EB573A46BA02A04YFs6I" TargetMode="External"/><Relationship Id="rId160" Type="http://schemas.openxmlformats.org/officeDocument/2006/relationships/hyperlink" Target="consultantplus://offline/ref=550E2F4FDA3ECBD0C6F8A978A41DDA0262B8AE5ABD4D7BEB2BC8B241F9EA46A67CF6EB5EB573A46BA02801YFsEI" TargetMode="External"/><Relationship Id="rId181" Type="http://schemas.openxmlformats.org/officeDocument/2006/relationships/hyperlink" Target="consultantplus://offline/ref=550E2F4FDA3ECBD0C6F8A978A41DDA0262B8AE5ABD4B70E523C8B241F9EA46A67CF6EB5EB573A46BA02801YFsEI" TargetMode="External"/><Relationship Id="rId216" Type="http://schemas.openxmlformats.org/officeDocument/2006/relationships/hyperlink" Target="consultantplus://offline/ref=550E2F4FDA3ECBD0C6F8A978A41DDA0262B8AE5ABD4970EF23C8B241F9EA46A67CF6EB5EB573A46BA02801YFsEI" TargetMode="External"/><Relationship Id="rId237" Type="http://schemas.openxmlformats.org/officeDocument/2006/relationships/hyperlink" Target="consultantplus://offline/ref=550E2F4FDA3ECBD0C6F8A978A41DDA0262B8AE5AB34F71EC24C8B241F9EA46A67CF6EB5EB573A46BA02E06YFs7I" TargetMode="External"/><Relationship Id="rId258" Type="http://schemas.openxmlformats.org/officeDocument/2006/relationships/hyperlink" Target="consultantplus://offline/ref=550E2F4FDA3ECBD0C6F8A978A41DDA0262B8AE5AB34F71EC24C8B241F9EA46A67CF6EB5EB573A46BA02F04YFsBI" TargetMode="External"/><Relationship Id="rId279" Type="http://schemas.openxmlformats.org/officeDocument/2006/relationships/hyperlink" Target="consultantplus://offline/ref=550E2F4FDA3ECBD0C6F8A978A41DDA0262B8AE5AB34F71EC24C8B241F9EA46A67CF6EB5EB573A46BA02106YFsEI" TargetMode="External"/><Relationship Id="rId22" Type="http://schemas.openxmlformats.org/officeDocument/2006/relationships/hyperlink" Target="consultantplus://offline/ref=550E2F4FDA3ECBD0C6F8A978A41DDA0262B8AE5AB34F71EC24C8B241F9EA46A67CF6EB5EB573A46BA02900YFs7I" TargetMode="External"/><Relationship Id="rId43" Type="http://schemas.openxmlformats.org/officeDocument/2006/relationships/hyperlink" Target="consultantplus://offline/ref=550E2F4FDA3ECBD0C6F8A978A41DDA0262B8AE5AB34F71EC24C8B241F9EA46A67CF6EB5EB573A46BA02907YFs7I" TargetMode="External"/><Relationship Id="rId64" Type="http://schemas.openxmlformats.org/officeDocument/2006/relationships/hyperlink" Target="consultantplus://offline/ref=550E2F4FDA3ECBD0C6F8A978A41DDA0262B8AE5AB34F71EC24C8B241F9EA46A67CF6EB5EB573A46BA02A01YFsCI" TargetMode="External"/><Relationship Id="rId118" Type="http://schemas.openxmlformats.org/officeDocument/2006/relationships/hyperlink" Target="consultantplus://offline/ref=550E2F4FDA3ECBD0C6F8A978A41DDA0262B8AE5AB34F71EC24C8B241F9EA46A67CF6EB5EB573A46BA02A07YFsFI" TargetMode="External"/><Relationship Id="rId139" Type="http://schemas.openxmlformats.org/officeDocument/2006/relationships/hyperlink" Target="consultantplus://offline/ref=550E2F4FDA3ECBD0C6F8A978A41DDA0262B8AE5AB34F71EC24C8B241F9EA46A67CF6EB5EB573A46BA02A08YFs9I" TargetMode="External"/><Relationship Id="rId290" Type="http://schemas.openxmlformats.org/officeDocument/2006/relationships/image" Target="media/image8.png"/><Relationship Id="rId304" Type="http://schemas.openxmlformats.org/officeDocument/2006/relationships/image" Target="media/image22.png"/><Relationship Id="rId325" Type="http://schemas.openxmlformats.org/officeDocument/2006/relationships/hyperlink" Target="consultantplus://offline/ref=550E2F4FDA3ECBD0C6F8A978A41DDA0262B8AE5AB14979E52995B849A0E644YAs1I" TargetMode="External"/><Relationship Id="rId346" Type="http://schemas.openxmlformats.org/officeDocument/2006/relationships/hyperlink" Target="consultantplus://offline/ref=550E2F4FDA3ECBD0C6F8A978A41DDA0262B8AE5AB14A70EE22C8B241F9EA46A67CF6EB5EB573A46BA02801YFsEI" TargetMode="External"/><Relationship Id="rId367" Type="http://schemas.openxmlformats.org/officeDocument/2006/relationships/hyperlink" Target="consultantplus://offline/ref=550E2F4FDA3ECBD0C6F8A978A41DDA0262B8AE5AB1407BE52BC8B241F9EA46A67CF6EB5EB573A46BA02801YFsAI" TargetMode="External"/><Relationship Id="rId85" Type="http://schemas.openxmlformats.org/officeDocument/2006/relationships/hyperlink" Target="consultantplus://offline/ref=550E2F4FDA3ECBD0C6F8A978A41DDA0262B8AE5AB34F71EC24C8B241F9EA46A67CF6EB5EB573A46BA02A04YFs8I" TargetMode="External"/><Relationship Id="rId150" Type="http://schemas.openxmlformats.org/officeDocument/2006/relationships/hyperlink" Target="consultantplus://offline/ref=550E2F4FDA3ECBD0C6F8A978A41DDA0262B8AE5AB34F71EC24C8B241F9EA46A67CF6EB5EB573A46BA02B01YFsDI" TargetMode="External"/><Relationship Id="rId171" Type="http://schemas.openxmlformats.org/officeDocument/2006/relationships/hyperlink" Target="consultantplus://offline/ref=550E2F4FDA3ECBD0C6F8A978A41DDA0262B8AE5AB34F71EC24C8B241F9EA46A67CF6EB5EB573A46BA02C04YFsEI" TargetMode="External"/><Relationship Id="rId192" Type="http://schemas.openxmlformats.org/officeDocument/2006/relationships/hyperlink" Target="consultantplus://offline/ref=550E2F4FDA3ECBD0C6F8A978A41DDA0262B8AE5AB34F71EC24C8B241F9EA46A67CF6EB5EB573A46BA02D04YFsFI" TargetMode="External"/><Relationship Id="rId206" Type="http://schemas.openxmlformats.org/officeDocument/2006/relationships/hyperlink" Target="consultantplus://offline/ref=550E2F4FDA3ECBD0C6F8A978A41DDA0262B8AE5AB34F71EC24C8B241F9EA46A67CF6EB5EB573A46BA02D07YFsDI" TargetMode="External"/><Relationship Id="rId227" Type="http://schemas.openxmlformats.org/officeDocument/2006/relationships/hyperlink" Target="consultantplus://offline/ref=550E2F4FDA3ECBD0C6F8A978A41DDA0262B8AE5AB34F71EC24C8B241F9EA46A67CF6EB5EB573A46BA02E04YFsAI" TargetMode="External"/><Relationship Id="rId248" Type="http://schemas.openxmlformats.org/officeDocument/2006/relationships/hyperlink" Target="consultantplus://offline/ref=550E2F4FDA3ECBD0C6F8A978A41DDA0262B8AE5AB34F71EC24C8B241F9EA46A67CF6EB5EB573A46BA02E08YFs8I" TargetMode="External"/><Relationship Id="rId269" Type="http://schemas.openxmlformats.org/officeDocument/2006/relationships/hyperlink" Target="consultantplus://offline/ref=550E2F4FDA3ECBD0C6F8A978A41DDA0262B8AE5AB34F71EC24C8B241F9EA46A67CF6EB5EB573A46BA02001YFsDI" TargetMode="External"/><Relationship Id="rId12" Type="http://schemas.openxmlformats.org/officeDocument/2006/relationships/hyperlink" Target="consultantplus://offline/ref=550E2F4FDA3ECBD0C6F8A978A41DDA0262B8AE5ABC4A7BE822C8B241F9EA46A67CF6EB5EB573A46BA02802YFsAI" TargetMode="External"/><Relationship Id="rId33" Type="http://schemas.openxmlformats.org/officeDocument/2006/relationships/hyperlink" Target="consultantplus://offline/ref=550E2F4FDA3ECBD0C6F8A978A41DDA0262B8AE5AB34F71EC24C8B241F9EA46A67CF6EB5EB573A46BA02903YFs8I" TargetMode="External"/><Relationship Id="rId108" Type="http://schemas.openxmlformats.org/officeDocument/2006/relationships/hyperlink" Target="consultantplus://offline/ref=550E2F4FDA3ECBD0C6F8A978A41DDA0262B8AE5AB34F71EC24C8B241F9EA46A67CF6EB5EB573A46BA02A05YFs7I" TargetMode="External"/><Relationship Id="rId129" Type="http://schemas.openxmlformats.org/officeDocument/2006/relationships/hyperlink" Target="consultantplus://offline/ref=550E2F4FDA3ECBD0C6F8A978A41DDA0262B8AE5AB34F71EC24C8B241F9EA46A67CF6EB5EB573A46BA02A04YFs8I" TargetMode="External"/><Relationship Id="rId280" Type="http://schemas.openxmlformats.org/officeDocument/2006/relationships/hyperlink" Target="consultantplus://offline/ref=550E2F4FDA3ECBD0C6F8A978A41DDA0262B8AE5AB34F71EC24C8B241F9EA46A67CF6EB5EB573A46BA02106YFsCI" TargetMode="External"/><Relationship Id="rId315" Type="http://schemas.openxmlformats.org/officeDocument/2006/relationships/image" Target="media/image33.png"/><Relationship Id="rId336" Type="http://schemas.openxmlformats.org/officeDocument/2006/relationships/hyperlink" Target="consultantplus://offline/ref=550E2F4FDA3ECBD0C6F8A978A41DDA0262B8AE5AB2407EEA21C8B241F9EA46A67CF6EB5EB573A46BA02905YFs8I" TargetMode="External"/><Relationship Id="rId357" Type="http://schemas.openxmlformats.org/officeDocument/2006/relationships/hyperlink" Target="consultantplus://offline/ref=550E2F4FDA3ECBD0C6F8A978A41DDA0262B8AE5AB24971E427C8B241F9EA46A67CF6EB5EB573A46BA02801YFsEI" TargetMode="External"/><Relationship Id="rId54" Type="http://schemas.openxmlformats.org/officeDocument/2006/relationships/hyperlink" Target="consultantplus://offline/ref=550E2F4FDA3ECBD0C6F8A978A41DDA0262B8AE5AB34F71EC24C8B241F9EA46A67CF6EB5EB573A46BA02A00YFsFI" TargetMode="External"/><Relationship Id="rId75" Type="http://schemas.openxmlformats.org/officeDocument/2006/relationships/hyperlink" Target="consultantplus://offline/ref=550E2F4FDA3ECBD0C6F8A978A41DDA0262B8AE5AB34F71EC24C8B241F9EA46A67CF6EB5EB573A46BA02A02YFs6I" TargetMode="External"/><Relationship Id="rId96" Type="http://schemas.openxmlformats.org/officeDocument/2006/relationships/hyperlink" Target="consultantplus://offline/ref=550E2F4FDA3ECBD0C6F8A978A41DDA0262B8AE5AB34F71EC24C8B241F9EA46A67CF6EB5EB573A46BA02A04YFs6I" TargetMode="External"/><Relationship Id="rId140" Type="http://schemas.openxmlformats.org/officeDocument/2006/relationships/hyperlink" Target="consultantplus://offline/ref=550E2F4FDA3ECBD0C6F8A978A41DDA0262B8AE5AB34F71EC24C8B241F9EA46A67CF6EB5EB573A46BA02A08YFs7I" TargetMode="External"/><Relationship Id="rId161" Type="http://schemas.openxmlformats.org/officeDocument/2006/relationships/hyperlink" Target="consultantplus://offline/ref=550E2F4FDA3ECBD0C6F8A978A41DDA0262B8AE5AB34F71EC24C8B241F9EA46A67CF6EB5EB573A46BA02B02YFsEI" TargetMode="External"/><Relationship Id="rId182" Type="http://schemas.openxmlformats.org/officeDocument/2006/relationships/hyperlink" Target="consultantplus://offline/ref=550E2F4FDA3ECBD0C6F8A978A41DDA0262B8AE5AB34F71EC24C8B241F9EA46A67CF6EB5EB573A46BA02C08YFs9I" TargetMode="External"/><Relationship Id="rId217" Type="http://schemas.openxmlformats.org/officeDocument/2006/relationships/hyperlink" Target="consultantplus://offline/ref=550E2F4FDA3ECBD0C6F8A978A41DDA0262B8AE5ABD4870EF20C8B241F9EA46A67CF6EB5EB573A46BA02801YFs8I" TargetMode="External"/><Relationship Id="rId378" Type="http://schemas.openxmlformats.org/officeDocument/2006/relationships/hyperlink" Target="consultantplus://offline/ref=550E2F4FDA3ECBD0C6F8A978A41DDA0262B8AE5AB34F71EC24C8B241F9EA46A67CF6EB5EB573A46BA12D03YFsEI" TargetMode="External"/><Relationship Id="rId6" Type="http://schemas.openxmlformats.org/officeDocument/2006/relationships/hyperlink" Target="consultantplus://offline/ref=550E2F4FDA3ECBD0C6F8A978A41DDA0262B8AE5AB34F71EC24C8B241F9EA46A67CF6EB5EB573A46BA02800YFs9I" TargetMode="External"/><Relationship Id="rId238" Type="http://schemas.openxmlformats.org/officeDocument/2006/relationships/hyperlink" Target="consultantplus://offline/ref=550E2F4FDA3ECBD0C6F8A978A41DDA0262B8AE5AB34F71EC24C8B241F9EA46A67CF6EB5EB573A46BA02E07YFsFI" TargetMode="External"/><Relationship Id="rId259" Type="http://schemas.openxmlformats.org/officeDocument/2006/relationships/hyperlink" Target="consultantplus://offline/ref=550E2F4FDA3ECBD0C6F8A978A41DDA0262B8AE5ABD4D7BEB2AC8B241F9EA46A67CF6EB5EB573A46BA02801YFsEI" TargetMode="External"/><Relationship Id="rId23" Type="http://schemas.openxmlformats.org/officeDocument/2006/relationships/hyperlink" Target="consultantplus://offline/ref=550E2F4FDA3ECBD0C6F8A978A41DDA0262B8AE5AB34F71EC24C8B241F9EA46A67CF6EB5EB573A46BA02900YFs7I" TargetMode="External"/><Relationship Id="rId119" Type="http://schemas.openxmlformats.org/officeDocument/2006/relationships/hyperlink" Target="consultantplus://offline/ref=550E2F4FDA3ECBD0C6F8A978A41DDA0262B8AE5AB34F71EC24C8B241F9EA46A67CF6EB5EB573A46BA02A07YFsCI" TargetMode="External"/><Relationship Id="rId270" Type="http://schemas.openxmlformats.org/officeDocument/2006/relationships/hyperlink" Target="consultantplus://offline/ref=550E2F4FDA3ECBD0C6F8A978A41DDA0262B8AE5ABC4D70E92BC8B241F9EA46A67CF6EB5EB573A46BA02802YFsFI" TargetMode="External"/><Relationship Id="rId291" Type="http://schemas.openxmlformats.org/officeDocument/2006/relationships/image" Target="media/image9.png"/><Relationship Id="rId305" Type="http://schemas.openxmlformats.org/officeDocument/2006/relationships/image" Target="media/image23.png"/><Relationship Id="rId326" Type="http://schemas.openxmlformats.org/officeDocument/2006/relationships/hyperlink" Target="consultantplus://offline/ref=550E2F4FDA3ECBD0C6F8A978A41DDA0262B8AE5ABC4D70E92BC8B241F9EA46A67CF6EB5EB573A46BA02802YFs8I" TargetMode="External"/><Relationship Id="rId347" Type="http://schemas.openxmlformats.org/officeDocument/2006/relationships/hyperlink" Target="consultantplus://offline/ref=550E2F4FDA3ECBD0C6F8A978A41DDA0262B8AE5AB14A7EED20C8B241F9EA46A67CF6EB5EB573A46BA02801YFsEI" TargetMode="External"/><Relationship Id="rId44" Type="http://schemas.openxmlformats.org/officeDocument/2006/relationships/hyperlink" Target="consultantplus://offline/ref=550E2F4FDA3ECBD0C6F8A978A41DDA0262B8AE5AB34F71EC24C8B241F9EA46A67CF6EB5EB573A46BA02908YFsFI" TargetMode="External"/><Relationship Id="rId65" Type="http://schemas.openxmlformats.org/officeDocument/2006/relationships/hyperlink" Target="consultantplus://offline/ref=550E2F4FDA3ECBD0C6F8A978A41DDA0262B8AE5AB34F71EC24C8B241F9EA46A67CF6EB5EB573A46BA02A00YFs6I" TargetMode="External"/><Relationship Id="rId86" Type="http://schemas.openxmlformats.org/officeDocument/2006/relationships/hyperlink" Target="consultantplus://offline/ref=550E2F4FDA3ECBD0C6F8A978A41DDA0262B8AE5AB34F71EC24C8B241F9EA46A67CF6EB5EB573A46BA02A04YFs8I" TargetMode="External"/><Relationship Id="rId130" Type="http://schemas.openxmlformats.org/officeDocument/2006/relationships/hyperlink" Target="consultantplus://offline/ref=550E2F4FDA3ECBD0C6F8A978A41DDA0262B8AE5AB34F71EC24C8B241F9EA46A67CF6EB5EB573A46BA02A08YFsBI" TargetMode="External"/><Relationship Id="rId151" Type="http://schemas.openxmlformats.org/officeDocument/2006/relationships/hyperlink" Target="consultantplus://offline/ref=550E2F4FDA3ECBD0C6F8A978A41DDA0262B8AE5AB34F71EC24C8B241F9EA46A67CF6EB5EB573A46BA02A04YFs8I" TargetMode="External"/><Relationship Id="rId368" Type="http://schemas.openxmlformats.org/officeDocument/2006/relationships/hyperlink" Target="consultantplus://offline/ref=550E2F4FDA3ECBD0C6F8A978A41DDA0262B8AE5AB24178EA23C8B241F9EA46A67CF6EB5EB573A46BA02801YFsAI" TargetMode="External"/><Relationship Id="rId172" Type="http://schemas.openxmlformats.org/officeDocument/2006/relationships/hyperlink" Target="consultantplus://offline/ref=550E2F4FDA3ECBD0C6F8A978A41DDA0262B8AE5AB34F71EC24C8B241F9EA46A67CF6EB5EB573A46BA02C04YFsDI" TargetMode="External"/><Relationship Id="rId193" Type="http://schemas.openxmlformats.org/officeDocument/2006/relationships/hyperlink" Target="consultantplus://offline/ref=550E2F4FDA3ECBD0C6F8A978A41DDA0262B8AE5AB34F71EC24C8B241F9EA46A67CF6EB5EB573A46BA02D04YFsCI" TargetMode="External"/><Relationship Id="rId207" Type="http://schemas.openxmlformats.org/officeDocument/2006/relationships/hyperlink" Target="consultantplus://offline/ref=550E2F4FDA3ECBD0C6F8A978A41DDA0262B8AE5AB34F71EC24C8B241F9EA46A67CF6EB5EB573A46BA02D08YFsEI" TargetMode="External"/><Relationship Id="rId228" Type="http://schemas.openxmlformats.org/officeDocument/2006/relationships/hyperlink" Target="consultantplus://offline/ref=550E2F4FDA3ECBD0C6F8A978A41DDA0262B8AE5AB34F71EC24C8B241F9EA46A67CF6EB5EB573A46BA02E04YFsBI" TargetMode="External"/><Relationship Id="rId249" Type="http://schemas.openxmlformats.org/officeDocument/2006/relationships/hyperlink" Target="consultantplus://offline/ref=550E2F4FDA3ECBD0C6F8A978A41DDA0262B8AE5AB34F71EC24C8B241F9EA46A67CF6EB5EB573A46BA02E08YFs9I" TargetMode="External"/><Relationship Id="rId13" Type="http://schemas.openxmlformats.org/officeDocument/2006/relationships/hyperlink" Target="consultantplus://offline/ref=550E2F4FDA3ECBD0C6F8A978A41DDA0262B8AE5AB24A7DE924C8B241F9EA46A67CF6EB5EB573A46BA12902YFsDI" TargetMode="External"/><Relationship Id="rId109" Type="http://schemas.openxmlformats.org/officeDocument/2006/relationships/hyperlink" Target="consultantplus://offline/ref=550E2F4FDA3ECBD0C6F8A978A41DDA0262B8AE5AB34F71EC24C8B241F9EA46A67CF6EB5EB573A46BA02A06YFsEI" TargetMode="External"/><Relationship Id="rId260" Type="http://schemas.openxmlformats.org/officeDocument/2006/relationships/hyperlink" Target="consultantplus://offline/ref=550E2F4FDA3ECBD0C6F8A978A41DDA0262B8AE5AB34F71EC24C8B241F9EA46A67CF6EB5EB573A46BA02F04YFs9I" TargetMode="External"/><Relationship Id="rId281" Type="http://schemas.openxmlformats.org/officeDocument/2006/relationships/hyperlink" Target="consultantplus://offline/ref=550E2F4FDA3ECBD0C6F8A978A41DDA0262B8AE5AB34E78EB25C8B241F9EA46A6Y7sCI" TargetMode="External"/><Relationship Id="rId316" Type="http://schemas.openxmlformats.org/officeDocument/2006/relationships/image" Target="media/image34.png"/><Relationship Id="rId337" Type="http://schemas.openxmlformats.org/officeDocument/2006/relationships/hyperlink" Target="consultantplus://offline/ref=550E2F4FDA3ECBD0C6F8A978A41DDA0262B8AE5AB24879E526C8B241F9EA46A67CF6EB5EB573A46BA02801YFsEI" TargetMode="External"/><Relationship Id="rId34" Type="http://schemas.openxmlformats.org/officeDocument/2006/relationships/hyperlink" Target="consultantplus://offline/ref=550E2F4FDA3ECBD0C6F8A978A41DDA0262B8AE5AB34F71EC24C8B241F9EA46A67CF6EB5EB573A46BA02904YFsAI" TargetMode="External"/><Relationship Id="rId55" Type="http://schemas.openxmlformats.org/officeDocument/2006/relationships/hyperlink" Target="consultantplus://offline/ref=550E2F4FDA3ECBD0C6F8A978A41DDA0262B8AE5AB34F71EC24C8B241F9EA46A67CF6EB5EB573A46BA02A00YFsCI" TargetMode="External"/><Relationship Id="rId76" Type="http://schemas.openxmlformats.org/officeDocument/2006/relationships/hyperlink" Target="consultantplus://offline/ref=550E2F4FDA3ECBD0C6F8A978A41DDA0262B8AE5AB34F71EC24C8B241F9EA46A67CF6EB5EB573A46BA02A02YFs7I" TargetMode="External"/><Relationship Id="rId97" Type="http://schemas.openxmlformats.org/officeDocument/2006/relationships/hyperlink" Target="consultantplus://offline/ref=550E2F4FDA3ECBD0C6F8A978A41DDA0262B8AE5AB34F71EC24C8B241F9EA46A67CF6EB5EB573A46BA02A04YFs7I" TargetMode="External"/><Relationship Id="rId120" Type="http://schemas.openxmlformats.org/officeDocument/2006/relationships/hyperlink" Target="consultantplus://offline/ref=550E2F4FDA3ECBD0C6F8A978A41DDA0262B8AE5AB34F71EC24C8B241F9EA46A67CF6EB5EB573A46BA02A07YFsAI" TargetMode="External"/><Relationship Id="rId141" Type="http://schemas.openxmlformats.org/officeDocument/2006/relationships/hyperlink" Target="consultantplus://offline/ref=550E2F4FDA3ECBD0C6F8A978A41DDA0262B8AE5AB34F71EC24C8B241F9EA46A67CF6EB5EB573A46BA02A09YFsCI" TargetMode="External"/><Relationship Id="rId358" Type="http://schemas.openxmlformats.org/officeDocument/2006/relationships/hyperlink" Target="consultantplus://offline/ref=550E2F4FDA3ECBD0C6F8A978A41DDA0262B8AE5AB34D7AEC2AC8B241F9EA46A67CF6EB5EB573A46BA02801YFsFI" TargetMode="External"/><Relationship Id="rId379" Type="http://schemas.openxmlformats.org/officeDocument/2006/relationships/hyperlink" Target="consultantplus://offline/ref=550E2F4FDA3ECBD0C6F8A978A41DDA0262B8AE5ABC4D70E92BC8B241F9EA46A67CF6EB5EB573A46BA02803YFsCI" TargetMode="External"/><Relationship Id="rId7" Type="http://schemas.openxmlformats.org/officeDocument/2006/relationships/hyperlink" Target="consultantplus://offline/ref=550E2F4FDA3ECBD0C6F8A978A41DDA0262B8AE5ABC4D70E92BC8B241F9EA46A67CF6EB5EB573A46BA02800YFs9I" TargetMode="External"/><Relationship Id="rId162" Type="http://schemas.openxmlformats.org/officeDocument/2006/relationships/hyperlink" Target="consultantplus://offline/ref=550E2F4FDA3ECBD0C6F8A978A41DDA0262B8AE5AB34F71EC24C8B241F9EA46A67CF6EB5EB573A46BA02B08YFsAI" TargetMode="External"/><Relationship Id="rId183" Type="http://schemas.openxmlformats.org/officeDocument/2006/relationships/hyperlink" Target="consultantplus://offline/ref=550E2F4FDA3ECBD0C6F8A978A41DDA0262B8AE5AB34F71EC24C8B241F9EA46A67CF6EB5EB573A46BA02D02YFsCI" TargetMode="External"/><Relationship Id="rId218" Type="http://schemas.openxmlformats.org/officeDocument/2006/relationships/hyperlink" Target="consultantplus://offline/ref=550E2F4FDA3ECBD0C6F8A978A41DDA0262B8AE5AB34F71EC24C8B241F9EA46A67CF6EB5EB573A46BA02D09YFsCI" TargetMode="External"/><Relationship Id="rId239" Type="http://schemas.openxmlformats.org/officeDocument/2006/relationships/hyperlink" Target="consultantplus://offline/ref=550E2F4FDA3ECBD0C6F8A978A41DDA0262B8AE5AB34F71EC24C8B241F9EA46A67CF6EB5EB573A46BA02E07YFsCI" TargetMode="External"/><Relationship Id="rId250" Type="http://schemas.openxmlformats.org/officeDocument/2006/relationships/hyperlink" Target="consultantplus://offline/ref=550E2F4FDA3ECBD0C6F8A978A41DDA0262B8AE5AB34F71EC24C8B241F9EA46A67CF6EB5EB573A46BA02E08YFs7I" TargetMode="External"/><Relationship Id="rId271" Type="http://schemas.openxmlformats.org/officeDocument/2006/relationships/hyperlink" Target="consultantplus://offline/ref=550E2F4FDA3ECBD0C6F8A978A41DDA0262B8AE5AB34F71EC24C8B241F9EA46A67CF6EB5EB573A46BA02001YFs9I" TargetMode="External"/><Relationship Id="rId292" Type="http://schemas.openxmlformats.org/officeDocument/2006/relationships/image" Target="media/image10.png"/><Relationship Id="rId306" Type="http://schemas.openxmlformats.org/officeDocument/2006/relationships/image" Target="media/image24.png"/><Relationship Id="rId24" Type="http://schemas.openxmlformats.org/officeDocument/2006/relationships/hyperlink" Target="consultantplus://offline/ref=550E2F4FDA3ECBD0C6F8A978A41DDA0262B8AE5AB34F71EC24C8B241F9EA46A67CF6EB5EB573A46BA02900YFs7I" TargetMode="External"/><Relationship Id="rId45" Type="http://schemas.openxmlformats.org/officeDocument/2006/relationships/hyperlink" Target="consultantplus://offline/ref=550E2F4FDA3ECBD0C6F8A978A41DDA0262B8AE5AB34F71EC24C8B241F9EA46A67CF6EB5EB573A46BA02908YFsCI" TargetMode="External"/><Relationship Id="rId66" Type="http://schemas.openxmlformats.org/officeDocument/2006/relationships/hyperlink" Target="consultantplus://offline/ref=550E2F4FDA3ECBD0C6F8A978A41DDA0262B8AE5AB34F71EC24C8B241F9EA46A67CF6EB5EB573A46BA02A01YFsAI" TargetMode="External"/><Relationship Id="rId87" Type="http://schemas.openxmlformats.org/officeDocument/2006/relationships/hyperlink" Target="consultantplus://offline/ref=550E2F4FDA3ECBD0C6F8A978A41DDA0262B8AE5AB34F71EC24C8B241F9EA46A67CF6EB5EB573A46BA02A04YFs8I" TargetMode="External"/><Relationship Id="rId110" Type="http://schemas.openxmlformats.org/officeDocument/2006/relationships/hyperlink" Target="consultantplus://offline/ref=550E2F4FDA3ECBD0C6F8A978A41DDA0262B8AE5AB34F71EC24C8B241F9EA46A67CF6EB5EB573A46BA02A06YFsCI" TargetMode="External"/><Relationship Id="rId131" Type="http://schemas.openxmlformats.org/officeDocument/2006/relationships/hyperlink" Target="consultantplus://offline/ref=550E2F4FDA3ECBD0C6F8A978A41DDA0262B8AE5AB34F71EC24C8B241F9EA46A67CF6EB5EB573A46BA02A04YFs8I" TargetMode="External"/><Relationship Id="rId327" Type="http://schemas.openxmlformats.org/officeDocument/2006/relationships/hyperlink" Target="consultantplus://offline/ref=550E2F4FDA3ECBD0C6F8A978A41DDA0262B8AE5AB14979E52995B849A0E644YAs1I" TargetMode="External"/><Relationship Id="rId348" Type="http://schemas.openxmlformats.org/officeDocument/2006/relationships/hyperlink" Target="consultantplus://offline/ref=550E2F4FDA3ECBD0C6F8A978A41DDA0262B8AE5AB34B7BEE26C8B241F9EA46A67CF6EB5EB573A46BA02801YFsFI" TargetMode="External"/><Relationship Id="rId369" Type="http://schemas.openxmlformats.org/officeDocument/2006/relationships/hyperlink" Target="consultantplus://offline/ref=550E2F4FDA3ECBD0C6F8A978A41DDA0262B8AE5AB24D7BED24C8B241F9EA46A67CF6EB5EB573A46BA02801YFsEI" TargetMode="External"/><Relationship Id="rId152" Type="http://schemas.openxmlformats.org/officeDocument/2006/relationships/hyperlink" Target="consultantplus://offline/ref=550E2F4FDA3ECBD0C6F8A978A41DDA0262B8AE5AB34F71EC24C8B241F9EA46A67CF6EB5EB573A46BA02B01YFs6I" TargetMode="External"/><Relationship Id="rId173" Type="http://schemas.openxmlformats.org/officeDocument/2006/relationships/hyperlink" Target="consultantplus://offline/ref=550E2F4FDA3ECBD0C6F8A978A41DDA0262B8AE5AB34F71EC24C8B241F9EA46A67CF6EB5EB573A46BA02C04YFsBI" TargetMode="External"/><Relationship Id="rId194" Type="http://schemas.openxmlformats.org/officeDocument/2006/relationships/hyperlink" Target="consultantplus://offline/ref=550E2F4FDA3ECBD0C6F8A978A41DDA0262B8AE5AB34F71EC24C8B241F9EA46A67CF6EB5EB573A46BA02D04YFsBI" TargetMode="External"/><Relationship Id="rId208" Type="http://schemas.openxmlformats.org/officeDocument/2006/relationships/hyperlink" Target="consultantplus://offline/ref=550E2F4FDA3ECBD0C6F8A978A41DDA0262B8AE5AB34F71EC24C8B241F9EA46A67CF6EB5EB573A46BA02D08YFsCI" TargetMode="External"/><Relationship Id="rId229" Type="http://schemas.openxmlformats.org/officeDocument/2006/relationships/hyperlink" Target="consultantplus://offline/ref=550E2F4FDA3ECBD0C6F8A978A41DDA0262B8AE5AB34F71EC24C8B241F9EA46A67CF6EB5EB573A46BA02E04YFs9I" TargetMode="External"/><Relationship Id="rId380" Type="http://schemas.openxmlformats.org/officeDocument/2006/relationships/hyperlink" Target="consultantplus://offline/ref=550E2F4FDA3ECBD0C6F8A978A41DDA0262B8AE5AB34F71EC24C8B241F9EA46A67CF6EB5EB573A46BA12D04YFsBI" TargetMode="External"/><Relationship Id="rId240" Type="http://schemas.openxmlformats.org/officeDocument/2006/relationships/hyperlink" Target="consultantplus://offline/ref=550E2F4FDA3ECBD0C6F8A978A41DDA0262B8AE5AB34F71EC24C8B241F9EA46A67CF6EB5EB573A46BA02E07YFsAI" TargetMode="External"/><Relationship Id="rId261" Type="http://schemas.openxmlformats.org/officeDocument/2006/relationships/hyperlink" Target="consultantplus://offline/ref=550E2F4FDA3ECBD0C6F8A978A41DDA0262B8AE5AB34F71EC24C8B241F9EA46A67CF6EB5EB573A46BA02F05YFs7I" TargetMode="External"/><Relationship Id="rId14" Type="http://schemas.openxmlformats.org/officeDocument/2006/relationships/hyperlink" Target="consultantplus://offline/ref=550E2F4FDA3ECBD0C6F8A978A41DDA0262B8AE5AB34F71EC24C8B241F9EA46A67CF6EB5EB573A46BA02802YFsCI" TargetMode="External"/><Relationship Id="rId35" Type="http://schemas.openxmlformats.org/officeDocument/2006/relationships/hyperlink" Target="consultantplus://offline/ref=550E2F4FDA3ECBD0C6F8A978A41DDA0262B8AE5AB34F71EC24C8B241F9EA46A67CF6EB5EB573A46BA02904YFs8I" TargetMode="External"/><Relationship Id="rId56" Type="http://schemas.openxmlformats.org/officeDocument/2006/relationships/hyperlink" Target="consultantplus://offline/ref=550E2F4FDA3ECBD0C6F8A978A41DDA0262B8AE5AB34F71EC24C8B241F9EA46A67CF6EB5EB573A46BA02A00YFsDI" TargetMode="External"/><Relationship Id="rId77" Type="http://schemas.openxmlformats.org/officeDocument/2006/relationships/hyperlink" Target="consultantplus://offline/ref=550E2F4FDA3ECBD0C6F8A978A41DDA0262B8AE5AB34F71EC24C8B241F9EA46A67CF6EB5EB573A46BA02A02YFsBI" TargetMode="External"/><Relationship Id="rId100" Type="http://schemas.openxmlformats.org/officeDocument/2006/relationships/hyperlink" Target="consultantplus://offline/ref=550E2F4FDA3ECBD0C6F8A978A41DDA0262B8AE5AB34F71EC24C8B241F9EA46A67CF6EB5EB573A46BA02A04YFs8I" TargetMode="External"/><Relationship Id="rId282" Type="http://schemas.openxmlformats.org/officeDocument/2006/relationships/hyperlink" Target="consultantplus://offline/ref=550E2F4FDA3ECBD0C6F8A978A41DDA0262B8AE5AB34F71EC24C8B241F9EA46A67CF6EB5EB573A46BA02106YFsDI" TargetMode="External"/><Relationship Id="rId317" Type="http://schemas.openxmlformats.org/officeDocument/2006/relationships/hyperlink" Target="consultantplus://offline/ref=550E2F4FDA3ECBD0C6F8B775B27187096BB4F85FB44073BA7E97E91CAEE34CF13BB9B21CF17EA56AYAs3I" TargetMode="External"/><Relationship Id="rId338" Type="http://schemas.openxmlformats.org/officeDocument/2006/relationships/hyperlink" Target="consultantplus://offline/ref=550E2F4FDA3ECBD0C6F8A978A41DDA0262B8AE5AB24F70E420C8B241F9EA46A67CF6EB5EB573A46BA02800YFs7I" TargetMode="External"/><Relationship Id="rId359" Type="http://schemas.openxmlformats.org/officeDocument/2006/relationships/hyperlink" Target="consultantplus://offline/ref=550E2F4FDA3ECBD0C6F8A978A41DDA0262B8AE5AB34F71EC24C8B241F9EA46A67CF6EB5EB573A46BA12A03YFs7I" TargetMode="External"/><Relationship Id="rId8" Type="http://schemas.openxmlformats.org/officeDocument/2006/relationships/hyperlink" Target="consultantplus://offline/ref=550E2F4FDA3ECBD0C6F8A978A41DDA0262B8AE5AB24F71EC25C8B241F9EA46A67CF6EB5EB573A46BA02800YFs6I" TargetMode="External"/><Relationship Id="rId98" Type="http://schemas.openxmlformats.org/officeDocument/2006/relationships/hyperlink" Target="consultantplus://offline/ref=550E2F4FDA3ECBD0C6F8A978A41DDA0262B8AE5AB34F71EC24C8B241F9EA46A67CF6EB5EB573A46BA02A04YFs8I" TargetMode="External"/><Relationship Id="rId121" Type="http://schemas.openxmlformats.org/officeDocument/2006/relationships/hyperlink" Target="consultantplus://offline/ref=550E2F4FDA3ECBD0C6F8A978A41DDA0262B8AE5AB34F71EC24C8B241F9EA46A67CF6EB5EB573A46BA02A07YFs8I" TargetMode="External"/><Relationship Id="rId142" Type="http://schemas.openxmlformats.org/officeDocument/2006/relationships/hyperlink" Target="consultantplus://offline/ref=550E2F4FDA3ECBD0C6F8A978A41DDA0262B8AE5AB34F71EC24C8B241F9EA46A67CF6EB5EB573A46BA02A09YFs9I" TargetMode="External"/><Relationship Id="rId163" Type="http://schemas.openxmlformats.org/officeDocument/2006/relationships/hyperlink" Target="consultantplus://offline/ref=550E2F4FDA3ECBD0C6F8A978A41DDA0262B8AE5AB34F71EC24C8B241F9EA46A67CF6EB5EB573A46BA02B09YFsAI" TargetMode="External"/><Relationship Id="rId184" Type="http://schemas.openxmlformats.org/officeDocument/2006/relationships/hyperlink" Target="consultantplus://offline/ref=550E2F4FDA3ECBD0C6F8A978A41DDA0262B8AE5AB34F71EC24C8B241F9EA46A67CF6EB5EB573A46BA02D02YFsAI" TargetMode="External"/><Relationship Id="rId219" Type="http://schemas.openxmlformats.org/officeDocument/2006/relationships/hyperlink" Target="consultantplus://offline/ref=550E2F4FDA3ECBD0C6F8A978A41DDA0262B8AE5AB34F71EC24C8B241F9EA46A67CF6EB5EB573A46BA02E03YFsAI" TargetMode="External"/><Relationship Id="rId370" Type="http://schemas.openxmlformats.org/officeDocument/2006/relationships/hyperlink" Target="consultantplus://offline/ref=550E2F4FDA3ECBD0C6F8A978A41DDA0262B8AE5AB24B70ED2BC8B241F9EA46A67CF6EB5EB573A46BA02801YFsFI" TargetMode="External"/><Relationship Id="rId230" Type="http://schemas.openxmlformats.org/officeDocument/2006/relationships/hyperlink" Target="consultantplus://offline/ref=550E2F4FDA3ECBD0C6F8A978A41DDA0262B8AE5AB34F71EC24C8B241F9EA46A67CF6EB5EB573A46BA02E04YFs6I" TargetMode="External"/><Relationship Id="rId251" Type="http://schemas.openxmlformats.org/officeDocument/2006/relationships/hyperlink" Target="consultantplus://offline/ref=550E2F4FDA3ECBD0C6F8A978A41DDA0262B8AE5AB34F71EC24C8B241F9EA46A67CF6EB5EB573A46BA02E09YFsEI" TargetMode="External"/><Relationship Id="rId25" Type="http://schemas.openxmlformats.org/officeDocument/2006/relationships/hyperlink" Target="consultantplus://offline/ref=550E2F4FDA3ECBD0C6F8A978A41DDA0262B8AE5AB34F71EC24C8B241F9EA46A67CF6EB5EB573A46BA02805YFs7I" TargetMode="External"/><Relationship Id="rId46" Type="http://schemas.openxmlformats.org/officeDocument/2006/relationships/hyperlink" Target="consultantplus://offline/ref=550E2F4FDA3ECBD0C6F8A978A41DDA0262B8AE5AB34F71EC24C8B241F9EA46A67CF6EB5EB573A46BA02908YFsDI" TargetMode="External"/><Relationship Id="rId67" Type="http://schemas.openxmlformats.org/officeDocument/2006/relationships/hyperlink" Target="consultantplus://offline/ref=550E2F4FDA3ECBD0C6F8A978A41DDA0262B8AE5AB34F71EC24C8B241F9EA46A67CF6EB5EB573A46BA02A01YFs8I" TargetMode="External"/><Relationship Id="rId272" Type="http://schemas.openxmlformats.org/officeDocument/2006/relationships/hyperlink" Target="consultantplus://offline/ref=550E2F4FDA3ECBD0C6F8A978A41DDA0262B8AE5AB34F71EC24C8B241F9EA46A67CF6EB5EB573A46BA02004YFs9I" TargetMode="External"/><Relationship Id="rId293" Type="http://schemas.openxmlformats.org/officeDocument/2006/relationships/image" Target="media/image11.png"/><Relationship Id="rId307" Type="http://schemas.openxmlformats.org/officeDocument/2006/relationships/image" Target="media/image25.png"/><Relationship Id="rId328" Type="http://schemas.openxmlformats.org/officeDocument/2006/relationships/hyperlink" Target="consultantplus://offline/ref=550E2F4FDA3ECBD0C6F8A978A41DDA0262B8AE5AB24F7AE42BC8B241F9EA46A67CF6EB5EB573A46BA02801YFsEI" TargetMode="External"/><Relationship Id="rId349" Type="http://schemas.openxmlformats.org/officeDocument/2006/relationships/hyperlink" Target="consultantplus://offline/ref=550E2F4FDA3ECBD0C6F8A978A41DDA0262B8AE5AB24F7CEB27C8B241F9EA46A67CF6EB5EB573A46BA02801YFsEI" TargetMode="External"/><Relationship Id="rId88" Type="http://schemas.openxmlformats.org/officeDocument/2006/relationships/hyperlink" Target="consultantplus://offline/ref=550E2F4FDA3ECBD0C6F8A978A41DDA0262B8AE5AB34F71EC24C8B241F9EA46A67CF6EB5EB573A46BA02A04YFs8I" TargetMode="External"/><Relationship Id="rId111" Type="http://schemas.openxmlformats.org/officeDocument/2006/relationships/hyperlink" Target="consultantplus://offline/ref=550E2F4FDA3ECBD0C6F8A978A41DDA0262B8AE5AB34F71EC24C8B241F9EA46A67CF6EB5EB573A46BA02A06YFsAI" TargetMode="External"/><Relationship Id="rId132" Type="http://schemas.openxmlformats.org/officeDocument/2006/relationships/hyperlink" Target="consultantplus://offline/ref=550E2F4FDA3ECBD0C6F8A978A41DDA0262B8AE5AB34F71EC24C8B241F9EA46A67CF6EB5EB573A46BA02A04YFs8I" TargetMode="External"/><Relationship Id="rId153" Type="http://schemas.openxmlformats.org/officeDocument/2006/relationships/hyperlink" Target="consultantplus://offline/ref=550E2F4FDA3ECBD0C6F8A978A41DDA0262B8AE5ABD4971E424C8B241F9EA46A67CF6EB5EB573A46BA02801YFsEI" TargetMode="External"/><Relationship Id="rId174" Type="http://schemas.openxmlformats.org/officeDocument/2006/relationships/hyperlink" Target="consultantplus://offline/ref=550E2F4FDA3ECBD0C6F8A978A41DDA0262B8AE5AB34F71EC24C8B241F9EA46A67CF6EB5EB573A46BA02C04YFs6I" TargetMode="External"/><Relationship Id="rId195" Type="http://schemas.openxmlformats.org/officeDocument/2006/relationships/hyperlink" Target="consultantplus://offline/ref=550E2F4FDA3ECBD0C6F8A978A41DDA0262B8AE5AB34F71EC24C8B241F9EA46A67CF6EB5EB573A46BA02D05YFs6I" TargetMode="External"/><Relationship Id="rId209" Type="http://schemas.openxmlformats.org/officeDocument/2006/relationships/hyperlink" Target="consultantplus://offline/ref=550E2F4FDA3ECBD0C6F8A978A41DDA0262B8AE5AB34F71EC24C8B241F9EA46A67CF6EB5EB573A46BA02D08YFsAI" TargetMode="External"/><Relationship Id="rId360" Type="http://schemas.openxmlformats.org/officeDocument/2006/relationships/hyperlink" Target="consultantplus://offline/ref=550E2F4FDA3ECBD0C6F8A978A41DDA0262B8AE5AB24F78EA22C8B241F9EA46A67CF6EB5EB573A46BA02801YFsFI" TargetMode="External"/><Relationship Id="rId381" Type="http://schemas.openxmlformats.org/officeDocument/2006/relationships/hyperlink" Target="consultantplus://offline/ref=550E2F4FDA3ECBD0C6F8A978A41DDA0262B8AE5ABC4D70E92BC8B241F9EA46A67CF6EB5EB573A46BA02804YFsEI" TargetMode="External"/><Relationship Id="rId220" Type="http://schemas.openxmlformats.org/officeDocument/2006/relationships/hyperlink" Target="consultantplus://offline/ref=550E2F4FDA3ECBD0C6F8A978A41DDA0262B8AE5AB34F71EC24C8B241F9EA46A67CF6EB5EB573A46BA02E03YFsBI" TargetMode="External"/><Relationship Id="rId241" Type="http://schemas.openxmlformats.org/officeDocument/2006/relationships/hyperlink" Target="consultantplus://offline/ref=550E2F4FDA3ECBD0C6F8A978A41DDA0262B8AE5AB34F71EC24C8B241F9EA46A67CF6EB5EB573A46BA02E07YFsFI" TargetMode="External"/><Relationship Id="rId15" Type="http://schemas.openxmlformats.org/officeDocument/2006/relationships/hyperlink" Target="consultantplus://offline/ref=550E2F4FDA3ECBD0C6F8A978A41DDA0262B8AE5AB34F71EC24C8B241F9EA46A67CF6EB5EB573A46BA02801YFsFI" TargetMode="External"/><Relationship Id="rId36" Type="http://schemas.openxmlformats.org/officeDocument/2006/relationships/hyperlink" Target="consultantplus://offline/ref=550E2F4FDA3ECBD0C6F8A978A41DDA0262B8AE5AB34F71EC24C8B241F9EA46A67CF6EB5EB573A46BA02904YFs9I" TargetMode="External"/><Relationship Id="rId57" Type="http://schemas.openxmlformats.org/officeDocument/2006/relationships/hyperlink" Target="consultantplus://offline/ref=550E2F4FDA3ECBD0C6F8A978A41DDA0262B8AE5AB34F71EC24C8B241F9EA46A67CF6EB5EB573A46BA02A00YFsFI" TargetMode="External"/><Relationship Id="rId262" Type="http://schemas.openxmlformats.org/officeDocument/2006/relationships/hyperlink" Target="consultantplus://offline/ref=550E2F4FDA3ECBD0C6F8A978A41DDA0262B8AE5AB34F71EC24C8B241F9EA46A67CF6EB5EB573A46BA02F06YFsBI" TargetMode="External"/><Relationship Id="rId283" Type="http://schemas.openxmlformats.org/officeDocument/2006/relationships/image" Target="media/image1.png"/><Relationship Id="rId318" Type="http://schemas.openxmlformats.org/officeDocument/2006/relationships/image" Target="media/image35.png"/><Relationship Id="rId339" Type="http://schemas.openxmlformats.org/officeDocument/2006/relationships/hyperlink" Target="consultantplus://offline/ref=550E2F4FDA3ECBD0C6F8A978A41DDA0262B8AE5AB24C78E822C8B241F9EA46A67CF6EB5EB573A46BA02801YFsEI" TargetMode="External"/><Relationship Id="rId78" Type="http://schemas.openxmlformats.org/officeDocument/2006/relationships/hyperlink" Target="consultantplus://offline/ref=550E2F4FDA3ECBD0C6F8A978A41DDA0262B8AE5AB34F71EC24C8B241F9EA46A67CF6EB5EB573A46BA02A02YFsBI" TargetMode="External"/><Relationship Id="rId99" Type="http://schemas.openxmlformats.org/officeDocument/2006/relationships/hyperlink" Target="consultantplus://offline/ref=550E2F4FDA3ECBD0C6F8A978A41DDA0262B8AE5AB34F71EC24C8B241F9EA46A67CF6EB5EB573A46BA02A04YFs8I" TargetMode="External"/><Relationship Id="rId101" Type="http://schemas.openxmlformats.org/officeDocument/2006/relationships/hyperlink" Target="consultantplus://offline/ref=550E2F4FDA3ECBD0C6F8A978A41DDA0262B8AE5AB34F71EC24C8B241F9EA46A67CF6EB5EB573A46BA02A04YFs8I" TargetMode="External"/><Relationship Id="rId122" Type="http://schemas.openxmlformats.org/officeDocument/2006/relationships/hyperlink" Target="consultantplus://offline/ref=550E2F4FDA3ECBD0C6F8A978A41DDA0262B8AE5AB34F71EC24C8B241F9EA46A67CF6EB5EB573A46BA02A07YFs6I" TargetMode="External"/><Relationship Id="rId143" Type="http://schemas.openxmlformats.org/officeDocument/2006/relationships/hyperlink" Target="consultantplus://offline/ref=550E2F4FDA3ECBD0C6F8A978A41DDA0262B8AE5AB34F71EC24C8B241F9EA46A67CF6EB5EB573A46BA02B00YFsFI" TargetMode="External"/><Relationship Id="rId164" Type="http://schemas.openxmlformats.org/officeDocument/2006/relationships/hyperlink" Target="consultantplus://offline/ref=550E2F4FDA3ECBD0C6F8A978A41DDA0262B8AE5AB34F71EC24C8B241F9EA46A67CF6EB5EB573A46BA02B09YFs8I" TargetMode="External"/><Relationship Id="rId185" Type="http://schemas.openxmlformats.org/officeDocument/2006/relationships/hyperlink" Target="consultantplus://offline/ref=550E2F4FDA3ECBD0C6F8A978A41DDA0262B8AE5AB34F71EC24C8B241F9EA46A67CF6EB5EB573A46BA02D02YFsBI" TargetMode="External"/><Relationship Id="rId350" Type="http://schemas.openxmlformats.org/officeDocument/2006/relationships/hyperlink" Target="consultantplus://offline/ref=550E2F4FDA3ECBD0C6F8A978A41DDA0262B8AE5AB2417EE520C8B241F9EA46A67CF6EB5EB573A46BA02801YFsEI" TargetMode="External"/><Relationship Id="rId371" Type="http://schemas.openxmlformats.org/officeDocument/2006/relationships/hyperlink" Target="consultantplus://offline/ref=550E2F4FDA3ECBD0C6F8A978A41DDA0262B8AE5AB34F71EC24C8B241F9EA46A67CF6EB5EB573A46BA12B05YFs9I" TargetMode="External"/><Relationship Id="rId9" Type="http://schemas.openxmlformats.org/officeDocument/2006/relationships/hyperlink" Target="consultantplus://offline/ref=550E2F4FDA3ECBD0C6F8A978A41DDA0262B8AE5AB34F71EC24C8B241F9EA46A67CF6EB5EB573A46BA02800YFs6I" TargetMode="External"/><Relationship Id="rId210" Type="http://schemas.openxmlformats.org/officeDocument/2006/relationships/hyperlink" Target="consultantplus://offline/ref=550E2F4FDA3ECBD0C6F8A978A41DDA0262B8AE5AB34F71EC24C8B241F9EA46A67CF6EB5EB573A46BA02D08YFsBI" TargetMode="External"/><Relationship Id="rId26" Type="http://schemas.openxmlformats.org/officeDocument/2006/relationships/hyperlink" Target="consultantplus://offline/ref=550E2F4FDA3ECBD0C6F8A978A41DDA0262B8AE5ABC4D70E92BC8B241F9EA46A67CF6EB5EB573A46BA02801YFsEI" TargetMode="External"/><Relationship Id="rId231" Type="http://schemas.openxmlformats.org/officeDocument/2006/relationships/hyperlink" Target="consultantplus://offline/ref=550E2F4FDA3ECBD0C6F8A978A41DDA0262B8AE5AB34F71EC24C8B241F9EA46A67CF6EB5EB573A46BA02E04YFs7I" TargetMode="External"/><Relationship Id="rId252" Type="http://schemas.openxmlformats.org/officeDocument/2006/relationships/hyperlink" Target="consultantplus://offline/ref=550E2F4FDA3ECBD0C6F8A978A41DDA0262B8AE5AB34F71EC24C8B241F9EA46A67CF6EB5EB573A46BA02E09YFsCI" TargetMode="External"/><Relationship Id="rId273" Type="http://schemas.openxmlformats.org/officeDocument/2006/relationships/hyperlink" Target="consultantplus://offline/ref=550E2F4FDA3ECBD0C6F8A978A41DDA0262B8AE5ABD4A7FEA2AC8B241F9EA46A67CF6EB5EB573A46BA02801YFsEI" TargetMode="External"/><Relationship Id="rId294" Type="http://schemas.openxmlformats.org/officeDocument/2006/relationships/image" Target="media/image12.png"/><Relationship Id="rId308" Type="http://schemas.openxmlformats.org/officeDocument/2006/relationships/image" Target="media/image26.png"/><Relationship Id="rId329" Type="http://schemas.openxmlformats.org/officeDocument/2006/relationships/hyperlink" Target="consultantplus://offline/ref=550E2F4FDA3ECBD0C6F8A978A41DDA0262B8AE5AB24170ED22C8B241F9EA46A67CF6EB5EB573A46BA02801YFs8I" TargetMode="External"/><Relationship Id="rId47" Type="http://schemas.openxmlformats.org/officeDocument/2006/relationships/hyperlink" Target="consultantplus://offline/ref=550E2F4FDA3ECBD0C6F8A978A41DDA0262B8AE5AB34F71EC24C8B241F9EA46A67CF6EB5EB573A46BA02908YFsAI" TargetMode="External"/><Relationship Id="rId68" Type="http://schemas.openxmlformats.org/officeDocument/2006/relationships/hyperlink" Target="consultantplus://offline/ref=550E2F4FDA3ECBD0C6F8A978A41DDA0262B8AE5AB34F71EC24C8B241F9EA46A67CF6EB5EB573A46BA02A01YFs9I" TargetMode="External"/><Relationship Id="rId89" Type="http://schemas.openxmlformats.org/officeDocument/2006/relationships/hyperlink" Target="consultantplus://offline/ref=550E2F4FDA3ECBD0C6F8A978A41DDA0262B8AE5AB34F71EC24C8B241F9EA46A67CF6EB5EB573A46BA02A04YFs8I" TargetMode="External"/><Relationship Id="rId112" Type="http://schemas.openxmlformats.org/officeDocument/2006/relationships/hyperlink" Target="consultantplus://offline/ref=550E2F4FDA3ECBD0C6F8A978A41DDA0262B8AE5ABC487FEC27C8B241F9EA46A6Y7sCI" TargetMode="External"/><Relationship Id="rId133" Type="http://schemas.openxmlformats.org/officeDocument/2006/relationships/hyperlink" Target="consultantplus://offline/ref=550E2F4FDA3ECBD0C6F8A978A41DDA0262B8AE5AB34F71EC24C8B241F9EA46A67CF6EB5EB573A46BA02A04YFs8I" TargetMode="External"/><Relationship Id="rId154" Type="http://schemas.openxmlformats.org/officeDocument/2006/relationships/hyperlink" Target="consultantplus://offline/ref=550E2F4FDA3ECBD0C6F8A978A41DDA0262B8AE5ABD4A7EEB24C8B241F9EA46A67CF6EB5EB573A46BA02801YFsEI" TargetMode="External"/><Relationship Id="rId175" Type="http://schemas.openxmlformats.org/officeDocument/2006/relationships/hyperlink" Target="consultantplus://offline/ref=550E2F4FDA3ECBD0C6F8A978A41DDA0262B8AE5AB34F71EC24C8B241F9EA46A67CF6EB5EB573A46BA02C06YFs9I" TargetMode="External"/><Relationship Id="rId340" Type="http://schemas.openxmlformats.org/officeDocument/2006/relationships/hyperlink" Target="consultantplus://offline/ref=550E2F4FDA3ECBD0C6F8A978A41DDA0262B8AE5ABC4B7AE921C8B241F9EA46A67CF6EB5EB573A46BA02801YFsFI" TargetMode="External"/><Relationship Id="rId361" Type="http://schemas.openxmlformats.org/officeDocument/2006/relationships/hyperlink" Target="consultantplus://offline/ref=550E2F4FDA3ECBD0C6F8A978A41DDA0262B8AE5AB1417BE923C8B241F9EA46A67CF6EB5EB573A46BA02801YFsFI" TargetMode="External"/><Relationship Id="rId196" Type="http://schemas.openxmlformats.org/officeDocument/2006/relationships/hyperlink" Target="consultantplus://offline/ref=550E2F4FDA3ECBD0C6F8A978A41DDA0262B8AE5AB34F71EC24C8B241F9EA46A67CF6EB5EB573A46BA02D05YFs7I" TargetMode="External"/><Relationship Id="rId200" Type="http://schemas.openxmlformats.org/officeDocument/2006/relationships/hyperlink" Target="consultantplus://offline/ref=550E2F4FDA3ECBD0C6F8A978A41DDA0262B8AE5AB34F71EC24C8B241F9EA46A67CF6EB5EB573A46BA02D06YFsAI" TargetMode="External"/><Relationship Id="rId382" Type="http://schemas.openxmlformats.org/officeDocument/2006/relationships/fontTable" Target="fontTable.xml"/><Relationship Id="rId16" Type="http://schemas.openxmlformats.org/officeDocument/2006/relationships/hyperlink" Target="consultantplus://offline/ref=550E2F4FDA3ECBD0C6F8A978A41DDA0262B8AE5AB34F71EC24C8B241F9EA46A67CF6EB5EB573A46BA02805YFsDI" TargetMode="External"/><Relationship Id="rId221" Type="http://schemas.openxmlformats.org/officeDocument/2006/relationships/hyperlink" Target="consultantplus://offline/ref=550E2F4FDA3ECBD0C6F8A978A41DDA0262B8AE5AB34F71EC24C8B241F9EA46A67CF6EB5EB573A46BA02E03YFs9I" TargetMode="External"/><Relationship Id="rId242" Type="http://schemas.openxmlformats.org/officeDocument/2006/relationships/hyperlink" Target="consultantplus://offline/ref=550E2F4FDA3ECBD0C6F8A978A41DDA0262B8AE5AB34F71EC24C8B241F9EA46A67CF6EB5EB573A46BA02E07YFsBI" TargetMode="External"/><Relationship Id="rId263" Type="http://schemas.openxmlformats.org/officeDocument/2006/relationships/hyperlink" Target="consultantplus://offline/ref=550E2F4FDA3ECBD0C6F8B775B271870963B3F657B5422EB076CEE51EA9EC13E63CF0BE1DF17EA5Y6s3I" TargetMode="External"/><Relationship Id="rId284" Type="http://schemas.openxmlformats.org/officeDocument/2006/relationships/image" Target="media/image2.png"/><Relationship Id="rId319" Type="http://schemas.openxmlformats.org/officeDocument/2006/relationships/image" Target="media/image36.png"/><Relationship Id="rId37" Type="http://schemas.openxmlformats.org/officeDocument/2006/relationships/hyperlink" Target="consultantplus://offline/ref=550E2F4FDA3ECBD0C6F8A978A41DDA0262B8AE5AB34F71EC24C8B241F9EA46A67CF6EB5EB573A46BA02905YFsAI" TargetMode="External"/><Relationship Id="rId58" Type="http://schemas.openxmlformats.org/officeDocument/2006/relationships/hyperlink" Target="consultantplus://offline/ref=550E2F4FDA3ECBD0C6F8A978A41DDA0262B8AE5AB34F71EC24C8B241F9EA46A67CF6EB5EB573A46BA02A00YFsAI" TargetMode="External"/><Relationship Id="rId79" Type="http://schemas.openxmlformats.org/officeDocument/2006/relationships/hyperlink" Target="consultantplus://offline/ref=550E2F4FDA3ECBD0C6F8A978A41DDA0262B8AE5AB34F71EC24C8B241F9EA46A67CF6EB5EB573A46BA02A03YFsEI" TargetMode="External"/><Relationship Id="rId102" Type="http://schemas.openxmlformats.org/officeDocument/2006/relationships/hyperlink" Target="consultantplus://offline/ref=550E2F4FDA3ECBD0C6F8A978A41DDA0262B8AE5AB34F71EC24C8B241F9EA46A67CF6EB5EB573A46BA02A04YFs8I" TargetMode="External"/><Relationship Id="rId123" Type="http://schemas.openxmlformats.org/officeDocument/2006/relationships/hyperlink" Target="consultantplus://offline/ref=550E2F4FDA3ECBD0C6F8A978A41DDA0262B8AE5AB34F71EF2BC8B241F9EA46A6Y7sCI" TargetMode="External"/><Relationship Id="rId144" Type="http://schemas.openxmlformats.org/officeDocument/2006/relationships/hyperlink" Target="consultantplus://offline/ref=550E2F4FDA3ECBD0C6F8A978A41DDA0262B8AE5AB34F71EC24C8B241F9EA46A67CF6EB5EB573A46BA02B00YFsAI" TargetMode="External"/><Relationship Id="rId330" Type="http://schemas.openxmlformats.org/officeDocument/2006/relationships/hyperlink" Target="consultantplus://offline/ref=550E2F4FDA3ECBD0C6F8A978A41DDA0262B8AE5AB2407DE42AC8B241F9EA46A67CF6EB5EB573A46BA02801YFsEI" TargetMode="External"/><Relationship Id="rId90" Type="http://schemas.openxmlformats.org/officeDocument/2006/relationships/hyperlink" Target="consultantplus://offline/ref=550E2F4FDA3ECBD0C6F8A978A41DDA0262B8AE5AB34F71EC24C8B241F9EA46A67CF6EB5EB573A46BA02A04YFs8I" TargetMode="External"/><Relationship Id="rId165" Type="http://schemas.openxmlformats.org/officeDocument/2006/relationships/hyperlink" Target="consultantplus://offline/ref=550E2F4FDA3ECBD0C6F8A978A41DDA0262B8AE5AB34F71EC24C8B241F9EA46A67CF6EB5EB573A46BA02C00YFsBI" TargetMode="External"/><Relationship Id="rId186" Type="http://schemas.openxmlformats.org/officeDocument/2006/relationships/hyperlink" Target="consultantplus://offline/ref=550E2F4FDA3ECBD0C6F8A978A41DDA0262B8AE5AB34F71EC24C8B241F9EA46A67CF6EB5EB573A46BA02D02YFs8I" TargetMode="External"/><Relationship Id="rId351" Type="http://schemas.openxmlformats.org/officeDocument/2006/relationships/hyperlink" Target="consultantplus://offline/ref=550E2F4FDA3ECBD0C6F8A978A41DDA0262B8AE5AB24B70E523C8B241F9EA46A67CF6EB5EB573A46BA02801YFsCI" TargetMode="External"/><Relationship Id="rId372" Type="http://schemas.openxmlformats.org/officeDocument/2006/relationships/hyperlink" Target="consultantplus://offline/ref=550E2F4FDA3ECBD0C6F8A978A41DDA0262B8AE5AB34F71EC24C8B241F9EA46A67CF6EB5EB573A46BA12B06YFsBI" TargetMode="External"/><Relationship Id="rId211" Type="http://schemas.openxmlformats.org/officeDocument/2006/relationships/hyperlink" Target="consultantplus://offline/ref=550E2F4FDA3ECBD0C6F8A978A41DDA0262B8AE5AB34F71EC24C8B241F9EA46A67CF6EB5EB573A46BA02D08YFs9I" TargetMode="External"/><Relationship Id="rId232" Type="http://schemas.openxmlformats.org/officeDocument/2006/relationships/hyperlink" Target="consultantplus://offline/ref=550E2F4FDA3ECBD0C6F8A978A41DDA0262B8AE5AB34F71EC24C8B241F9EA46A67CF6EB5EB573A46BA02E05YFsEI" TargetMode="External"/><Relationship Id="rId253" Type="http://schemas.openxmlformats.org/officeDocument/2006/relationships/hyperlink" Target="consultantplus://offline/ref=550E2F4FDA3ECBD0C6F8A978A41DDA0262B8AE5AB34F71EC24C8B241F9EA46A67CF6EB5EB573A46BA02E09YFsAI" TargetMode="External"/><Relationship Id="rId274" Type="http://schemas.openxmlformats.org/officeDocument/2006/relationships/hyperlink" Target="consultantplus://offline/ref=550E2F4FDA3ECBD0C6F8A978A41DDA0262B8AE5ABC4D70E92BC8B241F9EA46A67CF6EB5EB573A46BA02802YFsDI" TargetMode="External"/><Relationship Id="rId295" Type="http://schemas.openxmlformats.org/officeDocument/2006/relationships/image" Target="media/image13.png"/><Relationship Id="rId309" Type="http://schemas.openxmlformats.org/officeDocument/2006/relationships/image" Target="media/image27.png"/><Relationship Id="rId27" Type="http://schemas.openxmlformats.org/officeDocument/2006/relationships/hyperlink" Target="consultantplus://offline/ref=550E2F4FDA3ECBD0C6F8A978A41DDA0262B8AE5AB34E78EB25C8B241F9EA46A6Y7sCI" TargetMode="External"/><Relationship Id="rId48" Type="http://schemas.openxmlformats.org/officeDocument/2006/relationships/hyperlink" Target="consultantplus://offline/ref=550E2F4FDA3ECBD0C6F8A978A41DDA0262B8AE5AB34F71EC24C8B241F9EA46A67CF6EB5EB573A46BA02908YFsBI" TargetMode="External"/><Relationship Id="rId69" Type="http://schemas.openxmlformats.org/officeDocument/2006/relationships/hyperlink" Target="consultantplus://offline/ref=550E2F4FDA3ECBD0C6F8A978A41DDA0262B8AE5AB34F71EC24C8B241F9EA46A67CF6EB5EB573A46BA02A01YFs6I" TargetMode="External"/><Relationship Id="rId113" Type="http://schemas.openxmlformats.org/officeDocument/2006/relationships/hyperlink" Target="consultantplus://offline/ref=550E2F4FDA3ECBD0C6F8A978A41DDA0262B8AE5AB34F71EC24C8B241F9EA46A67CF6EB5EB573A46BA02A04YFs8I" TargetMode="External"/><Relationship Id="rId134" Type="http://schemas.openxmlformats.org/officeDocument/2006/relationships/hyperlink" Target="consultantplus://offline/ref=550E2F4FDA3ECBD0C6F8A978A41DDA0262B8AE5AB34F71EC24C8B241F9EA46A67CF6EB5EB573A46BA02A04YFs8I" TargetMode="External"/><Relationship Id="rId320" Type="http://schemas.openxmlformats.org/officeDocument/2006/relationships/hyperlink" Target="consultantplus://offline/ref=550E2F4FDA3ECBD0C6F8A978A41DDA0262B8AE5AB34F71EC24C8B241F9EA46A67CF6EB5EB573A46BA02106YFsAI" TargetMode="External"/><Relationship Id="rId80" Type="http://schemas.openxmlformats.org/officeDocument/2006/relationships/hyperlink" Target="consultantplus://offline/ref=550E2F4FDA3ECBD0C6F8A978A41DDA0262B8AE5ABC4D70E92BC8B241F9EA46A67CF6EB5EB573A46BA02801YFs9I" TargetMode="External"/><Relationship Id="rId155" Type="http://schemas.openxmlformats.org/officeDocument/2006/relationships/hyperlink" Target="consultantplus://offline/ref=550E2F4FDA3ECBD0C6F8A978A41DDA0262B8AE5ABD4D7BE422C8B241F9EA46A67CF6EB5EB573A46BA02801YFsEI" TargetMode="External"/><Relationship Id="rId176" Type="http://schemas.openxmlformats.org/officeDocument/2006/relationships/hyperlink" Target="consultantplus://offline/ref=550E2F4FDA3ECBD0C6F8A978A41DDA0262B8AE5AB34F71EC24C8B241F9EA46A67CF6EB5EB573A46BA02C06YFs6I" TargetMode="External"/><Relationship Id="rId197" Type="http://schemas.openxmlformats.org/officeDocument/2006/relationships/hyperlink" Target="consultantplus://offline/ref=550E2F4FDA3ECBD0C6F8A978A41DDA0262B8AE5AB34F71EC24C8B241F9EA46A67CF6EB5EB573A46BA02D06YFsEI" TargetMode="External"/><Relationship Id="rId341" Type="http://schemas.openxmlformats.org/officeDocument/2006/relationships/hyperlink" Target="consultantplus://offline/ref=550E2F4FDA3ECBD0C6F8A978A41DDA0262B8AE5AB24170ED20C8B241F9EA46A67CF6EB5EB573A46BA02801YFsFI" TargetMode="External"/><Relationship Id="rId362" Type="http://schemas.openxmlformats.org/officeDocument/2006/relationships/hyperlink" Target="consultantplus://offline/ref=550E2F4FDA3ECBD0C6F8A978A41DDA0262B8AE5AB24E7AEF20C8B241F9EA46A67CF6EB5EB573A46BA12803YFsDI" TargetMode="External"/><Relationship Id="rId383" Type="http://schemas.openxmlformats.org/officeDocument/2006/relationships/theme" Target="theme/theme1.xml"/><Relationship Id="rId201" Type="http://schemas.openxmlformats.org/officeDocument/2006/relationships/hyperlink" Target="consultantplus://offline/ref=550E2F4FDA3ECBD0C6F8A978A41DDA0262B8AE5AB34F71EC24C8B241F9EA46A67CF6EB5EB573A46BA02D06YFsBI" TargetMode="External"/><Relationship Id="rId222" Type="http://schemas.openxmlformats.org/officeDocument/2006/relationships/hyperlink" Target="consultantplus://offline/ref=550E2F4FDA3ECBD0C6F8A978A41DDA0262B8AE5AB34F71EC24C8B241F9EA46A67CF6EB5EB573A46BA02E03YFs7I" TargetMode="External"/><Relationship Id="rId243" Type="http://schemas.openxmlformats.org/officeDocument/2006/relationships/hyperlink" Target="consultantplus://offline/ref=550E2F4FDA3ECBD0C6F8A978A41DDA0262B8AE5ABD4A7CE924C8B241F9EA46A67CF6EB5EB573A46BA02801YFs6I" TargetMode="External"/><Relationship Id="rId264" Type="http://schemas.openxmlformats.org/officeDocument/2006/relationships/hyperlink" Target="consultantplus://offline/ref=550E2F4FDA3ECBD0C6F8A978A41DDA0262B8AE5AB34E78EB25C8B241F9EA46A6Y7sCI" TargetMode="External"/><Relationship Id="rId285" Type="http://schemas.openxmlformats.org/officeDocument/2006/relationships/image" Target="media/image3.png"/><Relationship Id="rId17" Type="http://schemas.openxmlformats.org/officeDocument/2006/relationships/hyperlink" Target="consultantplus://offline/ref=550E2F4FDA3ECBD0C6F8A978A41DDA0262B8AE5AB34F71EC24C8B241F9EA46A67CF6EB5EB573A46BA02808YFsFI" TargetMode="External"/><Relationship Id="rId38" Type="http://schemas.openxmlformats.org/officeDocument/2006/relationships/hyperlink" Target="consultantplus://offline/ref=550E2F4FDA3ECBD0C6F8A978A41DDA0262B8AE5AB34F71EC24C8B241F9EA46A67CF6EB5EB573A46BA02905YFs8I" TargetMode="External"/><Relationship Id="rId59" Type="http://schemas.openxmlformats.org/officeDocument/2006/relationships/hyperlink" Target="consultantplus://offline/ref=550E2F4FDA3ECBD0C6F8A978A41DDA0262B8AE5AB34F71EC24C8B241F9EA46A67CF6EB5EB573A46BA02A00YFs8I" TargetMode="External"/><Relationship Id="rId103" Type="http://schemas.openxmlformats.org/officeDocument/2006/relationships/hyperlink" Target="consultantplus://offline/ref=550E2F4FDA3ECBD0C6F8A978A41DDA0262B8AE5AB34F71EC24C8B241F9EA46A67CF6EB5EB573A46BA02A04YFs8I" TargetMode="External"/><Relationship Id="rId124" Type="http://schemas.openxmlformats.org/officeDocument/2006/relationships/hyperlink" Target="consultantplus://offline/ref=550E2F4FDA3ECBD0C6F8A978A41DDA0262B8AE5AB34F71EC24C8B241F9EA46A67CF6EB5EB573A46BA02A04YFs8I" TargetMode="External"/><Relationship Id="rId310" Type="http://schemas.openxmlformats.org/officeDocument/2006/relationships/image" Target="media/image28.png"/><Relationship Id="rId70" Type="http://schemas.openxmlformats.org/officeDocument/2006/relationships/hyperlink" Target="consultantplus://offline/ref=550E2F4FDA3ECBD0C6F8A978A41DDA0262B8AE5AB34F71EC24C8B241F9EA46A67CF6EB5EB573A46BA02A02YFsFI" TargetMode="External"/><Relationship Id="rId91" Type="http://schemas.openxmlformats.org/officeDocument/2006/relationships/hyperlink" Target="consultantplus://offline/ref=550E2F4FDA3ECBD0C6F8A978A41DDA0262B8AE5AB34F71EC24C8B241F9EA46A67CF6EB5EB573A46BA02A04YFs8I" TargetMode="External"/><Relationship Id="rId145" Type="http://schemas.openxmlformats.org/officeDocument/2006/relationships/hyperlink" Target="consultantplus://offline/ref=550E2F4FDA3ECBD0C6F8A978A41DDA0262B8AE5AB34F71EC24C8B241F9EA46A67CF6EB5EB573A46BA02B00YFs8I" TargetMode="External"/><Relationship Id="rId166" Type="http://schemas.openxmlformats.org/officeDocument/2006/relationships/hyperlink" Target="consultantplus://offline/ref=550E2F4FDA3ECBD0C6F8A978A41DDA0262B8AE5AB34F71EC24C8B241F9EA46A67CF6EB5EB573A46BA02C01YFs8I" TargetMode="External"/><Relationship Id="rId187" Type="http://schemas.openxmlformats.org/officeDocument/2006/relationships/hyperlink" Target="consultantplus://offline/ref=550E2F4FDA3ECBD0C6F8A978A41DDA0262B8AE5AB34F71EC24C8B241F9EA46A67CF6EB5EB573A46BA02D02YFs9I" TargetMode="External"/><Relationship Id="rId331" Type="http://schemas.openxmlformats.org/officeDocument/2006/relationships/hyperlink" Target="consultantplus://offline/ref=550E2F4FDA3ECBD0C6F8A978A41DDA0262B8AE5AB2417EE527C8B241F9EA46A67CF6EB5EB573A46BA02801YFsEI" TargetMode="External"/><Relationship Id="rId352" Type="http://schemas.openxmlformats.org/officeDocument/2006/relationships/hyperlink" Target="consultantplus://offline/ref=550E2F4FDA3ECBD0C6F8A978A41DDA0262B8AE5AB3407BE927C8B241F9EA46A67CF6EB5EB573A46BA02801YFsCI" TargetMode="External"/><Relationship Id="rId373" Type="http://schemas.openxmlformats.org/officeDocument/2006/relationships/hyperlink" Target="consultantplus://offline/ref=550E2F4FDA3ECBD0C6F8A978A41DDA0262B8AE5AB34F71EC24C8B241F9EA46A67CF6EB5EB573A46BA12B07YFsDI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550E2F4FDA3ECBD0C6F8A978A41DDA0262B8AE5AB34F71EC24C8B241F9EA46A67CF6EB5EB573A46BA02D08YFs7I" TargetMode="External"/><Relationship Id="rId233" Type="http://schemas.openxmlformats.org/officeDocument/2006/relationships/hyperlink" Target="consultantplus://offline/ref=550E2F4FDA3ECBD0C6F8A978A41DDA0262B8AE5AB34F71EC24C8B241F9EA46A67CF6EB5EB573A46BA02E05YFsCI" TargetMode="External"/><Relationship Id="rId254" Type="http://schemas.openxmlformats.org/officeDocument/2006/relationships/hyperlink" Target="consultantplus://offline/ref=550E2F4FDA3ECBD0C6F8A978A41DDA0262B8AE5AB34F71EC24C8B241F9EA46A67CF6EB5EB573A46BA02F04YFsEI" TargetMode="External"/><Relationship Id="rId28" Type="http://schemas.openxmlformats.org/officeDocument/2006/relationships/hyperlink" Target="consultantplus://offline/ref=550E2F4FDA3ECBD0C6F8A978A41DDA0262B8AE5ABC4A7BE822C8B241F9EA46A6Y7sCI" TargetMode="External"/><Relationship Id="rId49" Type="http://schemas.openxmlformats.org/officeDocument/2006/relationships/hyperlink" Target="consultantplus://offline/ref=550E2F4FDA3ECBD0C6F8A978A41DDA0262B8AE5AB34F71EC24C8B241F9EA46A67CF6EB5EB573A46BA02908YFs8I" TargetMode="External"/><Relationship Id="rId114" Type="http://schemas.openxmlformats.org/officeDocument/2006/relationships/hyperlink" Target="consultantplus://offline/ref=550E2F4FDA3ECBD0C6F8A978A41DDA0262B8AE5AB34F71EC24C8B241F9EA46A67CF6EB5EB573A46BA02A04YFs8I" TargetMode="External"/><Relationship Id="rId275" Type="http://schemas.openxmlformats.org/officeDocument/2006/relationships/hyperlink" Target="consultantplus://offline/ref=550E2F4FDA3ECBD0C6F8A978A41DDA0262B8AE5AB34F71EC24C8B241F9EA46A67CF6EB5EB573A46BA02101YFsCI" TargetMode="External"/><Relationship Id="rId296" Type="http://schemas.openxmlformats.org/officeDocument/2006/relationships/image" Target="media/image14.png"/><Relationship Id="rId300" Type="http://schemas.openxmlformats.org/officeDocument/2006/relationships/image" Target="media/image18.png"/><Relationship Id="rId60" Type="http://schemas.openxmlformats.org/officeDocument/2006/relationships/hyperlink" Target="consultantplus://offline/ref=550E2F4FDA3ECBD0C6F8A978A41DDA0262B8AE5AB34F71EC24C8B241F9EA46A67CF6EB5EB573A46BA02A00YFs6I" TargetMode="External"/><Relationship Id="rId81" Type="http://schemas.openxmlformats.org/officeDocument/2006/relationships/hyperlink" Target="consultantplus://offline/ref=550E2F4FDA3ECBD0C6F8A978A41DDA0262B8AE5AB34F71EC24C8B241F9EA46A67CF6EB5EB573A46BA02A03YFsBI" TargetMode="External"/><Relationship Id="rId135" Type="http://schemas.openxmlformats.org/officeDocument/2006/relationships/hyperlink" Target="consultantplus://offline/ref=550E2F4FDA3ECBD0C6F8A978A41DDA0262B8AE5AB34F71EC24C8B241F9EA46A67CF6EB5EB573A46BA02A04YFs8I" TargetMode="External"/><Relationship Id="rId156" Type="http://schemas.openxmlformats.org/officeDocument/2006/relationships/hyperlink" Target="consultantplus://offline/ref=550E2F4FDA3ECBD0C6F8A978A41DDA0262B8AE5ABD4D7EE422C8B241F9EA46A67CF6EB5EB573A46BA02801YFsEI" TargetMode="External"/><Relationship Id="rId177" Type="http://schemas.openxmlformats.org/officeDocument/2006/relationships/hyperlink" Target="consultantplus://offline/ref=550E2F4FDA3ECBD0C6F8A978A41DDA0262B8AE5AB34F71EC24C8B241F9EA46A67CF6EB5EB573A46BA02C07YFs8I" TargetMode="External"/><Relationship Id="rId198" Type="http://schemas.openxmlformats.org/officeDocument/2006/relationships/hyperlink" Target="consultantplus://offline/ref=550E2F4FDA3ECBD0C6F8A978A41DDA0262B8AE5AB34F71EC24C8B241F9EA46A67CF6EB5EB573A46BA02D06YFsCI" TargetMode="External"/><Relationship Id="rId321" Type="http://schemas.openxmlformats.org/officeDocument/2006/relationships/hyperlink" Target="consultantplus://offline/ref=550E2F4FDA3ECBD0C6F8A978A41DDA0262B8AE5AB34F71EC24C8B241F9EA46A67CF6EB5EB573A46BA02106YFsBI" TargetMode="External"/><Relationship Id="rId342" Type="http://schemas.openxmlformats.org/officeDocument/2006/relationships/hyperlink" Target="consultantplus://offline/ref=550E2F4FDA3ECBD0C6F8A978A41DDA0262B8AE5AB34B7AE422C8B241F9EA46A67CF6EB5EB573A46BA02801YFsFI" TargetMode="External"/><Relationship Id="rId363" Type="http://schemas.openxmlformats.org/officeDocument/2006/relationships/hyperlink" Target="consultantplus://offline/ref=550E2F4FDA3ECBD0C6F8A978A41DDA0262B8AE5AB24F7CE92BC8B241F9EA46A67CF6EB5EB573A46BA02801YFsEI" TargetMode="External"/><Relationship Id="rId202" Type="http://schemas.openxmlformats.org/officeDocument/2006/relationships/hyperlink" Target="consultantplus://offline/ref=550E2F4FDA3ECBD0C6F8A978A41DDA0262B8AE5AB34F71EC24C8B241F9EA46A67CF6EB5EB573A46BA02D06YFs9I" TargetMode="External"/><Relationship Id="rId223" Type="http://schemas.openxmlformats.org/officeDocument/2006/relationships/hyperlink" Target="consultantplus://offline/ref=550E2F4FDA3ECBD0C6F8A978A41DDA0262B8AE5AB34F71EC24C8B241F9EA46A67CF6EB5EB573A46BA02E03YFsAI" TargetMode="External"/><Relationship Id="rId244" Type="http://schemas.openxmlformats.org/officeDocument/2006/relationships/hyperlink" Target="consultantplus://offline/ref=550E2F4FDA3ECBD0C6F8A978A41DDA0262B8AE5AB34F71EC24C8B241F9EA46A67CF6EB5EB573A46BA02E07YFs9I" TargetMode="External"/><Relationship Id="rId18" Type="http://schemas.openxmlformats.org/officeDocument/2006/relationships/hyperlink" Target="consultantplus://offline/ref=550E2F4FDA3ECBD0C6F8A978A41DDA0262B8AE5AB34F71EC24C8B241F9EA46A67CF6EB5EB573A46BA02808YFsFI" TargetMode="External"/><Relationship Id="rId39" Type="http://schemas.openxmlformats.org/officeDocument/2006/relationships/hyperlink" Target="consultantplus://offline/ref=550E2F4FDA3ECBD0C6F8A978A41DDA0262B8AE5AB34F71EC24C8B241F9EA46A67CF6EB5EB573A46BA02906YFs8I" TargetMode="External"/><Relationship Id="rId265" Type="http://schemas.openxmlformats.org/officeDocument/2006/relationships/hyperlink" Target="consultantplus://offline/ref=550E2F4FDA3ECBD0C6F8A978A41DDA0262B8AE5AB34F71EC24C8B241F9EA46A67CF6EB5EB573A46BA02F06YFs9I" TargetMode="External"/><Relationship Id="rId286" Type="http://schemas.openxmlformats.org/officeDocument/2006/relationships/image" Target="media/image4.png"/><Relationship Id="rId50" Type="http://schemas.openxmlformats.org/officeDocument/2006/relationships/hyperlink" Target="consultantplus://offline/ref=550E2F4FDA3ECBD0C6F8A978A41DDA0262B8AE5AB34F71EC24C8B241F9EA46A67CF6EB5EB573A46BA02908YFs9I" TargetMode="External"/><Relationship Id="rId104" Type="http://schemas.openxmlformats.org/officeDocument/2006/relationships/hyperlink" Target="consultantplus://offline/ref=550E2F4FDA3ECBD0C6F8A978A41DDA0262B8AE5AB34F71EC24C8B241F9EA46A67CF6EB5EB573A46BA02A04YFs8I" TargetMode="External"/><Relationship Id="rId125" Type="http://schemas.openxmlformats.org/officeDocument/2006/relationships/hyperlink" Target="consultantplus://offline/ref=550E2F4FDA3ECBD0C6F8A978A41DDA0262B8AE5AB34F71EC24C8B241F9EA46A67CF6EB5EB573A46BA02A04YFs8I" TargetMode="External"/><Relationship Id="rId146" Type="http://schemas.openxmlformats.org/officeDocument/2006/relationships/hyperlink" Target="consultantplus://offline/ref=550E2F4FDA3ECBD0C6F8A978A41DDA0262B8AE5AB34F71EC24C8B241F9EA46A67CF6EB5EB573A46BA02B00YFs9I" TargetMode="External"/><Relationship Id="rId167" Type="http://schemas.openxmlformats.org/officeDocument/2006/relationships/hyperlink" Target="consultantplus://offline/ref=550E2F4FDA3ECBD0C6F8A978A41DDA0262B8AE5ABD4A7CE927C8B241F9EA46A67CF6EB5EB573A46BA02801YFsEI" TargetMode="External"/><Relationship Id="rId188" Type="http://schemas.openxmlformats.org/officeDocument/2006/relationships/hyperlink" Target="consultantplus://offline/ref=550E2F4FDA3ECBD0C6F8A978A41DDA0262B8AE5AB34F71EC24C8B241F9EA46A67CF6EB5EB573A46BA02D02YFs7I" TargetMode="External"/><Relationship Id="rId311" Type="http://schemas.openxmlformats.org/officeDocument/2006/relationships/image" Target="media/image29.png"/><Relationship Id="rId332" Type="http://schemas.openxmlformats.org/officeDocument/2006/relationships/hyperlink" Target="consultantplus://offline/ref=550E2F4FDA3ECBD0C6F8A978A41DDA0262B8AE5AB2417BED25C8B241F9EA46A67CF6EB5EB573A46BA02801YFsEI" TargetMode="External"/><Relationship Id="rId353" Type="http://schemas.openxmlformats.org/officeDocument/2006/relationships/hyperlink" Target="consultantplus://offline/ref=550E2F4FDA3ECBD0C6F8A978A41DDA0262B8AE5ABC497DE927C8B241F9EA46A67CF6EB5EB573A46BA02801YFsCI" TargetMode="External"/><Relationship Id="rId374" Type="http://schemas.openxmlformats.org/officeDocument/2006/relationships/hyperlink" Target="consultantplus://offline/ref=550E2F4FDA3ECBD0C6F8A978A41DDA0262B8AE5AB24F7EE424C8B241F9EA46A67CF6EB5EB573A46BA02801YFsEI" TargetMode="External"/><Relationship Id="rId71" Type="http://schemas.openxmlformats.org/officeDocument/2006/relationships/hyperlink" Target="consultantplus://offline/ref=550E2F4FDA3ECBD0C6F8A978A41DDA0262B8AE5AB34F71EC24C8B241F9EA46A67CF6EB5EB573A46BA02A02YFsCI" TargetMode="External"/><Relationship Id="rId92" Type="http://schemas.openxmlformats.org/officeDocument/2006/relationships/hyperlink" Target="consultantplus://offline/ref=550E2F4FDA3ECBD0C6F8A978A41DDA0262B8AE5AB34F71EC24C8B241F9EA46A67CF6EB5EB573A46BA02A04YFs6I" TargetMode="External"/><Relationship Id="rId213" Type="http://schemas.openxmlformats.org/officeDocument/2006/relationships/hyperlink" Target="consultantplus://offline/ref=550E2F4FDA3ECBD0C6F8A978A41DDA0262B8AE5AB34F71EC24C8B241F9EA46A67CF6EB5EB573A46BA02D09YFsEI" TargetMode="External"/><Relationship Id="rId234" Type="http://schemas.openxmlformats.org/officeDocument/2006/relationships/hyperlink" Target="consultantplus://offline/ref=550E2F4FDA3ECBD0C6F8A978A41DDA0262B8AE5ABD4D7BEE23C8B241F9EA46A67CF6EB5EB573A46BA02801YFsEI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550E2F4FDA3ECBD0C6F8A978A41DDA0262B8AE5AB24A7DE924C8B241F9EA46A6Y7sCI" TargetMode="External"/><Relationship Id="rId255" Type="http://schemas.openxmlformats.org/officeDocument/2006/relationships/hyperlink" Target="consultantplus://offline/ref=550E2F4FDA3ECBD0C6F8A978A41DDA0262B8AE5AB34F71EC24C8B241F9EA46A67CF6EB5EB573A46BA02F04YFsFI" TargetMode="External"/><Relationship Id="rId276" Type="http://schemas.openxmlformats.org/officeDocument/2006/relationships/hyperlink" Target="consultantplus://offline/ref=550E2F4FDA3ECBD0C6F8A978A41DDA0262B8AE5ABD4A71E922C8B241F9EA46A67CF6EB5EB573A46BA02801YFsEI" TargetMode="External"/><Relationship Id="rId297" Type="http://schemas.openxmlformats.org/officeDocument/2006/relationships/image" Target="media/image15.png"/><Relationship Id="rId40" Type="http://schemas.openxmlformats.org/officeDocument/2006/relationships/hyperlink" Target="consultantplus://offline/ref=550E2F4FDA3ECBD0C6F8A978A41DDA0262B8AE5AB34F71EC24C8B241F9EA46A67CF6EB5EB573A46BA02907YFsFI" TargetMode="External"/><Relationship Id="rId115" Type="http://schemas.openxmlformats.org/officeDocument/2006/relationships/hyperlink" Target="consultantplus://offline/ref=550E2F4FDA3ECBD0C6F8A978A41DDA0262B8AE5AB34F71EC24C8B241F9EA46A67CF6EB5EB573A46BA02A04YFs8I" TargetMode="External"/><Relationship Id="rId136" Type="http://schemas.openxmlformats.org/officeDocument/2006/relationships/hyperlink" Target="consultantplus://offline/ref=550E2F4FDA3ECBD0C6F8A978A41DDA0262B8AE5AB3407DEA21C8B241F9EA46A6Y7sCI" TargetMode="External"/><Relationship Id="rId157" Type="http://schemas.openxmlformats.org/officeDocument/2006/relationships/hyperlink" Target="consultantplus://offline/ref=550E2F4FDA3ECBD0C6F8A978A41DDA0262B8AE5ABD4D7DED27C8B241F9EA46A67CF6EB5EB573A46BA02801YFsEI" TargetMode="External"/><Relationship Id="rId178" Type="http://schemas.openxmlformats.org/officeDocument/2006/relationships/hyperlink" Target="consultantplus://offline/ref=550E2F4FDA3ECBD0C6F8A978A41DDA0262B8AE5AB34F71EC24C8B241F9EA46A67CF6EB5EB573A46BA02C08YFsBI" TargetMode="External"/><Relationship Id="rId301" Type="http://schemas.openxmlformats.org/officeDocument/2006/relationships/image" Target="media/image19.png"/><Relationship Id="rId322" Type="http://schemas.openxmlformats.org/officeDocument/2006/relationships/hyperlink" Target="consultantplus://offline/ref=550E2F4FDA3ECBD0C6F8A978A41DDA0262B8AE5ABC4D70E92BC8B241F9EA46A67CF6EB5EB573A46BA02802YFsBI" TargetMode="External"/><Relationship Id="rId343" Type="http://schemas.openxmlformats.org/officeDocument/2006/relationships/hyperlink" Target="consultantplus://offline/ref=550E2F4FDA3ECBD0C6F8A978A41DDA0262B8AE5ABC4B7AE926C8B241F9EA46A67CF6EB5EB573A46BA02801YFsFI" TargetMode="External"/><Relationship Id="rId364" Type="http://schemas.openxmlformats.org/officeDocument/2006/relationships/hyperlink" Target="consultantplus://offline/ref=550E2F4FDA3ECBD0C6F8A978A41DDA0262B8AE5AB34B7AE821C8B241F9EA46A67CF6EB5EB573A46BA02902YFs9I" TargetMode="External"/><Relationship Id="rId61" Type="http://schemas.openxmlformats.org/officeDocument/2006/relationships/hyperlink" Target="consultantplus://offline/ref=550E2F4FDA3ECBD0C6F8A978A41DDA0262B8AE5AB34F71EC24C8B241F9EA46A67CF6EB5EB573A46BA02A00YFs7I" TargetMode="External"/><Relationship Id="rId82" Type="http://schemas.openxmlformats.org/officeDocument/2006/relationships/hyperlink" Target="consultantplus://offline/ref=550E2F4FDA3ECBD0C6F8A978A41DDA0262B8AE5ABC4D70E92BC8B241F9EA46A67CF6EB5EB573A46BA02801YFs7I" TargetMode="External"/><Relationship Id="rId199" Type="http://schemas.openxmlformats.org/officeDocument/2006/relationships/hyperlink" Target="consultantplus://offline/ref=550E2F4FDA3ECBD0C6F8A978A41DDA0262B8AE5AB34F71EC24C8B241F9EA46A67CF6EB5EB573A46BA02D06YFsDI" TargetMode="External"/><Relationship Id="rId203" Type="http://schemas.openxmlformats.org/officeDocument/2006/relationships/hyperlink" Target="consultantplus://offline/ref=550E2F4FDA3ECBD0C6F8A978A41DDA0262B8AE5AB34F71EC24C8B241F9EA46A67CF6EB5EB573A46BA02D06YFs7I" TargetMode="External"/><Relationship Id="rId19" Type="http://schemas.openxmlformats.org/officeDocument/2006/relationships/hyperlink" Target="consultantplus://offline/ref=550E2F4FDA3ECBD0C6F8A978A41DDA0262B8AE5AB34F71EC24C8B241F9EA46A67CF6EB5EB573A46BA02808YFs6I" TargetMode="External"/><Relationship Id="rId224" Type="http://schemas.openxmlformats.org/officeDocument/2006/relationships/hyperlink" Target="consultantplus://offline/ref=550E2F4FDA3ECBD0C6F8A978A41DDA0262B8AE5AB34F71EC24C8B241F9EA46A67CF6EB5EB573A46BA02E04YFsEI" TargetMode="External"/><Relationship Id="rId245" Type="http://schemas.openxmlformats.org/officeDocument/2006/relationships/hyperlink" Target="consultantplus://offline/ref=550E2F4FDA3ECBD0C6F8A978A41DDA0262B8AE5AB24F7EE424C8B241F9EA46A67CF6EB5EB573A46BA02801YFsEI" TargetMode="External"/><Relationship Id="rId266" Type="http://schemas.openxmlformats.org/officeDocument/2006/relationships/hyperlink" Target="consultantplus://offline/ref=550E2F4FDA3ECBD0C6F8A978A41DDA0262B8AE5AB34F71EC24C8B241F9EA46A67CF6EB5EB573A46BA02F09YFsFI" TargetMode="External"/><Relationship Id="rId287" Type="http://schemas.openxmlformats.org/officeDocument/2006/relationships/image" Target="media/image5.png"/><Relationship Id="rId30" Type="http://schemas.openxmlformats.org/officeDocument/2006/relationships/hyperlink" Target="consultantplus://offline/ref=550E2F4FDA3ECBD0C6F8A978A41DDA0262B8AE5AB34F71EC24C8B241F9EA46A67CF6EB5EB573A46BA02903YFsEI" TargetMode="External"/><Relationship Id="rId105" Type="http://schemas.openxmlformats.org/officeDocument/2006/relationships/hyperlink" Target="consultantplus://offline/ref=550E2F4FDA3ECBD0C6F8A978A41DDA0262B8AE5AB34F71EC24C8B241F9EA46A67CF6EB5EB573A46BA02A05YFsDI" TargetMode="External"/><Relationship Id="rId126" Type="http://schemas.openxmlformats.org/officeDocument/2006/relationships/hyperlink" Target="consultantplus://offline/ref=550E2F4FDA3ECBD0C6F8A978A41DDA0262B8AE5AB34F71EC24C8B241F9EA46A67CF6EB5EB573A46BA02A08YFsCI" TargetMode="External"/><Relationship Id="rId147" Type="http://schemas.openxmlformats.org/officeDocument/2006/relationships/hyperlink" Target="consultantplus://offline/ref=550E2F4FDA3ECBD0C6F8A978A41DDA0262B8AE5AB34F71EC24C8B241F9EA46A67CF6EB5EB573A46BA02B00YFs6I" TargetMode="External"/><Relationship Id="rId168" Type="http://schemas.openxmlformats.org/officeDocument/2006/relationships/hyperlink" Target="consultantplus://offline/ref=550E2F4FDA3ECBD0C6F8A978A41DDA0262B8AE5AB34B71E420C8B241F9EA46A6Y7sCI" TargetMode="External"/><Relationship Id="rId312" Type="http://schemas.openxmlformats.org/officeDocument/2006/relationships/image" Target="media/image30.png"/><Relationship Id="rId333" Type="http://schemas.openxmlformats.org/officeDocument/2006/relationships/hyperlink" Target="consultantplus://offline/ref=550E2F4FDA3ECBD0C6F8A978A41DDA0262B8AE5AB2407FEE24C8B241F9EA46A67CF6EB5EB573A46BA02801YFsEI" TargetMode="External"/><Relationship Id="rId354" Type="http://schemas.openxmlformats.org/officeDocument/2006/relationships/hyperlink" Target="consultantplus://offline/ref=550E2F4FDA3ECBD0C6F8A978A41DDA0262B8AE5AB34F71EC24C8B241F9EA46A67CF6EB5EB573A46BA12906YFs7I" TargetMode="External"/><Relationship Id="rId51" Type="http://schemas.openxmlformats.org/officeDocument/2006/relationships/hyperlink" Target="consultantplus://offline/ref=550E2F4FDA3ECBD0C6F8A978A41DDA0262B8AE5AB34F71EC24C8B241F9EA46A67CF6EB5EB573A46BA02908YFs6I" TargetMode="External"/><Relationship Id="rId72" Type="http://schemas.openxmlformats.org/officeDocument/2006/relationships/hyperlink" Target="consultantplus://offline/ref=550E2F4FDA3ECBD0C6F8A978A41DDA0262B8AE5AB34F71EC24C8B241F9EA46A67CF6EB5EB573A46BA02A02YFsDI" TargetMode="External"/><Relationship Id="rId93" Type="http://schemas.openxmlformats.org/officeDocument/2006/relationships/hyperlink" Target="consultantplus://offline/ref=550E2F4FDA3ECBD0C6F8A978A41DDA0262B8AE5AB34F71EC24C8B241F9EA46A67CF6EB5EB573A46BA02A04YFs6I" TargetMode="External"/><Relationship Id="rId189" Type="http://schemas.openxmlformats.org/officeDocument/2006/relationships/hyperlink" Target="consultantplus://offline/ref=550E2F4FDA3ECBD0C6F8A978A41DDA0262B8AE5AB34F71EC24C8B241F9EA46A67CF6EB5EB573A46BA02D03YFsCI" TargetMode="External"/><Relationship Id="rId375" Type="http://schemas.openxmlformats.org/officeDocument/2006/relationships/hyperlink" Target="consultantplus://offline/ref=550E2F4FDA3ECBD0C6F8A978A41DDA0262B8AE5AB24E7EED27C8B241F9EA46A67CF6EB5EB573A46BA02801YFsEI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550E2F4FDA3ECBD0C6F8A978A41DDA0262B8AE5ABD4870E926C8B241F9EA46A67CF6EB5EB573A46BA12902YFsCI" TargetMode="External"/><Relationship Id="rId235" Type="http://schemas.openxmlformats.org/officeDocument/2006/relationships/hyperlink" Target="consultantplus://offline/ref=550E2F4FDA3ECBD0C6F8A978A41DDA0262B8AE5AB34F71EC24C8B241F9EA46A67CF6EB5EB573A46BA02E06YFsEI" TargetMode="External"/><Relationship Id="rId256" Type="http://schemas.openxmlformats.org/officeDocument/2006/relationships/hyperlink" Target="consultantplus://offline/ref=550E2F4FDA3ECBD0C6F8A978A41DDA0262B8AE5AB34F71EC24C8B241F9EA46A67CF6EB5EB573A46BA02F04YFsFI" TargetMode="External"/><Relationship Id="rId277" Type="http://schemas.openxmlformats.org/officeDocument/2006/relationships/hyperlink" Target="consultantplus://offline/ref=550E2F4FDA3ECBD0C6F8A978A41DDA0262B8AE5AB34F71EC24C8B241F9EA46A67CF6EB5EB573A46BA02105YFs8I" TargetMode="External"/><Relationship Id="rId298" Type="http://schemas.openxmlformats.org/officeDocument/2006/relationships/image" Target="media/image16.png"/><Relationship Id="rId116" Type="http://schemas.openxmlformats.org/officeDocument/2006/relationships/hyperlink" Target="consultantplus://offline/ref=550E2F4FDA3ECBD0C6F8A978A41DDA0262B8AE5AB34F71EC24C8B241F9EA46A67CF6EB5EB573A46BA02A04YFs8I" TargetMode="External"/><Relationship Id="rId137" Type="http://schemas.openxmlformats.org/officeDocument/2006/relationships/hyperlink" Target="consultantplus://offline/ref=550E2F4FDA3ECBD0C6F8A978A41DDA0262B8AE5AB34F71EC24C8B241F9EA46A67CF6EB5EB573A46BA02A04YFs8I" TargetMode="External"/><Relationship Id="rId158" Type="http://schemas.openxmlformats.org/officeDocument/2006/relationships/hyperlink" Target="consultantplus://offline/ref=550E2F4FDA3ECBD0C6F8A978A41DDA0262B8AE5ABD4A71EA2AC8B241F9EA46A67CF6EB5EB573A46BA02801YFsEI" TargetMode="External"/><Relationship Id="rId302" Type="http://schemas.openxmlformats.org/officeDocument/2006/relationships/image" Target="media/image20.png"/><Relationship Id="rId323" Type="http://schemas.openxmlformats.org/officeDocument/2006/relationships/hyperlink" Target="consultantplus://offline/ref=550E2F4FDA3ECBD0C6F8A978A41DDA0262B8AE5AB34F71EC24C8B241F9EA46A67CF6EB5EB573A46BA02106YFs8I" TargetMode="External"/><Relationship Id="rId344" Type="http://schemas.openxmlformats.org/officeDocument/2006/relationships/hyperlink" Target="consultantplus://offline/ref=550E2F4FDA3ECBD0C6F8A978A41DDA0262B8AE5AB34F71EC24C8B241F9EA46A67CF6EB5EB573A46BA12901YFsAI" TargetMode="External"/><Relationship Id="rId20" Type="http://schemas.openxmlformats.org/officeDocument/2006/relationships/hyperlink" Target="consultantplus://offline/ref=550E2F4FDA3ECBD0C6F8A978A41DDA0262B8AE5AB34F71EC24C8B241F9EA46A67CF6EB5EB573A46BA02808YFs6I" TargetMode="External"/><Relationship Id="rId41" Type="http://schemas.openxmlformats.org/officeDocument/2006/relationships/hyperlink" Target="consultantplus://offline/ref=550E2F4FDA3ECBD0C6F8A978A41DDA0262B8AE5AB34F71EC24C8B241F9EA46A67CF6EB5EB573A46BA02907YFs8I" TargetMode="External"/><Relationship Id="rId62" Type="http://schemas.openxmlformats.org/officeDocument/2006/relationships/hyperlink" Target="consultantplus://offline/ref=550E2F4FDA3ECBD0C6F8A978A41DDA0262B8AE5AB34F71EC24C8B241F9EA46A67CF6EB5EB573A46BA02A01YFsEI" TargetMode="External"/><Relationship Id="rId83" Type="http://schemas.openxmlformats.org/officeDocument/2006/relationships/hyperlink" Target="consultantplus://offline/ref=550E2F4FDA3ECBD0C6F8A978A41DDA0262B8AE5AB34F71EC24C8B241F9EA46A67CF6EB5EB573A46BA02A04YFsFI" TargetMode="External"/><Relationship Id="rId179" Type="http://schemas.openxmlformats.org/officeDocument/2006/relationships/hyperlink" Target="consultantplus://offline/ref=550E2F4FDA3ECBD0C6F8A978A41DDA0262B8AE5ABD4A7FEA26C8B241F9EA46A67CF6EB5EB573A46BA02801YFsFI" TargetMode="External"/><Relationship Id="rId365" Type="http://schemas.openxmlformats.org/officeDocument/2006/relationships/hyperlink" Target="consultantplus://offline/ref=550E2F4FDA3ECBD0C6F8A978A41DDA0262B8AE5AB24070EF22C8B241F9EA46A67CF6EB5EB573A46BA02F08YFsAI" TargetMode="External"/><Relationship Id="rId190" Type="http://schemas.openxmlformats.org/officeDocument/2006/relationships/hyperlink" Target="consultantplus://offline/ref=550E2F4FDA3ECBD0C6F8A978A41DDA0262B8AE5AB34F71EC24C8B241F9EA46A67CF6EB5EB573A46BA02D03YFs7I" TargetMode="External"/><Relationship Id="rId204" Type="http://schemas.openxmlformats.org/officeDocument/2006/relationships/hyperlink" Target="consultantplus://offline/ref=550E2F4FDA3ECBD0C6F8A978A41DDA0262B8AE5AB34F71EC24C8B241F9EA46A67CF6EB5EB573A46BA02D07YFsFI" TargetMode="External"/><Relationship Id="rId225" Type="http://schemas.openxmlformats.org/officeDocument/2006/relationships/hyperlink" Target="consultantplus://offline/ref=550E2F4FDA3ECBD0C6F8A978A41DDA0262B8AE5AB34F71EC24C8B241F9EA46A67CF6EB5EB573A46BA02E03YFsAI" TargetMode="External"/><Relationship Id="rId246" Type="http://schemas.openxmlformats.org/officeDocument/2006/relationships/hyperlink" Target="consultantplus://offline/ref=550E2F4FDA3ECBD0C6F8A978A41DDA0262B8AE5AB24E7EED27C8B241F9EA46A67CF6EB5EB573A46BA02801YFsEI" TargetMode="External"/><Relationship Id="rId267" Type="http://schemas.openxmlformats.org/officeDocument/2006/relationships/hyperlink" Target="consultantplus://offline/ref=550E2F4FDA3ECBD0C6F8A978A41DDA0262B8AE5AB34F71EC24C8B241F9EA46A67CF6EB5EB573A46BA02000YFsCI" TargetMode="External"/><Relationship Id="rId288" Type="http://schemas.openxmlformats.org/officeDocument/2006/relationships/image" Target="media/image6.png"/><Relationship Id="rId106" Type="http://schemas.openxmlformats.org/officeDocument/2006/relationships/hyperlink" Target="consultantplus://offline/ref=550E2F4FDA3ECBD0C6F8A978A41DDA0262B8AE5AB34F71EC24C8B241F9EA46A67CF6EB5EB573A46BA02A05YFsBI" TargetMode="External"/><Relationship Id="rId127" Type="http://schemas.openxmlformats.org/officeDocument/2006/relationships/hyperlink" Target="consultantplus://offline/ref=550E2F4FDA3ECBD0C6F8A978A41DDA0262B8AE5AB34F71EC24C8B241F9EA46A67CF6EB5EB573A46BA02A08YFsAI" TargetMode="External"/><Relationship Id="rId313" Type="http://schemas.openxmlformats.org/officeDocument/2006/relationships/image" Target="media/image31.png"/><Relationship Id="rId10" Type="http://schemas.openxmlformats.org/officeDocument/2006/relationships/hyperlink" Target="consultantplus://offline/ref=550E2F4FDA3ECBD0C6F8A978A41DDA0262B8AE5ABC4D70E92BC8B241F9EA46A67CF6EB5EB573A46BA02800YFs6I" TargetMode="External"/><Relationship Id="rId31" Type="http://schemas.openxmlformats.org/officeDocument/2006/relationships/hyperlink" Target="consultantplus://offline/ref=550E2F4FDA3ECBD0C6F8A978A41DDA0262B8AE5AB34F71EC24C8B241F9EA46A67CF6EB5EB573A46BA02903YFsCI" TargetMode="External"/><Relationship Id="rId52" Type="http://schemas.openxmlformats.org/officeDocument/2006/relationships/hyperlink" Target="consultantplus://offline/ref=550E2F4FDA3ECBD0C6F8A978A41DDA0262B8AE5AB34F71EC24C8B241F9EA46A67CF6EB5EB573A46BA02909YFs6I" TargetMode="External"/><Relationship Id="rId73" Type="http://schemas.openxmlformats.org/officeDocument/2006/relationships/hyperlink" Target="consultantplus://offline/ref=550E2F4FDA3ECBD0C6F8A978A41DDA0262B8AE5AB34F71EC24C8B241F9EA46A67CF6EB5EB573A46BA02A02YFsBI" TargetMode="External"/><Relationship Id="rId94" Type="http://schemas.openxmlformats.org/officeDocument/2006/relationships/hyperlink" Target="consultantplus://offline/ref=550E2F4FDA3ECBD0C6F8A978A41DDA0262B8AE5AB34F71EC24C8B241F9EA46A67CF6EB5EB573A46BA02A04YFs6I" TargetMode="External"/><Relationship Id="rId148" Type="http://schemas.openxmlformats.org/officeDocument/2006/relationships/hyperlink" Target="consultantplus://offline/ref=550E2F4FDA3ECBD0C6F8A978A41DDA0262B8AE5AB34F71EC24C8B241F9EA46A67CF6EB5EB573A46BA02B00YFs7I" TargetMode="External"/><Relationship Id="rId169" Type="http://schemas.openxmlformats.org/officeDocument/2006/relationships/hyperlink" Target="consultantplus://offline/ref=550E2F4FDA3ECBD0C6F8A978A41DDA0262B8AE5AB24B71EC2AC8B241F9EA46A6Y7sCI" TargetMode="External"/><Relationship Id="rId334" Type="http://schemas.openxmlformats.org/officeDocument/2006/relationships/hyperlink" Target="consultantplus://offline/ref=550E2F4FDA3ECBD0C6F8A978A41DDA0262B8AE5AB3487CEB26C8B241F9EA46A67CF6EB5EB573A46BA02801YFsEI" TargetMode="External"/><Relationship Id="rId355" Type="http://schemas.openxmlformats.org/officeDocument/2006/relationships/hyperlink" Target="consultantplus://offline/ref=550E2F4FDA3ECBD0C6F8A978A41DDA0262B8AE5AB34A7EE522C8B241F9EA46A67CF6EB5EB573A46BA02801YFsEI" TargetMode="External"/><Relationship Id="rId376" Type="http://schemas.openxmlformats.org/officeDocument/2006/relationships/hyperlink" Target="consultantplus://offline/ref=550E2F4FDA3ECBD0C6F8A978A41DDA0262B8AE5AB34F71EC24C8B241F9EA46A67CF6EB5EB573A46BA12D00YFs9I" TargetMode="External"/><Relationship Id="rId4" Type="http://schemas.openxmlformats.org/officeDocument/2006/relationships/hyperlink" Target="http://www.consultant.ru" TargetMode="External"/><Relationship Id="rId180" Type="http://schemas.openxmlformats.org/officeDocument/2006/relationships/hyperlink" Target="consultantplus://offline/ref=550E2F4FDA3ECBD0C6F8A978A41DDA0262B8AE5ABD4D79EB20C8B241F9EA46A67CF6EB5EB573A46BA02801YFsEI" TargetMode="External"/><Relationship Id="rId215" Type="http://schemas.openxmlformats.org/officeDocument/2006/relationships/hyperlink" Target="consultantplus://offline/ref=550E2F4FDA3ECBD0C6F8A978A41DDA0262B8AE5ABD4A7FEA2BC8B241F9EA46A67CF6EB5EB573A46BA02803YFs6I" TargetMode="External"/><Relationship Id="rId236" Type="http://schemas.openxmlformats.org/officeDocument/2006/relationships/hyperlink" Target="consultantplus://offline/ref=550E2F4FDA3ECBD0C6F8A978A41DDA0262B8AE5AB34F71EC24C8B241F9EA46A67CF6EB5EB573A46BA02E06YFs8I" TargetMode="External"/><Relationship Id="rId257" Type="http://schemas.openxmlformats.org/officeDocument/2006/relationships/hyperlink" Target="consultantplus://offline/ref=550E2F4FDA3ECBD0C6F8A978A41DDA0262B8AE5AB34F71EC24C8B241F9EA46A67CF6EB5EB573A46BA02F04YFsDI" TargetMode="External"/><Relationship Id="rId278" Type="http://schemas.openxmlformats.org/officeDocument/2006/relationships/hyperlink" Target="consultantplus://offline/ref=550E2F4FDA3ECBD0C6F8A978A41DDA0262B8AE5AB34F71EC24C8B241F9EA46A67CF6EB5EB573A46BA02105YFs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58168</Words>
  <Characters>331563</Characters>
  <Application>Microsoft Office Word</Application>
  <DocSecurity>0</DocSecurity>
  <Lines>2763</Lines>
  <Paragraphs>777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Шулов Владимир Иванович</dc:creator>
  <cp:keywords/>
  <dc:description/>
  <cp:lastModifiedBy>Костарева Екатерина Анатольевна</cp:lastModifiedBy>
  <cp:revision>1</cp:revision>
  <dcterms:created xsi:type="dcterms:W3CDTF">2016-06-08T08:44:00Z</dcterms:created>
  <dcterms:modified xsi:type="dcterms:W3CDTF">2016-06-08T08:45:00Z</dcterms:modified>
</cp:coreProperties>
</file>