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2ED" w:rsidRPr="00E84088" w:rsidRDefault="002C62ED" w:rsidP="002C62ED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2C62ED" w:rsidRPr="00E84088" w:rsidRDefault="002C62ED" w:rsidP="002C62E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Кизеловского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2C62ED" w:rsidRPr="00541B39" w:rsidRDefault="002C62ED" w:rsidP="002C62ED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2C62ED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2ED" w:rsidRPr="00541B39" w:rsidRDefault="002C62ED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2ED" w:rsidRPr="00541B39" w:rsidRDefault="002C62ED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C62ED" w:rsidRPr="00541B39" w:rsidRDefault="002C62ED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2ED" w:rsidRPr="00541B39" w:rsidRDefault="002C62ED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2C62ED" w:rsidRPr="00541B39" w:rsidRDefault="002C62ED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62ED" w:rsidRPr="00541B39" w:rsidRDefault="002C62ED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2C62ED" w:rsidRPr="00541B39" w:rsidRDefault="002C62ED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2C62ED" w:rsidRPr="00541B39" w:rsidRDefault="002C62ED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C62ED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2ED" w:rsidRDefault="002C62ED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2ED" w:rsidRDefault="002C62ED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62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Кизеловское 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ородское </w:t>
            </w:r>
            <w:r w:rsidRPr="002C62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2ED" w:rsidRDefault="002C62ED" w:rsidP="00EA6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C62ED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Думы от </w:t>
            </w:r>
            <w:r w:rsidRPr="002C62ED">
              <w:rPr>
                <w:rFonts w:ascii="Times New Roman" w:eastAsia="Times New Roman" w:hAnsi="Times New Roman" w:cs="Times New Roman"/>
                <w:sz w:val="28"/>
                <w:szCs w:val="20"/>
              </w:rPr>
              <w:t>24.11.2005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16</w:t>
            </w:r>
            <w:r w:rsidR="009047D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C62E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земельного налога на территории Ки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зеловского городского поселения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2ED" w:rsidRDefault="002C62ED" w:rsidP="002C62E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C62ED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1018, отрицательное</w:t>
            </w:r>
          </w:p>
        </w:tc>
      </w:tr>
    </w:tbl>
    <w:p w:rsidR="002C62ED" w:rsidRPr="00541B39" w:rsidRDefault="002C62ED" w:rsidP="002C62ED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FE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C62ED"/>
    <w:rsid w:val="002D17EB"/>
    <w:rsid w:val="002D3175"/>
    <w:rsid w:val="002F7A2A"/>
    <w:rsid w:val="00314FBD"/>
    <w:rsid w:val="00340FEE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047D7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301F3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4</cp:revision>
  <dcterms:created xsi:type="dcterms:W3CDTF">2013-09-03T10:33:00Z</dcterms:created>
  <dcterms:modified xsi:type="dcterms:W3CDTF">2013-09-04T03:03:00Z</dcterms:modified>
</cp:coreProperties>
</file>