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020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Большесосновское</w:t>
            </w:r>
            <w:proofErr w:type="spellEnd"/>
            <w:r w:rsidR="002F7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46E" w:rsidRDefault="002F731A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430200" w:rsidRP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«О порядке уплаты налога на имущество физических лиц на территории </w:t>
            </w:r>
            <w:proofErr w:type="spellStart"/>
            <w:r w:rsidR="00430200" w:rsidRP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="00430200" w:rsidRP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</w:p>
          <w:p w:rsidR="007C57E6" w:rsidRDefault="007C57E6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302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3020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 w:rsidP="004302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05.12.2013 № 20 «</w:t>
            </w:r>
            <w:r w:rsidRP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олжностных лиц, уполномоченных </w:t>
            </w:r>
            <w:r w:rsidRP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на составление протоколов об административном правонарушении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00" w:rsidRDefault="00430200" w:rsidP="002F73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18.06.2014 № 646,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731A"/>
    <w:rsid w:val="00430200"/>
    <w:rsid w:val="005F3580"/>
    <w:rsid w:val="006A3C89"/>
    <w:rsid w:val="007C57E6"/>
    <w:rsid w:val="008A1D18"/>
    <w:rsid w:val="008A646E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2014-06-30T07:29:00Z</dcterms:created>
  <dcterms:modified xsi:type="dcterms:W3CDTF">2014-06-30T07:29:00Z</dcterms:modified>
</cp:coreProperties>
</file>