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046F6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Кудымкара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46F61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Кудымкар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046F61" w:rsidP="00046F6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320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-01-02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046F6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установлении цен на услуги МБУ ФОК «Плавательный бассейн»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53720" w:rsidP="00046F6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</w:t>
            </w:r>
            <w:r w:rsidR="00046F61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046F61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046F61">
              <w:rPr>
                <w:rFonts w:ascii="Times New Roman" w:eastAsia="Times New Roman" w:hAnsi="Times New Roman" w:cs="Times New Roman"/>
                <w:sz w:val="28"/>
                <w:szCs w:val="20"/>
              </w:rPr>
              <w:t>464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46F61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046F6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046F6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046F61">
            <w:r w:rsidRPr="00CA2D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Кудымкар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Pr="00046F61" w:rsidRDefault="00046F61" w:rsidP="00046F6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23.01.2014 № 24-01-02 «</w:t>
            </w:r>
            <w:r w:rsidRPr="00046F6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Перечня муници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пальных услуг, предоставляемых </w:t>
            </w:r>
            <w:r w:rsidRPr="00046F61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администрацией города Кудымкара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»(</w:t>
            </w:r>
            <w:proofErr w:type="gramEnd"/>
            <w:r w:rsidRPr="00046F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редакции постановления администрации города Кудымкара </w:t>
            </w:r>
          </w:p>
          <w:p w:rsidR="00046F61" w:rsidRDefault="00046F61" w:rsidP="00046F6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46F61">
              <w:rPr>
                <w:rFonts w:ascii="Times New Roman" w:eastAsia="Times New Roman" w:hAnsi="Times New Roman" w:cs="Times New Roman"/>
                <w:sz w:val="28"/>
                <w:szCs w:val="20"/>
              </w:rPr>
              <w:t>от 26.03.2014 № 308-01-02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046F61" w:rsidP="00046F6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25.04.2014 № 463, положительное</w:t>
            </w:r>
          </w:p>
        </w:tc>
      </w:tr>
      <w:tr w:rsidR="00046F6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046F6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046F61">
            <w:r w:rsidRPr="00CA2D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Кудымкар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Pr="00046F61" w:rsidRDefault="00046F61" w:rsidP="00046F6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20.03.2014 № 263-01-02 «</w:t>
            </w:r>
            <w:r w:rsidRPr="00046F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размера платы за содержание ребенка (присмотр и уход за ребенком) в муниципальных бюджетных образовательных учреждениях, реализующих основную общеобразовательную программу </w:t>
            </w:r>
          </w:p>
          <w:p w:rsidR="00046F61" w:rsidRDefault="00046F61" w:rsidP="00046F6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46F61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дошкольного образования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046F61" w:rsidP="00046F6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15.04.2014 № 412, положительное</w:t>
            </w:r>
          </w:p>
        </w:tc>
      </w:tr>
      <w:tr w:rsidR="00046F6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046F6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046F61">
            <w:r w:rsidRPr="00CA2D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Кудымкар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046F61" w:rsidP="00046F6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17.12.2013 № 145-01-02 «</w:t>
            </w:r>
            <w:r w:rsidRPr="00046F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</w:t>
            </w:r>
            <w:proofErr w:type="spellStart"/>
            <w:r w:rsidRPr="00046F61">
              <w:rPr>
                <w:rFonts w:ascii="Times New Roman" w:eastAsia="Times New Roman" w:hAnsi="Times New Roman" w:cs="Times New Roman"/>
                <w:sz w:val="28"/>
                <w:szCs w:val="20"/>
              </w:rPr>
              <w:t>утвержедении</w:t>
            </w:r>
            <w:proofErr w:type="spellEnd"/>
            <w:r w:rsidRPr="00046F6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стоимости услуг по погребению, в том числе для реабилитированных лиц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046F61" w:rsidP="00046F6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04.04.2014 № 366, положительное</w:t>
            </w:r>
          </w:p>
        </w:tc>
      </w:tr>
      <w:tr w:rsidR="00046F6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046F6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046F61">
            <w:r w:rsidRPr="00CA2D8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Кудымкар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046F61" w:rsidP="00046F61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20.12.2011 № 1344 «</w:t>
            </w:r>
            <w:r w:rsidRPr="00046F61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методики и размеров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стоимости муниципальных услуг </w:t>
            </w:r>
            <w:r w:rsidRPr="00046F61">
              <w:rPr>
                <w:rFonts w:ascii="Times New Roman" w:eastAsia="Times New Roman" w:hAnsi="Times New Roman" w:cs="Times New Roman"/>
                <w:sz w:val="28"/>
                <w:szCs w:val="20"/>
              </w:rPr>
              <w:t>в муниципальных образовательных учреждениях г. Кудымкара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6F61" w:rsidRDefault="00046F61" w:rsidP="00C53720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15.04.2014 №406, </w:t>
            </w:r>
            <w:r w:rsidR="00B4712D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46F61"/>
    <w:rsid w:val="007C57E6"/>
    <w:rsid w:val="00B4712D"/>
    <w:rsid w:val="00BE21B6"/>
    <w:rsid w:val="00C264BA"/>
    <w:rsid w:val="00C53720"/>
    <w:rsid w:val="00E1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2014-05-13T10:34:00Z</dcterms:created>
  <dcterms:modified xsi:type="dcterms:W3CDTF">2014-05-13T10:34:00Z</dcterms:modified>
</cp:coreProperties>
</file>