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47F" w:rsidRPr="00DC4A77" w:rsidRDefault="007C447F" w:rsidP="007C447F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447F" w:rsidRPr="00DC4A77" w:rsidRDefault="007C447F" w:rsidP="007C447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города Перми</w:t>
      </w:r>
      <w:r w:rsidRPr="00DC4A7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</w:p>
    <w:p w:rsidR="007C447F" w:rsidRPr="00DC4A77" w:rsidRDefault="007C447F" w:rsidP="007C447F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447F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7F" w:rsidRPr="00DC4A77" w:rsidRDefault="007C447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№ </w:t>
            </w: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47F" w:rsidRPr="00DC4A77" w:rsidRDefault="007C447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C447F" w:rsidRPr="00DC4A77" w:rsidRDefault="007C447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47F" w:rsidRPr="00DC4A77" w:rsidRDefault="007C447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</w:t>
            </w:r>
          </w:p>
          <w:p w:rsidR="007C447F" w:rsidRPr="00DC4A77" w:rsidRDefault="007C447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447F" w:rsidRPr="00DC4A77" w:rsidRDefault="007C447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Экспертное заключение</w:t>
            </w:r>
          </w:p>
          <w:p w:rsidR="007C447F" w:rsidRPr="00DC4A77" w:rsidRDefault="007C447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gramStart"/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(дата, номер,</w:t>
            </w:r>
            <w:proofErr w:type="gramEnd"/>
          </w:p>
          <w:p w:rsidR="007C447F" w:rsidRPr="00DC4A77" w:rsidRDefault="007C447F" w:rsidP="0080710D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результат экспертизы)</w:t>
            </w:r>
          </w:p>
        </w:tc>
      </w:tr>
      <w:tr w:rsidR="007C447F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7F" w:rsidRPr="00DC4A77" w:rsidRDefault="007C447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7F" w:rsidRPr="00DC4A77" w:rsidRDefault="007C447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7F" w:rsidRPr="00DC4A77" w:rsidRDefault="0051130B" w:rsidP="0051130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</w:t>
            </w:r>
            <w:r w:rsidR="007C44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от </w:t>
            </w:r>
            <w:r w:rsidR="007C447F" w:rsidRPr="007C44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21.08.2012</w:t>
            </w:r>
            <w:r w:rsidR="007C44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470 «</w:t>
            </w:r>
            <w:r w:rsidR="00046562" w:rsidRPr="00046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установлении расходного обязательства Пермского городского округа  по исполнению переданных  государственных полномочий  по обеспечению жилыми помещениями  реабилитированных лиц, имеющих  инвалидность или являющихся  пенсионерами, и проживающих совместно членов их семей, состоящих на учете  в качестве нуждающихся в жилом  помещении и имеющих право  </w:t>
            </w:r>
            <w:r w:rsidR="00046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обеспечение жилым помещением</w:t>
            </w:r>
            <w:r w:rsidR="007C44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7F" w:rsidRPr="00DC4A77" w:rsidRDefault="007C447F" w:rsidP="007C447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7C44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801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7C447F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7F" w:rsidRPr="00DC4A77" w:rsidRDefault="007C447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7F" w:rsidRPr="00DC4A77" w:rsidRDefault="007C447F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7F" w:rsidRPr="00DC4A77" w:rsidRDefault="0051130B" w:rsidP="0051130B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Постановление а</w:t>
            </w:r>
            <w:bookmarkStart w:id="0" w:name="_GoBack"/>
            <w:bookmarkEnd w:id="0"/>
            <w:r w:rsidR="007C44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дминистрации от </w:t>
            </w:r>
            <w:r w:rsidR="007C447F" w:rsidRPr="007C44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28.06.2012</w:t>
            </w:r>
            <w:r w:rsidR="007C44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№ 344 «</w:t>
            </w:r>
            <w:r w:rsidR="00046562" w:rsidRPr="00046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Об установлении расходного обязательства Пермского городского округа по исполнению переданных государственных полномочий </w:t>
            </w:r>
            <w:r w:rsidR="00046562" w:rsidRPr="00046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lastRenderedPageBreak/>
              <w:t>по обеспечению жилыми помещениями детей-сирот и детей, оставшихся без попечения родителей, а также детей, находящихся под опекой (попечительством), не имеющих</w:t>
            </w:r>
            <w:r w:rsidR="00046562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закрепленного жилого помещения</w:t>
            </w:r>
            <w:r w:rsidR="007C44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447F" w:rsidRPr="00DC4A77" w:rsidRDefault="007C447F" w:rsidP="007C447F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От </w:t>
            </w:r>
            <w:r w:rsidRPr="007C447F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11.07.2013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800</w:t>
            </w:r>
            <w:r w:rsidRPr="00DC4A77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положительное</w:t>
            </w:r>
          </w:p>
        </w:tc>
      </w:tr>
      <w:tr w:rsidR="00F11EC5" w:rsidRPr="00DC4A77" w:rsidTr="0080710D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EC5" w:rsidRDefault="00046562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EC5" w:rsidRPr="008716EE" w:rsidRDefault="00F11EC5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 Пермь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EC5" w:rsidRPr="008716EE" w:rsidRDefault="00F11EC5" w:rsidP="0051130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5F72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Распоряжение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5F72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Контрольно-счетн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ой</w:t>
            </w:r>
            <w:r w:rsidRPr="005F72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палат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ы 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5F72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07.11.2012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44-д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«</w:t>
            </w:r>
            <w:r w:rsidRPr="005F72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 мерах по реализации Указа Президента Российской Федерации от 21.07.2010 № 925 «О мерах по реализации отдельных положений Федерального зако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 «О противодействии коррупции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11EC5" w:rsidRPr="008716EE" w:rsidRDefault="00F11EC5" w:rsidP="0080710D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От </w:t>
            </w:r>
            <w:r w:rsidRPr="005F725A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04.07.2013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778</w:t>
            </w:r>
            <w:r w:rsidRPr="008716EE">
              <w:rPr>
                <w:rFonts w:ascii="Times New Roman" w:eastAsia="Times New Roman" w:hAnsi="Times New Roman" w:cs="Times New Roman"/>
                <w:sz w:val="28"/>
                <w:szCs w:val="28"/>
              </w:rPr>
              <w:t>, рекомендательное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C447F"/>
    <w:rsid w:val="000044E3"/>
    <w:rsid w:val="00015D6F"/>
    <w:rsid w:val="000261C7"/>
    <w:rsid w:val="0004026B"/>
    <w:rsid w:val="000427C7"/>
    <w:rsid w:val="0004401E"/>
    <w:rsid w:val="00044386"/>
    <w:rsid w:val="00046562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130B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9164F"/>
    <w:rsid w:val="00793366"/>
    <w:rsid w:val="007B2AA6"/>
    <w:rsid w:val="007C447F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1EC5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212</Words>
  <Characters>1210</Characters>
  <Application>Microsoft Office Word</Application>
  <DocSecurity>0</DocSecurity>
  <Lines>10</Lines>
  <Paragraphs>2</Paragraphs>
  <ScaleCrop>false</ScaleCrop>
  <Company/>
  <LinksUpToDate>false</LinksUpToDate>
  <CharactersWithSpaces>1420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Комягина Анастасия Сергеевна</cp:lastModifiedBy>
  <cp:revision>4</cp:revision>
  <dcterms:created xsi:type="dcterms:W3CDTF">2013-08-12T05:26:00Z</dcterms:created>
  <dcterms:modified xsi:type="dcterms:W3CDTF">2013-08-13T03:31:00Z</dcterms:modified>
</cp:coreProperties>
</file>