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852" w:rsidRPr="00541B39" w:rsidRDefault="00AA0852" w:rsidP="00AA085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A0852" w:rsidRPr="00541B39" w:rsidRDefault="00AA0852" w:rsidP="00AA085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Березники</w:t>
      </w:r>
    </w:p>
    <w:p w:rsidR="00AA0852" w:rsidRPr="00541B39" w:rsidRDefault="00AA0852" w:rsidP="00AA085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A0852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Pr="00541B39" w:rsidRDefault="00AA0852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852" w:rsidRPr="00541B39" w:rsidRDefault="00AA0852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A0852" w:rsidRPr="00541B39" w:rsidRDefault="00AA0852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852" w:rsidRPr="00541B39" w:rsidRDefault="00AA0852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A0852" w:rsidRPr="00541B39" w:rsidRDefault="00AA0852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852" w:rsidRPr="00541B39" w:rsidRDefault="00AA0852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A0852" w:rsidRPr="00541B39" w:rsidRDefault="00AA0852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A0852" w:rsidRPr="00541B39" w:rsidRDefault="00AA0852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A0852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AA0852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303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города и муниципальными учреждениями города Березники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709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E92822"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AA0852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Pr="00AC647F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Pr="00AC647F" w:rsidRDefault="00AA0852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305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предоставление которых </w:t>
            </w:r>
            <w:proofErr w:type="gramStart"/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будет</w:t>
            </w:r>
            <w:proofErr w:type="gramEnd"/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осуществляется по принципу «одного окна», в том числе в Многофункциональных центрах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</w:t>
            </w:r>
            <w:r>
              <w:t xml:space="preserve"> </w:t>
            </w:r>
            <w:r w:rsidR="00E92822"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708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AA0852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Pr="00BF5C01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Pr="00B73CA5" w:rsidRDefault="00E92822" w:rsidP="005E1F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E1F64">
              <w:rPr>
                <w:rFonts w:ascii="Times New Roman" w:eastAsia="Times New Roman" w:hAnsi="Times New Roman" w:cs="Times New Roman"/>
                <w:sz w:val="28"/>
                <w:szCs w:val="20"/>
              </w:rPr>
              <w:t>Д</w:t>
            </w:r>
            <w:bookmarkStart w:id="0" w:name="_GoBack"/>
            <w:bookmarkEnd w:id="0"/>
            <w:r w:rsidR="005E1F64">
              <w:rPr>
                <w:rFonts w:ascii="Times New Roman" w:eastAsia="Times New Roman" w:hAnsi="Times New Roman" w:cs="Times New Roman"/>
                <w:sz w:val="28"/>
                <w:szCs w:val="20"/>
              </w:rPr>
              <w:t>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510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норм предельной заполняемости территорий (помещений) в местах проведения публичных мероприятий в городе Березники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BD318A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D318A">
              <w:rPr>
                <w:rFonts w:ascii="Times New Roman" w:eastAsia="Times New Roman" w:hAnsi="Times New Roman" w:cs="Times New Roman"/>
                <w:sz w:val="28"/>
                <w:szCs w:val="20"/>
              </w:rPr>
              <w:t>14.06.2013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BD318A">
              <w:rPr>
                <w:rFonts w:ascii="Times New Roman" w:eastAsia="Times New Roman" w:hAnsi="Times New Roman" w:cs="Times New Roman"/>
                <w:sz w:val="28"/>
                <w:szCs w:val="20"/>
              </w:rPr>
              <w:t>695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BD318A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AA0852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Pr="00BF5C01" w:rsidRDefault="00AA0852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Pr="00B73CA5" w:rsidRDefault="00E92822" w:rsidP="005E1F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E1F64"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413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утверждении структуры </w:t>
            </w:r>
            <w:proofErr w:type="spellStart"/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Березниковской</w:t>
            </w:r>
            <w:proofErr w:type="spellEnd"/>
            <w:r w:rsidRPr="00E928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852" w:rsidRDefault="00BD318A" w:rsidP="00BD31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07</w:t>
            </w:r>
            <w:r w:rsidRPr="00BD318A">
              <w:rPr>
                <w:rFonts w:ascii="Times New Roman" w:eastAsia="Times New Roman" w:hAnsi="Times New Roman" w:cs="Times New Roman"/>
                <w:sz w:val="28"/>
                <w:szCs w:val="20"/>
              </w:rPr>
              <w:t>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BD318A">
              <w:rPr>
                <w:rFonts w:ascii="Times New Roman" w:eastAsia="Times New Roman" w:hAnsi="Times New Roman" w:cs="Times New Roman"/>
                <w:sz w:val="28"/>
                <w:szCs w:val="20"/>
              </w:rPr>
              <w:t>664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</w:t>
            </w:r>
            <w:r w:rsidRPr="00BD318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AA0852" w:rsidRDefault="00AA0852" w:rsidP="00AA0852"/>
    <w:p w:rsidR="00AA0852" w:rsidRDefault="00AA0852" w:rsidP="00AA0852"/>
    <w:p w:rsidR="00AA0852" w:rsidRDefault="00AA0852" w:rsidP="00AA0852"/>
    <w:p w:rsidR="008E3967" w:rsidRPr="00AA0852" w:rsidRDefault="008E3967" w:rsidP="00AA0852"/>
    <w:sectPr w:rsidR="008E3967" w:rsidRPr="00AA0852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5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1F64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0852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318A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2822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2013-07-16T03:50:00Z</dcterms:created>
  <dcterms:modified xsi:type="dcterms:W3CDTF">2013-07-16T04:17:00Z</dcterms:modified>
</cp:coreProperties>
</file>