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C5E" w:rsidRPr="00E84088" w:rsidRDefault="00BA0C5E" w:rsidP="00BA0C5E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BA0C5E" w:rsidRPr="00E84088" w:rsidRDefault="00BA0C5E" w:rsidP="00BA0C5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Березники</w:t>
      </w:r>
    </w:p>
    <w:p w:rsidR="00BA0C5E" w:rsidRPr="00541B39" w:rsidRDefault="00BA0C5E" w:rsidP="00BA0C5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BA0C5E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C5E" w:rsidRPr="00541B39" w:rsidRDefault="00BA0C5E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C5E" w:rsidRPr="00541B39" w:rsidRDefault="00BA0C5E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BA0C5E" w:rsidRPr="00541B39" w:rsidRDefault="00BA0C5E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C5E" w:rsidRPr="00541B39" w:rsidRDefault="00BA0C5E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BA0C5E" w:rsidRPr="00541B39" w:rsidRDefault="00BA0C5E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C5E" w:rsidRPr="00541B39" w:rsidRDefault="00BA0C5E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BA0C5E" w:rsidRPr="00541B39" w:rsidRDefault="00BA0C5E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BA0C5E" w:rsidRPr="00541B39" w:rsidRDefault="00BA0C5E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BA0C5E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C5E" w:rsidRDefault="00BA0C5E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C5E" w:rsidRDefault="00BA0C5E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г. 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C5E" w:rsidRDefault="00BA0C5E" w:rsidP="007F772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городской думы от </w:t>
            </w:r>
            <w:r w:rsidRP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>27.09.2005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33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EC3D92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>О системе налогообложения в виде единого налога на вмененный доход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A0C5E">
              <w:rPr>
                <w:rFonts w:ascii="Times New Roman" w:eastAsia="Times New Roman" w:hAnsi="Times New Roman" w:cs="Times New Roman"/>
                <w:sz w:val="28"/>
                <w:szCs w:val="20"/>
              </w:rPr>
              <w:t>для отдельных видов деятельности</w:t>
            </w:r>
            <w:bookmarkStart w:id="0" w:name="_GoBack"/>
            <w:bookmarkEnd w:id="0"/>
            <w:r w:rsidRPr="00EC3D92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C5E" w:rsidRDefault="00BA0C5E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>31.01.2014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58, о</w:t>
            </w:r>
            <w:r w:rsidRPr="00EC3D92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/>
    <w:sectPr w:rsidR="00E12865" w:rsidSect="00BA0C5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C5E"/>
    <w:rsid w:val="00BA0C5E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C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C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1</cp:revision>
  <dcterms:created xsi:type="dcterms:W3CDTF">2014-02-06T06:44:00Z</dcterms:created>
  <dcterms:modified xsi:type="dcterms:W3CDTF">2014-02-06T06:45:00Z</dcterms:modified>
</cp:coreProperties>
</file>