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42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183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нгурского</w:t>
      </w:r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1837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5052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</w:t>
            </w:r>
            <w:r w:rsidR="001837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нгурский</w:t>
            </w:r>
            <w:r w:rsidR="005052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1837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0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342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8376C" w:rsidRP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дования субвенций, передаваемых </w:t>
            </w:r>
            <w:r w:rsidR="0018376C" w:rsidRP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из бюджета Пермского края для обеспечения хранения, комплектования, учета и использования документов государственной части архивного фонда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1837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3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0521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18376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Насадское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ED58A2" w:rsidP="001837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05211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8376C" w:rsidRP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та предоставления </w:t>
            </w:r>
            <w:r w:rsidR="0018376C" w:rsidRP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«Совершение нотариальных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1837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88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505211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18376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Насадское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1837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 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8376C" w:rsidRP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Об организации труда граждан, осужденных к исправ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ительным работам на территории </w:t>
            </w:r>
            <w:proofErr w:type="spellStart"/>
            <w:r w:rsidR="0018376C" w:rsidRP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Насадского</w:t>
            </w:r>
            <w:proofErr w:type="spellEnd"/>
            <w:r w:rsidR="0018376C" w:rsidRP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0E30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466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05211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18376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ED58A2" w:rsidP="000E30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05211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E301D" w:rsidRP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мест для 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отбывания наказания лицам, </w:t>
            </w:r>
            <w:r w:rsidR="000E301D" w:rsidRP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осужденным к обязательным работам</w:t>
            </w:r>
            <w:r w:rsidR="00505211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0E30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4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18376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Голдыревское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0E301D" w:rsidP="000E30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E75F8" w:rsidRP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ждении структуры администрации </w:t>
            </w:r>
            <w:r w:rsidRP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Голдыревского сельского поселения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0E30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E301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E301D"/>
    <w:rsid w:val="0018376C"/>
    <w:rsid w:val="001B7F8B"/>
    <w:rsid w:val="00227CA8"/>
    <w:rsid w:val="00495480"/>
    <w:rsid w:val="00505211"/>
    <w:rsid w:val="005422BB"/>
    <w:rsid w:val="005E75F8"/>
    <w:rsid w:val="00670509"/>
    <w:rsid w:val="007C57E6"/>
    <w:rsid w:val="00BE21B6"/>
    <w:rsid w:val="00C264BA"/>
    <w:rsid w:val="00C53720"/>
    <w:rsid w:val="00CD1E19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2014-05-15T04:41:00Z</dcterms:created>
  <dcterms:modified xsi:type="dcterms:W3CDTF">2014-05-15T04:41:00Z</dcterms:modified>
</cp:coreProperties>
</file>