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1B549A">
        <w:rPr>
          <w:rFonts w:ascii="Times New Roman" w:eastAsia="Times New Roman" w:hAnsi="Times New Roman"/>
          <w:b/>
          <w:sz w:val="28"/>
          <w:szCs w:val="28"/>
          <w:lang w:eastAsia="ru-RU"/>
        </w:rPr>
        <w:t>расновишерского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E723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E8" w:rsidRDefault="008205E1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Крановишерский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E8" w:rsidRDefault="00B852A4" w:rsidP="00B852A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B852A4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852A4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B852A4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от 10.09.2014 № 1235 «О признании утратившим силу постановления администрации </w:t>
            </w:r>
            <w:proofErr w:type="spellStart"/>
            <w:r w:rsidRPr="00B852A4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B852A4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ипального района </w:t>
            </w:r>
            <w:r w:rsidRPr="00B852A4">
              <w:rPr>
                <w:rFonts w:ascii="Times New Roman" w:eastAsia="Times New Roman" w:hAnsi="Times New Roman"/>
                <w:sz w:val="28"/>
                <w:szCs w:val="20"/>
              </w:rPr>
              <w:t>от 05.02.2010 № 143 «Об оценке эффективности деятельности муниципальных учреждений здравоохранения»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8205E1" w:rsidP="008205E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10.04</w:t>
            </w:r>
            <w:r w:rsidR="00BF175E">
              <w:rPr>
                <w:rFonts w:ascii="Times New Roman" w:eastAsia="Times New Roman" w:hAnsi="Times New Roman"/>
                <w:sz w:val="28"/>
                <w:szCs w:val="20"/>
              </w:rPr>
              <w:t>.2015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354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8205E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AF19A4" w:rsidP="00AF19A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AF19A4">
              <w:rPr>
                <w:rFonts w:ascii="Times New Roman" w:eastAsia="Times New Roman" w:hAnsi="Times New Roman"/>
                <w:sz w:val="28"/>
                <w:szCs w:val="20"/>
              </w:rPr>
              <w:t>ешение Совета депутатов Верх-</w:t>
            </w:r>
            <w:proofErr w:type="spellStart"/>
            <w:r w:rsidRPr="00AF19A4">
              <w:rPr>
                <w:rFonts w:ascii="Times New Roman" w:eastAsia="Times New Roman" w:hAnsi="Times New Roman"/>
                <w:sz w:val="28"/>
                <w:szCs w:val="20"/>
              </w:rPr>
              <w:t>Язьвинского</w:t>
            </w:r>
            <w:proofErr w:type="spellEnd"/>
            <w:r w:rsidRPr="00AF19A4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F19A4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AF19A4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ного района от 27.03.2015 № 36 </w:t>
            </w:r>
            <w:r w:rsidRPr="00AF19A4">
              <w:rPr>
                <w:rFonts w:ascii="Times New Roman" w:eastAsia="Times New Roman" w:hAnsi="Times New Roman"/>
                <w:sz w:val="28"/>
                <w:szCs w:val="20"/>
              </w:rPr>
              <w:t>«О предоставлении налоговых льгот на 2015 год по уплате налога на имущество физических лиц,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8205E1" w:rsidP="008205E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16.04.2015 № 386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5E296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8205E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Вишегородское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CB" w:rsidRDefault="001F24CB" w:rsidP="001F24C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>Вишерогорского</w:t>
            </w:r>
            <w:proofErr w:type="spellEnd"/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Красновишерского</w:t>
            </w:r>
            <w:proofErr w:type="spellEnd"/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ного района от 01.10.2013 № 42 </w:t>
            </w:r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перечня муниципальных услуг, предоставление которых осуществляется по принципу «одного окна» администрацией </w:t>
            </w:r>
            <w:proofErr w:type="spellStart"/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>Вишерогорского</w:t>
            </w:r>
            <w:proofErr w:type="spellEnd"/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поселения, в том числе в многофункциональных центрах предоставления государственных и муниципальных услуг»</w:t>
            </w:r>
          </w:p>
          <w:p w:rsidR="001F24CB" w:rsidRPr="001F24CB" w:rsidRDefault="001F24CB" w:rsidP="001F24C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</w:p>
          <w:p w:rsidR="005E296B" w:rsidRDefault="001F24CB" w:rsidP="001F24C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>Више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рогорского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r w:rsidRPr="001F24CB">
              <w:rPr>
                <w:rFonts w:ascii="Times New Roman" w:eastAsia="Times New Roman" w:hAnsi="Times New Roman"/>
                <w:sz w:val="28"/>
                <w:szCs w:val="20"/>
              </w:rPr>
              <w:t>от 18.09.2014 № 22)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 w:rsidR="008205E1">
              <w:rPr>
                <w:rFonts w:ascii="Times New Roman" w:eastAsia="Times New Roman" w:hAnsi="Times New Roman"/>
                <w:sz w:val="28"/>
                <w:szCs w:val="20"/>
              </w:rPr>
              <w:t>22.04</w:t>
            </w:r>
            <w:r w:rsidR="00BF175E">
              <w:rPr>
                <w:rFonts w:ascii="Times New Roman" w:eastAsia="Times New Roman" w:hAnsi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8205E1">
              <w:rPr>
                <w:rFonts w:ascii="Times New Roman" w:eastAsia="Times New Roman" w:hAnsi="Times New Roman"/>
                <w:sz w:val="28"/>
                <w:szCs w:val="20"/>
              </w:rPr>
              <w:t>421</w:t>
            </w:r>
            <w:r w:rsidR="00BC5521"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8205E1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5E1" w:rsidRDefault="008205E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5E1" w:rsidRDefault="008205E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22" w:rsidRPr="002F3D22" w:rsidRDefault="002F3D22" w:rsidP="002F3D2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bookmarkStart w:id="0" w:name="_GoBack"/>
            <w:r w:rsidRPr="002F3D22"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bookmarkEnd w:id="0"/>
            <w:r w:rsidRPr="002F3D22">
              <w:rPr>
                <w:rFonts w:ascii="Times New Roman" w:eastAsia="Times New Roman" w:hAnsi="Times New Roman"/>
                <w:sz w:val="28"/>
                <w:szCs w:val="20"/>
              </w:rPr>
              <w:t>администрации Верх-</w:t>
            </w:r>
            <w:proofErr w:type="spellStart"/>
            <w:r w:rsidRPr="002F3D22">
              <w:rPr>
                <w:rFonts w:ascii="Times New Roman" w:eastAsia="Times New Roman" w:hAnsi="Times New Roman"/>
                <w:sz w:val="28"/>
                <w:szCs w:val="20"/>
              </w:rPr>
              <w:t>Язьвинского</w:t>
            </w:r>
            <w:proofErr w:type="spellEnd"/>
            <w:r w:rsidRPr="002F3D22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2F3D22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2F3D22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Пермского края от 27.11.2014 </w:t>
            </w:r>
          </w:p>
          <w:p w:rsidR="008205E1" w:rsidRDefault="002F3D22" w:rsidP="002F3D2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2F3D22">
              <w:rPr>
                <w:rFonts w:ascii="Times New Roman" w:eastAsia="Times New Roman" w:hAnsi="Times New Roman"/>
                <w:sz w:val="28"/>
                <w:szCs w:val="20"/>
              </w:rPr>
              <w:t>№ 110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5E1" w:rsidRDefault="008205E1" w:rsidP="008205E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22.04.2015 № 429, рекомендательное</w:t>
            </w:r>
          </w:p>
        </w:tc>
      </w:tr>
    </w:tbl>
    <w:p w:rsidR="00FD6DE8" w:rsidRPr="00BF175E" w:rsidRDefault="00FD6DE8" w:rsidP="00FD6DE8">
      <w:pPr>
        <w:rPr>
          <w:b/>
        </w:rPr>
      </w:pPr>
    </w:p>
    <w:p w:rsidR="00E12865" w:rsidRPr="00BF175E" w:rsidRDefault="00E12865">
      <w:pPr>
        <w:rPr>
          <w:b/>
        </w:rPr>
      </w:pPr>
    </w:p>
    <w:sectPr w:rsidR="00E12865" w:rsidRPr="00BF175E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F774D"/>
    <w:rsid w:val="00141199"/>
    <w:rsid w:val="0016395B"/>
    <w:rsid w:val="001B549A"/>
    <w:rsid w:val="001C6F10"/>
    <w:rsid w:val="001F24CB"/>
    <w:rsid w:val="00215D75"/>
    <w:rsid w:val="002506C5"/>
    <w:rsid w:val="002530AF"/>
    <w:rsid w:val="002F3D22"/>
    <w:rsid w:val="003953CD"/>
    <w:rsid w:val="00401410"/>
    <w:rsid w:val="00452786"/>
    <w:rsid w:val="00503C30"/>
    <w:rsid w:val="00532DED"/>
    <w:rsid w:val="00537783"/>
    <w:rsid w:val="0055021A"/>
    <w:rsid w:val="005C632F"/>
    <w:rsid w:val="005C6F9A"/>
    <w:rsid w:val="005E296B"/>
    <w:rsid w:val="0069127B"/>
    <w:rsid w:val="00742174"/>
    <w:rsid w:val="00773CE3"/>
    <w:rsid w:val="007B7DE7"/>
    <w:rsid w:val="00804961"/>
    <w:rsid w:val="008205E1"/>
    <w:rsid w:val="0091203A"/>
    <w:rsid w:val="009C1A32"/>
    <w:rsid w:val="00A82003"/>
    <w:rsid w:val="00A94796"/>
    <w:rsid w:val="00AF19A4"/>
    <w:rsid w:val="00B852A4"/>
    <w:rsid w:val="00BC5521"/>
    <w:rsid w:val="00BF175E"/>
    <w:rsid w:val="00BF6DE0"/>
    <w:rsid w:val="00C22DB4"/>
    <w:rsid w:val="00DB73C8"/>
    <w:rsid w:val="00DD64D0"/>
    <w:rsid w:val="00E12865"/>
    <w:rsid w:val="00E7231E"/>
    <w:rsid w:val="00EA2F2C"/>
    <w:rsid w:val="00F9193D"/>
    <w:rsid w:val="00FD3EE6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32</cp:revision>
  <dcterms:created xsi:type="dcterms:W3CDTF">2014-03-06T05:13:00Z</dcterms:created>
  <dcterms:modified xsi:type="dcterms:W3CDTF">2015-05-20T08:28:00Z</dcterms:modified>
</cp:coreProperties>
</file>