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1115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Чердынского</w:t>
      </w:r>
      <w:proofErr w:type="gramEnd"/>
      <w:r w:rsidR="001115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1115D0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Рябининское сельское поселение</w:t>
            </w:r>
          </w:p>
          <w:p w:rsidR="005A0331" w:rsidRPr="00892682" w:rsidRDefault="005A0331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115D0" w:rsidP="001115D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118 от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06.11.2014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115D0" w:rsidP="001115D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753E63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753E63" w:rsidP="00753E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№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17.11.2014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собственника жилого помещения…»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753E63" w:rsidP="00753E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1115D0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FB4494" w:rsidRDefault="001115D0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1115D0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Покчинское</w:t>
            </w:r>
            <w:proofErr w:type="spellEnd"/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332E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1115D0" w:rsidRPr="001115D0" w:rsidRDefault="001115D0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892682" w:rsidRDefault="00332E14" w:rsidP="00332E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17.11.2014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892682" w:rsidRDefault="00332E14" w:rsidP="00332E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1115D0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FB4494" w:rsidRDefault="001115D0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9B7903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Рябининское сельское поселение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1115D0" w:rsidRPr="001115D0" w:rsidRDefault="001115D0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892682" w:rsidRDefault="009B7903" w:rsidP="009B79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06.11.2014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892682" w:rsidRDefault="009B7903" w:rsidP="009B790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A96465" w:rsidRDefault="001115D0" w:rsidP="00A637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Чердынский </w:t>
            </w:r>
            <w:r w:rsidR="00A63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A637A4" w:rsidP="00334FA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нистрации № </w:t>
            </w:r>
            <w:r w:rsidR="00334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545 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14.11.2014</w:t>
            </w:r>
            <w:r w:rsidR="00334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ведомственной целевой программы «Обеспечение жильем молодых семей в Чердынском муниципальном районе на 2015-2017 годы»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334FA1" w:rsidP="00334F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334FA1" w:rsidP="001115D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Рябининское сельское поселение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60501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334FA1" w:rsidP="00334FA1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№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120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муниципальной программы «Жилищно-коммунальное хозяйство и благоустройство территории Рябининского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334FA1" w:rsidP="00334F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115D0" w:rsidRPr="00111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25A4"/>
    <w:rsid w:val="00332E14"/>
    <w:rsid w:val="00334FA1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92682"/>
    <w:rsid w:val="008A1D18"/>
    <w:rsid w:val="008A2972"/>
    <w:rsid w:val="008B7CEC"/>
    <w:rsid w:val="00983021"/>
    <w:rsid w:val="00995885"/>
    <w:rsid w:val="009A03C0"/>
    <w:rsid w:val="009B7903"/>
    <w:rsid w:val="00A637A4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2015-07-17T10:28:00Z</dcterms:modified>
</cp:coreProperties>
</file>