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AB4" w:rsidRPr="00E84088" w:rsidRDefault="00F55AB4" w:rsidP="00F55AB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55AB4" w:rsidRPr="00E84088" w:rsidRDefault="00F55AB4" w:rsidP="00F55AB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Октябрьского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F55AB4" w:rsidRPr="00541B39" w:rsidRDefault="00F55AB4" w:rsidP="00F55AB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55AB4" w:rsidRPr="00541B39" w:rsidRDefault="00F55AB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F55A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F55AB4" w:rsidRDefault="00F55AB4" w:rsidP="00F55A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22.06.2012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46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</w:t>
            </w:r>
          </w:p>
          <w:p w:rsidR="00F55AB4" w:rsidRDefault="00F55AB4" w:rsidP="00F55A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Басинским</w:t>
            </w:r>
            <w:proofErr w:type="spellEnd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сельским поселением»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F55A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13.11.2013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18.05.2012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225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Положение о порядке проведения антикоррупционной экспертизы проектов нормативных правовых актов и нормативных правовых актов </w:t>
            </w:r>
            <w:proofErr w:type="spellStart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Басинского</w:t>
            </w:r>
            <w:proofErr w:type="spellEnd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1344, рекомендательное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(их проектов) главы Богородского сельского поселения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1334, отрицательное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администрации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11.02.2011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Положения о порядке проведения антикоррупционной экспертизы нормативных правовых актов (их проектов) главы Верх-</w:t>
            </w:r>
            <w:proofErr w:type="spellStart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Тюшевского</w:t>
            </w:r>
            <w:proofErr w:type="spellEnd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1452, отрицательное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12.10.2012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проведения антикоррупционной экспертизы нормативных правовых актов и проектов нормативных правовых актов в администрации </w:t>
            </w:r>
            <w:proofErr w:type="spellStart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Енапаевского</w:t>
            </w:r>
            <w:proofErr w:type="spellEnd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05.11.2013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1335, отрицательное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18.06.2012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Заводо-Тюшевского</w:t>
            </w:r>
            <w:proofErr w:type="spellEnd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1353, отрицательное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Петропавловское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22.05.2012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органами местного </w:t>
            </w:r>
          </w:p>
          <w:p w:rsidR="00F55AB4" w:rsidRP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самоуправления Петропавловского сельского поселения и </w:t>
            </w:r>
            <w:proofErr w:type="gramStart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требующих</w:t>
            </w:r>
            <w:proofErr w:type="gramEnd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межведомственного и (или) межуровневого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взаимодействия»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20.11.2013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1421, положительное</w:t>
            </w:r>
          </w:p>
        </w:tc>
      </w:tr>
      <w:tr w:rsidR="00F55AB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Pr="00272FE0" w:rsidRDefault="00F55AB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</w:t>
            </w:r>
            <w:proofErr w:type="spellEnd"/>
            <w:r w:rsidRPr="00F55A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 w:rsidRPr="00E11E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22.04.2011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188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(проектов нормативных правовых актов) </w:t>
            </w:r>
            <w:proofErr w:type="spellStart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Октябрьского муниципального района Пермского края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B4" w:rsidRDefault="00F55AB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1410, отрицательное</w:t>
            </w:r>
          </w:p>
        </w:tc>
      </w:tr>
    </w:tbl>
    <w:p w:rsidR="00F55AB4" w:rsidRDefault="00F55AB4" w:rsidP="00F55AB4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AB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5AB4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2013-12-02T10:05:00Z</dcterms:created>
  <dcterms:modified xsi:type="dcterms:W3CDTF">2013-12-02T10:13:00Z</dcterms:modified>
</cp:coreProperties>
</file>