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85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Чердынского</w:t>
      </w:r>
      <w:r w:rsidR="0058553B" w:rsidRPr="00585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E13AA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AA" w:rsidRDefault="003E13A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AA" w:rsidRPr="0096237B" w:rsidRDefault="003E13A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55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Чердынское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AA" w:rsidRDefault="003E13AA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27 «</w:t>
            </w:r>
            <w:r w:rsidRP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 регламента предоставления муниципальной услуги 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AA" w:rsidRPr="006869B9" w:rsidRDefault="003E13A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1149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3E13AA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58553B" w:rsidP="0096237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855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Рябининское</w:t>
            </w:r>
            <w:proofErr w:type="spellEnd"/>
            <w:r w:rsidRPr="005855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716498" w:rsidP="0058553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администрация</w:t>
            </w:r>
            <w:r w:rsidR="001D22B4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8553B" w:rsidRP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11.06.2013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60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8553B" w:rsidRP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58553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33220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54, отрицательное</w:t>
            </w:r>
          </w:p>
        </w:tc>
      </w:tr>
      <w:tr w:rsidR="00344721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721" w:rsidRDefault="00344721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721" w:rsidRPr="00344721" w:rsidRDefault="0058553B" w:rsidP="00F1478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855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Усть-Урольское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721" w:rsidRDefault="00C47E5B" w:rsidP="0058553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 w:rsid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 депутатов</w:t>
            </w:r>
            <w:r w:rsidR="0034472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8553B" w:rsidRP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28.09.2012 </w:t>
            </w:r>
            <w:r w:rsid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3447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8553B" w:rsidRP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«О порядке исчисления и уплаты земельного налога»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721" w:rsidRPr="006869B9" w:rsidRDefault="00344721" w:rsidP="0058553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8553B" w:rsidRP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1164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47E5B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A560D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47BE5"/>
    <w:rsid w:val="00155CE4"/>
    <w:rsid w:val="00156ADC"/>
    <w:rsid w:val="001822BC"/>
    <w:rsid w:val="00182523"/>
    <w:rsid w:val="00185079"/>
    <w:rsid w:val="00194B71"/>
    <w:rsid w:val="00196860"/>
    <w:rsid w:val="001A0612"/>
    <w:rsid w:val="001B000A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33220"/>
    <w:rsid w:val="00344721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13AA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8553B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14931"/>
    <w:rsid w:val="00716498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237B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1892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47E5B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478A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27EAD-D4A3-4F7D-BCF9-69973D671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2013-09-26T08:13:00Z</dcterms:created>
  <dcterms:modified xsi:type="dcterms:W3CDTF">2013-09-27T03:33:00Z</dcterms:modified>
</cp:coreProperties>
</file>