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E8D" w:rsidRPr="00E84088" w:rsidRDefault="00E11E8D" w:rsidP="00E11E8D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11E8D" w:rsidRPr="00E84088" w:rsidRDefault="00E11E8D" w:rsidP="00E11E8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Нытвен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E11E8D" w:rsidRPr="00541B39" w:rsidRDefault="00E11E8D" w:rsidP="00E11E8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11E8D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8D" w:rsidRPr="00541B39" w:rsidRDefault="00E11E8D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E8D" w:rsidRPr="00541B39" w:rsidRDefault="00E11E8D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11E8D" w:rsidRPr="00541B39" w:rsidRDefault="00E11E8D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E8D" w:rsidRPr="00541B39" w:rsidRDefault="00E11E8D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11E8D" w:rsidRPr="00541B39" w:rsidRDefault="00E11E8D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1E8D" w:rsidRPr="00541B39" w:rsidRDefault="00E11E8D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E11E8D" w:rsidRPr="00541B39" w:rsidRDefault="00E11E8D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11E8D" w:rsidRPr="00541B39" w:rsidRDefault="00E11E8D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E11E8D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8D" w:rsidRDefault="00E11E8D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8D" w:rsidRPr="00272FE0" w:rsidRDefault="00E11E8D" w:rsidP="00E11E8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8D" w:rsidRDefault="00E11E8D" w:rsidP="00E11E8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E11E8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12.04.2013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64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11E8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 администрации Нытвенского муниципального района, уполномоченных составлять протоколы об административных правонару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шениях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8D" w:rsidRDefault="00E11E8D" w:rsidP="00E11E8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11E8D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8D" w:rsidRDefault="00E11E8D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8D" w:rsidRPr="00272FE0" w:rsidRDefault="00E11E8D" w:rsidP="00E11E8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11E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Нытвенское</w:t>
            </w:r>
            <w:proofErr w:type="spellEnd"/>
            <w:r w:rsidRPr="00E11E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8D" w:rsidRDefault="00E11E8D" w:rsidP="00E11E8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E11E8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24.11.2005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«</w:t>
            </w:r>
            <w:r w:rsidRPr="00E11E8D">
              <w:rPr>
                <w:rFonts w:ascii="Times New Roman" w:eastAsia="Times New Roman" w:hAnsi="Times New Roman" w:cs="Times New Roman"/>
                <w:sz w:val="28"/>
                <w:szCs w:val="20"/>
              </w:rPr>
              <w:t>О порядке уплаты земельного налога на территории 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ытвенского городского поселения</w:t>
            </w:r>
            <w:r w:rsidRPr="00323281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8D" w:rsidRDefault="00E11E8D" w:rsidP="00E11E8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11E8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08.11.2013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11E8D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8D" w:rsidRDefault="00E11E8D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8D" w:rsidRPr="00272FE0" w:rsidRDefault="00E11E8D" w:rsidP="0081252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1E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Уральское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</w:t>
            </w:r>
            <w:r w:rsidRPr="00E11E8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8D" w:rsidRPr="00E11E8D" w:rsidRDefault="00E11E8D" w:rsidP="00E11E8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Распоряжение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администрации от </w:t>
            </w:r>
            <w:r w:rsidRPr="00E11E8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15.04.2013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93</w:t>
            </w:r>
            <w:r w:rsidRPr="00D9139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0524E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E11E8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«типового» дома для расчета регионального стандарта стоимости жилищно-коммунальных услуг </w:t>
            </w:r>
          </w:p>
          <w:p w:rsidR="00E11E8D" w:rsidRDefault="00E11E8D" w:rsidP="00E11E8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E11E8D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Уральского городского поселения</w:t>
            </w:r>
            <w:r w:rsidRPr="00272FE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E8D" w:rsidRDefault="00E11E8D" w:rsidP="00E11E8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11E8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1470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E8D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1E8D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2013-12-02T09:57:00Z</dcterms:created>
  <dcterms:modified xsi:type="dcterms:W3CDTF">2013-12-02T10:05:00Z</dcterms:modified>
</cp:coreProperties>
</file>