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b/>
          <w:sz w:val="28"/>
          <w:szCs w:val="28"/>
        </w:rPr>
        <w:t>За значительный вклад в социально-экономическое развитие города Перми и в связи с 300-летием со дня его основания юбилейным памятным знаком «Трудовому коллективу за вклад в развитие Перми»</w:t>
      </w:r>
      <w:r w:rsidRPr="00FC6225">
        <w:rPr>
          <w:rFonts w:ascii="Times New Roman" w:hAnsi="Times New Roman" w:cs="Times New Roman"/>
          <w:sz w:val="28"/>
          <w:szCs w:val="28"/>
        </w:rPr>
        <w:t xml:space="preserve"> </w:t>
      </w:r>
      <w:r w:rsidRPr="00FC6225">
        <w:rPr>
          <w:rFonts w:ascii="Times New Roman" w:hAnsi="Times New Roman" w:cs="Times New Roman"/>
          <w:b/>
          <w:sz w:val="28"/>
          <w:szCs w:val="28"/>
        </w:rPr>
        <w:t>награждены:</w:t>
      </w:r>
      <w:r w:rsidRPr="00FC62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1.Городской спортивно-культурный комплекс, директор Кузнецов Василий Владимирович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2.Спортивная школа армейского рукопашного боя г. Перми, директор Воробьёв Виктор Викторович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3.Спортивная школа олимпийского резерва по дзюдо г. Перми «Пермский кодокАн», директор КашИпов Радик Анварович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4.Спортивная школа олимпийского резерва Кировского района г. Перми, директор Павлов Петр Юрьевич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5.Спортивная школа «Ника» г. Перми, директор Шалашова Людмила Васильевна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6.Спортивная школа «Искра» г. Перми, директор Фетисова Елена Геннадьевна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7.Спортивная школа олимпийского резерва по самбо и дзюдо «Витязь» имени И.И. Пономарева г. Перми, директор Капустин Алексей Владимирович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8.Спортивная школа олимпийского резерва «Старт» г. Перми, исполняющий обязанности директора ГришЕнина Ирина Ивановна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9.Спортивная школа «Киокушинкай» г. Перми, директор АнкудИнов Константин Геннадьевич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10.Спортивная школа Свердловского района г. Перми, директор СлепЫнин Алексей Николаевич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11.Спортивная школа по каратэ г. Перми, директор Корчагин Григорий Константинович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b/>
          <w:sz w:val="28"/>
          <w:szCs w:val="28"/>
        </w:rPr>
        <w:t>За значительный вклад в социально-экономическое развитие города Перми и в связи с 300-летием со дня его основания юбилейной медалью "Во славу и развитие Перми" награждены</w:t>
      </w:r>
      <w:r w:rsidRPr="00FC6225">
        <w:rPr>
          <w:rFonts w:ascii="Times New Roman" w:hAnsi="Times New Roman" w:cs="Times New Roman"/>
          <w:sz w:val="28"/>
          <w:szCs w:val="28"/>
        </w:rPr>
        <w:t>: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1.Корчагин Григорий Константинович - директор Спортивной школы по каратэ г. Перми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2.Субботин Даниил Николаевич – спортсмен Спортивной школы по каратэ г. Перми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lastRenderedPageBreak/>
        <w:t>3.Климов Евгений Дмитриевич – заслуженный мастер спорта России по прыжкам на лыжах с трамплина, спортсмен Центра спортивной подготовки Пермского края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4.ГатаУлин Денис Фаритович – директор автономной некоммерческой организации «Спортивный клуб айкидо «Династия»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5.Ивонин Александр Валентинович – председатель регионального отделения Общероссийской общественной организации «Всероссийская федерация спорта лиц с поражением опорно-двигательного аппарата» в Пермском крае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b/>
          <w:sz w:val="28"/>
          <w:szCs w:val="28"/>
        </w:rPr>
        <w:t>Почетным знаком «За заслуги в развитии спорта в Пермском крае» награждаются</w:t>
      </w:r>
      <w:r w:rsidRPr="00FC6225">
        <w:rPr>
          <w:rFonts w:ascii="Times New Roman" w:hAnsi="Times New Roman" w:cs="Times New Roman"/>
          <w:sz w:val="28"/>
          <w:szCs w:val="28"/>
        </w:rPr>
        <w:t>: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1.Сергей Николаевич Калугин – тренер-преподаватель Спортивной школы олимпийского резерва «Темп»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2.Михаил Николаевич Оборин – тренер Пермского городского хоккейного центра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b/>
          <w:sz w:val="28"/>
          <w:szCs w:val="28"/>
        </w:rPr>
        <w:t>Благодарственным письмом Министерства физической культуры и спорта Пермского края награждаются</w:t>
      </w:r>
      <w:r w:rsidRPr="00FC6225">
        <w:rPr>
          <w:rFonts w:ascii="Times New Roman" w:hAnsi="Times New Roman" w:cs="Times New Roman"/>
          <w:sz w:val="28"/>
          <w:szCs w:val="28"/>
        </w:rPr>
        <w:t>: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1.Кристина Дудина – победитель Кубка мира по бодибилдингу и фитнесу в дисциплине детский акробатический фитнес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2.Виктория Седегова – серебряный призер Кубка мира по бодибилдингу и фитнесу в дисциплине фитнес-бикини дебют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3.Данил Котухов  - победитель Кубка мира по бодибилдингу и фитнесу в дисциплине классический бодибилдинг.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 xml:space="preserve">Благодарностью Всероссийского объединения представителей спортивных школ по итогам 13-го всероссийского конкурса на лучшего работника спортивной школы награждается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 xml:space="preserve">Захарова Марина Ивановна – заместитель директора по учебно-воспитательной работе Спортивной школы олимпийского резерва «Олимпиец»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</w:p>
    <w:p w:rsidR="00FC6225" w:rsidRPr="00FC6225" w:rsidRDefault="00FC6225" w:rsidP="00FC6225">
      <w:pPr>
        <w:rPr>
          <w:rFonts w:ascii="Times New Roman" w:hAnsi="Times New Roman" w:cs="Times New Roman"/>
          <w:b/>
          <w:sz w:val="28"/>
          <w:szCs w:val="28"/>
        </w:rPr>
      </w:pPr>
      <w:r w:rsidRPr="00FC6225">
        <w:rPr>
          <w:rFonts w:ascii="Times New Roman" w:hAnsi="Times New Roman" w:cs="Times New Roman"/>
          <w:b/>
          <w:sz w:val="28"/>
          <w:szCs w:val="28"/>
        </w:rPr>
        <w:t xml:space="preserve">Победители и призеры общекомандного зачета Краевых сельских «Спортивных игр -2023»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i/>
          <w:sz w:val="28"/>
          <w:szCs w:val="28"/>
        </w:rPr>
        <w:t>В соревнованиях среди муниципальных образований с численностью населения свыше 25 тысяч человек</w:t>
      </w:r>
      <w:r w:rsidRPr="00FC622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Победителем стал Пермский муниципальный округ Пермского края.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 xml:space="preserve">Второе место занял Кунгурский муниципальный округ Пермского края. 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Бронзовым призером стал Осинский городской округ</w:t>
      </w:r>
    </w:p>
    <w:p w:rsidR="00FC6225" w:rsidRPr="00FC6225" w:rsidRDefault="00FC6225" w:rsidP="00FC6225">
      <w:pPr>
        <w:rPr>
          <w:rFonts w:ascii="Times New Roman" w:hAnsi="Times New Roman" w:cs="Times New Roman"/>
          <w:i/>
          <w:sz w:val="28"/>
          <w:szCs w:val="28"/>
        </w:rPr>
      </w:pPr>
      <w:r w:rsidRPr="00FC6225">
        <w:rPr>
          <w:rFonts w:ascii="Times New Roman" w:hAnsi="Times New Roman" w:cs="Times New Roman"/>
          <w:i/>
          <w:sz w:val="28"/>
          <w:szCs w:val="28"/>
        </w:rPr>
        <w:t>В соревнованиях среди муниципальных образований с численностью населения до 25 тысяч человек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bookmarkStart w:id="0" w:name="_GoBack"/>
      <w:bookmarkEnd w:id="0"/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Победителем стал Очёрский городской округ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Второе место - Карагайский муниципальный округ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  <w:r w:rsidRPr="00FC6225">
        <w:rPr>
          <w:rFonts w:ascii="Times New Roman" w:hAnsi="Times New Roman" w:cs="Times New Roman"/>
          <w:sz w:val="28"/>
          <w:szCs w:val="28"/>
        </w:rPr>
        <w:t>Третье место занял Ильинский городской округ.</w:t>
      </w:r>
    </w:p>
    <w:p w:rsidR="00FC6225" w:rsidRPr="00FC6225" w:rsidRDefault="00FC6225" w:rsidP="00FC6225">
      <w:pPr>
        <w:rPr>
          <w:rFonts w:ascii="Times New Roman" w:hAnsi="Times New Roman" w:cs="Times New Roman"/>
          <w:sz w:val="28"/>
          <w:szCs w:val="28"/>
        </w:rPr>
      </w:pPr>
    </w:p>
    <w:p w:rsidR="003409C2" w:rsidRDefault="00FC6225"/>
    <w:sectPr w:rsidR="0034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C9E"/>
    <w:rsid w:val="00605C82"/>
    <w:rsid w:val="00846C9E"/>
    <w:rsid w:val="00EB50EC"/>
    <w:rsid w:val="00F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ECF82-7DB8-41A7-B4A7-655773C5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538</Words>
  <Characters>3062</Characters>
  <Application>Microsoft Office Word</Application>
  <DocSecurity>0</DocSecurity>
  <Lines>80</Lines>
  <Paragraphs>25</Paragraphs>
  <ScaleCrop>false</ScaleCrop>
  <Company>HP Inc.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Анна Игоревна</dc:creator>
  <cp:keywords/>
  <dc:description/>
  <cp:lastModifiedBy>Лобанова Анна Игоревна</cp:lastModifiedBy>
  <cp:revision>2</cp:revision>
  <dcterms:created xsi:type="dcterms:W3CDTF">2023-12-21T10:35:00Z</dcterms:created>
  <dcterms:modified xsi:type="dcterms:W3CDTF">2023-12-21T10:40:00Z</dcterms:modified>
</cp:coreProperties>
</file>