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2AC9" w14:textId="58CD18A2" w:rsidR="003E60EB" w:rsidRPr="003E60EB" w:rsidRDefault="003E60EB" w:rsidP="003E60EB">
      <w:pPr>
        <w:spacing w:line="360" w:lineRule="exact"/>
        <w:ind w:firstLine="539"/>
        <w:jc w:val="center"/>
        <w:rPr>
          <w:b/>
          <w:bCs/>
          <w:sz w:val="24"/>
          <w:szCs w:val="24"/>
        </w:rPr>
      </w:pPr>
      <w:r w:rsidRPr="003E60EB">
        <w:rPr>
          <w:b/>
          <w:bCs/>
          <w:sz w:val="24"/>
          <w:szCs w:val="24"/>
        </w:rPr>
        <w:t>Победители регионального этапа XIII Всероссийского конкурса «Врач года» и краевого конкурса «Лучший специалист со средним медицинским образованием»</w:t>
      </w:r>
    </w:p>
    <w:p w14:paraId="6C30521A" w14:textId="1C6FBEBD" w:rsidR="0041329A" w:rsidRPr="003E60EB" w:rsidRDefault="0041329A" w:rsidP="003E60EB">
      <w:pPr>
        <w:spacing w:line="360" w:lineRule="exact"/>
        <w:ind w:firstLine="539"/>
        <w:jc w:val="both"/>
        <w:rPr>
          <w:sz w:val="24"/>
          <w:szCs w:val="24"/>
        </w:rPr>
      </w:pPr>
      <w:r w:rsidRPr="003E60EB">
        <w:rPr>
          <w:sz w:val="24"/>
          <w:szCs w:val="24"/>
        </w:rPr>
        <w:t xml:space="preserve">- в номинации «Лучший педиатр» - </w:t>
      </w:r>
      <w:r w:rsidR="00083C52" w:rsidRPr="003E60EB">
        <w:rPr>
          <w:sz w:val="24"/>
          <w:szCs w:val="24"/>
        </w:rPr>
        <w:t>Титова Татьяна Николаевна, врач – педиатр ГБУЗ ПК «Детская клиническая больница им. Пичугина П.И.»;</w:t>
      </w:r>
    </w:p>
    <w:p w14:paraId="14CAAA68" w14:textId="77777777" w:rsidR="0041329A" w:rsidRPr="003E60EB" w:rsidRDefault="0041329A" w:rsidP="003E60EB">
      <w:pPr>
        <w:spacing w:line="360" w:lineRule="exact"/>
        <w:ind w:firstLine="539"/>
        <w:jc w:val="both"/>
        <w:rPr>
          <w:sz w:val="24"/>
          <w:szCs w:val="24"/>
        </w:rPr>
      </w:pPr>
      <w:r w:rsidRPr="003E60EB">
        <w:rPr>
          <w:sz w:val="24"/>
          <w:szCs w:val="24"/>
        </w:rPr>
        <w:t xml:space="preserve">- в номинации «Лучший </w:t>
      </w:r>
      <w:r w:rsidR="00083C52" w:rsidRPr="003E60EB">
        <w:rPr>
          <w:sz w:val="24"/>
          <w:szCs w:val="24"/>
        </w:rPr>
        <w:t>неонатолог</w:t>
      </w:r>
      <w:r w:rsidRPr="003E60EB">
        <w:rPr>
          <w:sz w:val="24"/>
          <w:szCs w:val="24"/>
        </w:rPr>
        <w:t xml:space="preserve">» - </w:t>
      </w:r>
      <w:proofErr w:type="spellStart"/>
      <w:r w:rsidR="00083C52" w:rsidRPr="003E60EB">
        <w:rPr>
          <w:color w:val="000000"/>
          <w:sz w:val="24"/>
          <w:szCs w:val="24"/>
        </w:rPr>
        <w:t>Гибадуллина</w:t>
      </w:r>
      <w:proofErr w:type="spellEnd"/>
      <w:r w:rsidR="00083C52" w:rsidRPr="003E60EB">
        <w:rPr>
          <w:color w:val="000000"/>
          <w:sz w:val="24"/>
          <w:szCs w:val="24"/>
        </w:rPr>
        <w:t xml:space="preserve"> Ирина Алексеевна, врач – неонатолог ГБУЗ ПК «Детская клиническая больница № 13»</w:t>
      </w:r>
      <w:r w:rsidRPr="003E60EB">
        <w:rPr>
          <w:sz w:val="24"/>
          <w:szCs w:val="24"/>
        </w:rPr>
        <w:t>;</w:t>
      </w:r>
    </w:p>
    <w:p w14:paraId="3DF80E1B" w14:textId="77777777" w:rsidR="0041329A" w:rsidRPr="003E60EB" w:rsidRDefault="0041329A" w:rsidP="003E60EB">
      <w:pPr>
        <w:spacing w:line="360" w:lineRule="exact"/>
        <w:ind w:firstLine="539"/>
        <w:jc w:val="both"/>
        <w:rPr>
          <w:color w:val="000000"/>
          <w:sz w:val="24"/>
          <w:szCs w:val="24"/>
        </w:rPr>
      </w:pPr>
      <w:r w:rsidRPr="003E60EB">
        <w:rPr>
          <w:sz w:val="24"/>
          <w:szCs w:val="24"/>
        </w:rPr>
        <w:t xml:space="preserve">- в номинации «Лучший </w:t>
      </w:r>
      <w:r w:rsidR="00083C52" w:rsidRPr="003E60EB">
        <w:rPr>
          <w:sz w:val="24"/>
          <w:szCs w:val="24"/>
        </w:rPr>
        <w:t>терапевт</w:t>
      </w:r>
      <w:r w:rsidRPr="003E60EB">
        <w:rPr>
          <w:sz w:val="24"/>
          <w:szCs w:val="24"/>
        </w:rPr>
        <w:t xml:space="preserve">» - </w:t>
      </w:r>
      <w:r w:rsidR="00083C52" w:rsidRPr="003E60EB">
        <w:rPr>
          <w:color w:val="000000"/>
          <w:sz w:val="24"/>
          <w:szCs w:val="24"/>
        </w:rPr>
        <w:t>Костарева Лариса Вячеславовна, врач – терапевт ГБУЗ ПК «Городская клиническая поликлиника № 5»</w:t>
      </w:r>
      <w:r w:rsidRPr="003E60EB">
        <w:rPr>
          <w:sz w:val="24"/>
          <w:szCs w:val="24"/>
        </w:rPr>
        <w:t>;</w:t>
      </w:r>
    </w:p>
    <w:p w14:paraId="7041EFBB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хирург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Фаршатова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Лилия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Ильдусовна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, врач – торакальный хирург ГБУЗ ПК «Клинический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фтизиопульмонологический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медицинский центр»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C96D58A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акушер – гинеколог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Силина Елена Юрьевна, врач – акушер-гинеколог ГБУЗ ПК «Городская клиническая поликлиника 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br/>
        <w:t>г. Перми»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18AEBAC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руководитель медицинской организации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Ронзин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Андрей Владимирович, главный врач ГАУЗ ПК «Городская клиническая больница № 4»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97FE579" w14:textId="77777777" w:rsidR="00981C11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кардиолог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Бизяева Наталья Николаевна, врач – </w:t>
      </w:r>
    </w:p>
    <w:p w14:paraId="7A933170" w14:textId="77777777" w:rsidR="0041329A" w:rsidRPr="003E60EB" w:rsidRDefault="00083C52" w:rsidP="003E60EB">
      <w:pPr>
        <w:pStyle w:val="ConsPlusNormal"/>
        <w:spacing w:line="3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>кардиолог ГБУЗ ПК «Клинический кардиологический диспансер»</w:t>
      </w:r>
      <w:r w:rsidR="0041329A"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BDC97C2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стоматолог»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Нугуманова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Галина Михайловна, врач – стоматолог-терапевт ГБУЗ ПК «Чайковская стоматологическая поликлиника»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8B6FA44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санитарный врач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Семериков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Вадислав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Васильевич, врач – эпидемиолог ГБУЗ ПК «Пермская краевая клиническая инфекционная больница»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EABE83A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врач лабораторной диагностики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» -</w:t>
      </w:r>
      <w:r w:rsidRPr="003E60EB">
        <w:rPr>
          <w:rFonts w:ascii="Times New Roman" w:hAnsi="Times New Roman" w:cs="Times New Roman"/>
          <w:sz w:val="24"/>
          <w:szCs w:val="24"/>
        </w:rPr>
        <w:t xml:space="preserve">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Колосова Татьяна Владимировна, врач клинической лабораторной диагностики ГБУЗ ПК «Чусовская больница им. В.Г. Любимова»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23F8FDFF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врач – эксперт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» -</w:t>
      </w:r>
      <w:r w:rsidRPr="003E60EB">
        <w:rPr>
          <w:rFonts w:ascii="Times New Roman" w:hAnsi="Times New Roman" w:cs="Times New Roman"/>
          <w:sz w:val="24"/>
          <w:szCs w:val="24"/>
        </w:rPr>
        <w:t xml:space="preserve">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Поздеев Станислав Леонидович, врач – патологоанатом ГБУЗ ПК «Краевое бюро судебно – медицинской экспертизы и патолого – анатомических исследований»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2234DC1B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инфекционист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Дудик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Наталия Николаевна, врач – инфекционист ГБУЗ ПК «Детская клиническая больница № 13»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60ECC1B0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онколог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Кучев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Игорь Сергеевич, врач – онколог ГБУЗ ПК «Пермский краевой онкологический диспансер»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75CF5A85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невролог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Кулеш Алексей Александрович, врач – невролог ГАУЗ ПК «Городская клиническая больница № 4»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2ED09B80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врач скорой медицинской помощи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Соколова Галина Николаевна, врач скорой медицинской помощи ГБУЗ ПК «Пермская станция скорой медицинской помощи»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13EA48A8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врач медицинской реабилитации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>Застрогина</w:t>
      </w:r>
      <w:proofErr w:type="spellEnd"/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Галина Юрьевна, врач – физиотерапевт ГБУЗ ПК «Краевая детская клиническая больница»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1DF20FA1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оториноларинголог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Зажигина Елена Викторовна, врач – </w:t>
      </w:r>
      <w:r w:rsidR="00083C52" w:rsidRPr="003E60EB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сурдолог-оториноларинголог ГБУЗ ПК «Краевая детская клиническая больница»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6A4E489C" w14:textId="77777777" w:rsidR="0041329A" w:rsidRPr="003E60EB" w:rsidRDefault="0041329A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травматолог - ортопед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sz w:val="24"/>
          <w:szCs w:val="24"/>
        </w:rPr>
        <w:t xml:space="preserve">Панков Михаил Николаевич, врач – травматолог-ортопед ГБУЗ ПК «Городская больница </w:t>
      </w:r>
      <w:r w:rsidR="00083C52" w:rsidRPr="003E60EB">
        <w:rPr>
          <w:rFonts w:ascii="Times New Roman" w:hAnsi="Times New Roman" w:cs="Times New Roman"/>
          <w:sz w:val="24"/>
          <w:szCs w:val="24"/>
        </w:rPr>
        <w:br/>
        <w:t>г. Соликамск»</w:t>
      </w:r>
      <w:r w:rsidR="00555B80" w:rsidRPr="003E60EB">
        <w:rPr>
          <w:rFonts w:ascii="Times New Roman" w:hAnsi="Times New Roman" w:cs="Times New Roman"/>
          <w:sz w:val="24"/>
          <w:szCs w:val="24"/>
        </w:rPr>
        <w:t>;</w:t>
      </w:r>
    </w:p>
    <w:p w14:paraId="5844808E" w14:textId="77777777" w:rsidR="00F047C9" w:rsidRPr="003E60EB" w:rsidRDefault="00F047C9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участковый терапевт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083C52" w:rsidRPr="003E60EB">
        <w:rPr>
          <w:rFonts w:ascii="Times New Roman" w:hAnsi="Times New Roman" w:cs="Times New Roman"/>
          <w:sz w:val="24"/>
          <w:szCs w:val="24"/>
        </w:rPr>
        <w:t>Савушкина Светлана Ивановна, врач – терапевт участковый ГБУЗ ПК «Чернушинская районная больница»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5704B967" w14:textId="77777777" w:rsidR="00F047C9" w:rsidRPr="003E60EB" w:rsidRDefault="00F047C9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083C52" w:rsidRPr="003E60EB">
        <w:rPr>
          <w:rFonts w:ascii="Times New Roman" w:hAnsi="Times New Roman" w:cs="Times New Roman"/>
          <w:sz w:val="24"/>
          <w:szCs w:val="24"/>
        </w:rPr>
        <w:t>офтальмолог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083C52" w:rsidRPr="003E60EB">
        <w:rPr>
          <w:rFonts w:ascii="Times New Roman" w:hAnsi="Times New Roman" w:cs="Times New Roman"/>
          <w:sz w:val="24"/>
          <w:szCs w:val="24"/>
        </w:rPr>
        <w:t>Зубаткина</w:t>
      </w:r>
      <w:proofErr w:type="spellEnd"/>
      <w:r w:rsidR="00083C52" w:rsidRPr="003E60EB">
        <w:rPr>
          <w:rFonts w:ascii="Times New Roman" w:hAnsi="Times New Roman" w:cs="Times New Roman"/>
          <w:sz w:val="24"/>
          <w:szCs w:val="24"/>
        </w:rPr>
        <w:t xml:space="preserve"> Эльвира Юрьевна, врач – офтальмолог ГБУЗ ПК «Чернушинская районная больница»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6B497AE2" w14:textId="77777777" w:rsidR="00F047C9" w:rsidRPr="003E60EB" w:rsidRDefault="00F047C9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A9203D" w:rsidRPr="003E60EB">
        <w:rPr>
          <w:rFonts w:ascii="Times New Roman" w:hAnsi="Times New Roman" w:cs="Times New Roman"/>
          <w:sz w:val="24"/>
          <w:szCs w:val="24"/>
        </w:rPr>
        <w:t>фтизиатр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A9203D" w:rsidRPr="003E60EB">
        <w:rPr>
          <w:rFonts w:ascii="Times New Roman" w:hAnsi="Times New Roman" w:cs="Times New Roman"/>
          <w:sz w:val="24"/>
          <w:szCs w:val="24"/>
        </w:rPr>
        <w:t xml:space="preserve">Уварова Татьяна Вячеславовна, врач – фтизиатр ГБУЗ ПК «Клинический </w:t>
      </w:r>
      <w:proofErr w:type="spellStart"/>
      <w:r w:rsidR="00A9203D" w:rsidRPr="003E60EB">
        <w:rPr>
          <w:rFonts w:ascii="Times New Roman" w:hAnsi="Times New Roman" w:cs="Times New Roman"/>
          <w:sz w:val="24"/>
          <w:szCs w:val="24"/>
        </w:rPr>
        <w:t>фтизиопульмологический</w:t>
      </w:r>
      <w:proofErr w:type="spellEnd"/>
      <w:r w:rsidR="00A9203D" w:rsidRPr="003E60EB">
        <w:rPr>
          <w:rFonts w:ascii="Times New Roman" w:hAnsi="Times New Roman" w:cs="Times New Roman"/>
          <w:sz w:val="24"/>
          <w:szCs w:val="24"/>
        </w:rPr>
        <w:t xml:space="preserve"> медицинский центр»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7CFC2177" w14:textId="77777777" w:rsidR="00F047C9" w:rsidRPr="003E60EB" w:rsidRDefault="00F047C9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A9203D" w:rsidRPr="003E60EB">
        <w:rPr>
          <w:rFonts w:ascii="Times New Roman" w:hAnsi="Times New Roman" w:cs="Times New Roman"/>
          <w:sz w:val="24"/>
          <w:szCs w:val="24"/>
        </w:rPr>
        <w:t>сельский врач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A9203D" w:rsidRPr="003E60EB">
        <w:rPr>
          <w:rFonts w:ascii="Times New Roman" w:hAnsi="Times New Roman" w:cs="Times New Roman"/>
          <w:sz w:val="24"/>
          <w:szCs w:val="24"/>
        </w:rPr>
        <w:t xml:space="preserve">Сюзева Наталья Михайловна, врач – терапевт участковый </w:t>
      </w:r>
      <w:proofErr w:type="spellStart"/>
      <w:r w:rsidR="00A9203D" w:rsidRPr="003E60EB">
        <w:rPr>
          <w:rFonts w:ascii="Times New Roman" w:hAnsi="Times New Roman" w:cs="Times New Roman"/>
          <w:sz w:val="24"/>
          <w:szCs w:val="24"/>
        </w:rPr>
        <w:t>Мысовской</w:t>
      </w:r>
      <w:proofErr w:type="spellEnd"/>
      <w:r w:rsidR="00A9203D" w:rsidRPr="003E60EB">
        <w:rPr>
          <w:rFonts w:ascii="Times New Roman" w:hAnsi="Times New Roman" w:cs="Times New Roman"/>
          <w:sz w:val="24"/>
          <w:szCs w:val="24"/>
        </w:rPr>
        <w:t xml:space="preserve"> врачебной амбулатории ГБУЗ ПК «Краснокамская городская больница»</w:t>
      </w:r>
      <w:r w:rsidRPr="003E60EB">
        <w:rPr>
          <w:rFonts w:ascii="Times New Roman" w:hAnsi="Times New Roman" w:cs="Times New Roman"/>
          <w:sz w:val="24"/>
          <w:szCs w:val="24"/>
        </w:rPr>
        <w:t>;</w:t>
      </w:r>
    </w:p>
    <w:p w14:paraId="6F9CCBB0" w14:textId="77777777" w:rsidR="00F047C9" w:rsidRPr="003E60EB" w:rsidRDefault="00F047C9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</w:t>
      </w:r>
      <w:r w:rsidR="00A9203D" w:rsidRPr="003E60EB">
        <w:rPr>
          <w:rFonts w:ascii="Times New Roman" w:hAnsi="Times New Roman" w:cs="Times New Roman"/>
          <w:sz w:val="24"/>
          <w:szCs w:val="24"/>
        </w:rPr>
        <w:t>эндокринолог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</w:t>
      </w:r>
      <w:r w:rsidR="00A9203D" w:rsidRPr="003E60EB">
        <w:rPr>
          <w:rFonts w:ascii="Times New Roman" w:hAnsi="Times New Roman" w:cs="Times New Roman"/>
          <w:sz w:val="24"/>
          <w:szCs w:val="24"/>
        </w:rPr>
        <w:t>Касимова Татьяна Анатольевна, врач – детский эндокринолог ГБУЗ ПК «Городская детская клиническая поликлиника № 5»;</w:t>
      </w:r>
    </w:p>
    <w:p w14:paraId="6D3F09B5" w14:textId="77777777" w:rsidR="00A9203D" w:rsidRPr="003E60EB" w:rsidRDefault="00A9203D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участковый педиатр» -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Портная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 xml:space="preserve"> Ирина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Юнусовна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>, врач – педиатр участковый ГБУЗ ПК «Северная больница Коми – Пермяцкого округа»;</w:t>
      </w:r>
    </w:p>
    <w:p w14:paraId="26645ED0" w14:textId="77777777" w:rsidR="00A9203D" w:rsidRPr="003E60EB" w:rsidRDefault="00A9203D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«Лучший врач по диагностическим исследованиям» - Сычугов Яков Анатольевич, врач по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рентгенэндоваскулярным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 xml:space="preserve"> диагностике </w:t>
      </w:r>
      <w:r w:rsidRPr="003E60EB">
        <w:rPr>
          <w:rFonts w:ascii="Times New Roman" w:hAnsi="Times New Roman" w:cs="Times New Roman"/>
          <w:sz w:val="24"/>
          <w:szCs w:val="24"/>
        </w:rPr>
        <w:br/>
        <w:t>и лечению ГБУЗ ПК «Городская клиническая больница им. С.Н. Гринберга»</w:t>
      </w:r>
      <w:r w:rsidR="00C1401E" w:rsidRPr="003E60EB">
        <w:rPr>
          <w:rFonts w:ascii="Times New Roman" w:hAnsi="Times New Roman" w:cs="Times New Roman"/>
          <w:sz w:val="24"/>
          <w:szCs w:val="24"/>
        </w:rPr>
        <w:t>;</w:t>
      </w:r>
    </w:p>
    <w:p w14:paraId="7396275A" w14:textId="77777777" w:rsidR="00046344" w:rsidRPr="003E60EB" w:rsidRDefault="00046344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«Лучший анестезиолог – реаниматолог» - Чеснокова Татьяна Валентиновна, врач – анестезиолог – реаниматолог ГБУЗ ПК «Больница Коми – Пермяцкого округа»;</w:t>
      </w:r>
    </w:p>
    <w:p w14:paraId="6270A712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«За верность профессии» - Черных Нина Павловна, врач – терапевт поликлиники № 4 ГБУЗ ПК «Городская клиническая поликлиника № 5»;</w:t>
      </w:r>
    </w:p>
    <w:p w14:paraId="16C655A7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</w:t>
      </w:r>
      <w:r w:rsidR="00046344" w:rsidRPr="003E60EB">
        <w:rPr>
          <w:rFonts w:ascii="Times New Roman" w:hAnsi="Times New Roman" w:cs="Times New Roman"/>
          <w:sz w:val="24"/>
          <w:szCs w:val="24"/>
        </w:rPr>
        <w:t xml:space="preserve">За вклад в развитие медицины, медицинской науки </w:t>
      </w:r>
      <w:r w:rsidR="00046344" w:rsidRPr="003E60EB">
        <w:rPr>
          <w:rFonts w:ascii="Times New Roman" w:hAnsi="Times New Roman" w:cs="Times New Roman"/>
          <w:sz w:val="24"/>
          <w:szCs w:val="24"/>
        </w:rPr>
        <w:br/>
        <w:t>и здравоохранения</w:t>
      </w:r>
      <w:r w:rsidRPr="003E60EB">
        <w:rPr>
          <w:rFonts w:ascii="Times New Roman" w:hAnsi="Times New Roman" w:cs="Times New Roman"/>
          <w:sz w:val="24"/>
          <w:szCs w:val="24"/>
        </w:rPr>
        <w:t xml:space="preserve">» - Малков Александр Дмитриевич, </w:t>
      </w:r>
      <w:r w:rsidRPr="003E60EB">
        <w:rPr>
          <w:rFonts w:ascii="Times New Roman" w:hAnsi="Times New Roman" w:cs="Times New Roman"/>
          <w:color w:val="000000"/>
          <w:sz w:val="24"/>
          <w:szCs w:val="24"/>
        </w:rPr>
        <w:t>врач - статистик ГБУЗ ПК «Краевое бюро судебно – медицинской экспертизы и патолого – анатомических исследований»;</w:t>
      </w:r>
    </w:p>
    <w:p w14:paraId="51D0A1A9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фельдшер» - </w:t>
      </w:r>
      <w:proofErr w:type="spellStart"/>
      <w:r w:rsidRPr="003E60EB">
        <w:rPr>
          <w:rFonts w:ascii="Times New Roman" w:hAnsi="Times New Roman" w:cs="Times New Roman"/>
          <w:color w:val="000000"/>
          <w:sz w:val="24"/>
          <w:szCs w:val="24"/>
        </w:rPr>
        <w:t>Остапова</w:t>
      </w:r>
      <w:proofErr w:type="spellEnd"/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 Анна Юрьевна, фельдшер скорой медицинской помощи «Чайковская центральная городская больница»;</w:t>
      </w:r>
    </w:p>
    <w:p w14:paraId="4BD6C0DD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color w:val="000000"/>
          <w:sz w:val="24"/>
          <w:szCs w:val="24"/>
        </w:rPr>
        <w:t xml:space="preserve">- в номинации «Лучший акушер» - Мехоношина Ольга Александровна, акушер </w:t>
      </w:r>
      <w:r w:rsidRPr="003E60EB">
        <w:rPr>
          <w:rFonts w:ascii="Times New Roman" w:hAnsi="Times New Roman" w:cs="Times New Roman"/>
          <w:sz w:val="24"/>
          <w:szCs w:val="24"/>
        </w:rPr>
        <w:t>ГБУЗ ПК «Городская клиническая поликлиника № 5»;</w:t>
      </w:r>
    </w:p>
    <w:p w14:paraId="08B1AA6A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«Лучшая медицинская сестра» - Анохина Марина Викторовна, медицинская сестра ГБУЗ ПК «Городская детская клиническая поликлиника № 5»;</w:t>
      </w:r>
    </w:p>
    <w:p w14:paraId="22E36CF7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«Лучшая участковая медицинская сестра» - Крупина Елена Викторовна, медицинская сестра участковая ГБУЗ ПК «Городская клиническая поликлиника № 5»;</w:t>
      </w:r>
    </w:p>
    <w:p w14:paraId="09D80C03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 xml:space="preserve">- в номинации «Лучшая старшая медицинская сестра» -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Сайфутдинова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 xml:space="preserve"> Алиса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Расимовна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 xml:space="preserve">, старшая медицинская сестра ГБУЗ ПК «Городская клиническая больница № 2 им. Ф.Х. </w:t>
      </w:r>
      <w:proofErr w:type="spellStart"/>
      <w:r w:rsidRPr="003E60EB">
        <w:rPr>
          <w:rFonts w:ascii="Times New Roman" w:hAnsi="Times New Roman" w:cs="Times New Roman"/>
          <w:sz w:val="24"/>
          <w:szCs w:val="24"/>
        </w:rPr>
        <w:t>Граля</w:t>
      </w:r>
      <w:proofErr w:type="spellEnd"/>
      <w:r w:rsidRPr="003E60EB">
        <w:rPr>
          <w:rFonts w:ascii="Times New Roman" w:hAnsi="Times New Roman" w:cs="Times New Roman"/>
          <w:sz w:val="24"/>
          <w:szCs w:val="24"/>
        </w:rPr>
        <w:t>»;</w:t>
      </w:r>
    </w:p>
    <w:p w14:paraId="40517F1F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lastRenderedPageBreak/>
        <w:t>- в номинации «Лучший лаборант» - Ларина Полина Васильевна, медицинский лабораторный техник ГБУЗ «Пермская краевая станция переливания крови»;</w:t>
      </w:r>
    </w:p>
    <w:p w14:paraId="11868C4D" w14:textId="77777777" w:rsidR="00C1401E" w:rsidRPr="003E60EB" w:rsidRDefault="00C1401E" w:rsidP="003E60EB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60EB">
        <w:rPr>
          <w:rFonts w:ascii="Times New Roman" w:hAnsi="Times New Roman" w:cs="Times New Roman"/>
          <w:sz w:val="24"/>
          <w:szCs w:val="24"/>
        </w:rPr>
        <w:t>- в номинации «За верность профессии» - Томилова Ольга Владимировна, фельдшер скорой медицинской помощи ГБУЗ ПК «Карагайская центральная районная больница».</w:t>
      </w:r>
    </w:p>
    <w:p w14:paraId="71C116C0" w14:textId="77777777" w:rsidR="00A9203D" w:rsidRPr="003E60EB" w:rsidRDefault="00A9203D" w:rsidP="003E60EB">
      <w:pPr>
        <w:pStyle w:val="ConsPlusNormal"/>
        <w:spacing w:line="360" w:lineRule="exact"/>
        <w:ind w:firstLine="539"/>
        <w:jc w:val="both"/>
        <w:rPr>
          <w:sz w:val="24"/>
          <w:szCs w:val="24"/>
        </w:rPr>
      </w:pPr>
    </w:p>
    <w:p w14:paraId="1792A71C" w14:textId="77777777" w:rsidR="0041329A" w:rsidRPr="003E60EB" w:rsidRDefault="0041329A" w:rsidP="003E60EB">
      <w:pPr>
        <w:pStyle w:val="a7"/>
        <w:spacing w:line="368" w:lineRule="exact"/>
        <w:ind w:firstLine="0"/>
        <w:rPr>
          <w:sz w:val="24"/>
          <w:szCs w:val="24"/>
        </w:rPr>
      </w:pPr>
    </w:p>
    <w:p w14:paraId="70218B40" w14:textId="77777777" w:rsidR="0041329A" w:rsidRPr="003E60EB" w:rsidRDefault="0041329A" w:rsidP="003E60EB">
      <w:pPr>
        <w:pStyle w:val="a7"/>
        <w:spacing w:line="368" w:lineRule="exact"/>
        <w:ind w:firstLine="0"/>
        <w:rPr>
          <w:sz w:val="24"/>
          <w:szCs w:val="24"/>
        </w:rPr>
      </w:pPr>
    </w:p>
    <w:p w14:paraId="51E80B4A" w14:textId="77777777" w:rsidR="0041329A" w:rsidRPr="003E60EB" w:rsidRDefault="0041329A" w:rsidP="003E60EB">
      <w:pPr>
        <w:pStyle w:val="a7"/>
        <w:ind w:firstLine="0"/>
        <w:rPr>
          <w:sz w:val="24"/>
          <w:szCs w:val="24"/>
        </w:rPr>
      </w:pPr>
    </w:p>
    <w:p w14:paraId="4E05E53B" w14:textId="77777777" w:rsidR="0041329A" w:rsidRPr="003E60EB" w:rsidRDefault="0041329A" w:rsidP="003E60EB">
      <w:pPr>
        <w:pStyle w:val="a7"/>
        <w:ind w:firstLine="0"/>
        <w:rPr>
          <w:sz w:val="24"/>
          <w:szCs w:val="24"/>
        </w:rPr>
      </w:pPr>
    </w:p>
    <w:p w14:paraId="5337EFFC" w14:textId="77777777" w:rsidR="00DD3A39" w:rsidRPr="003E60EB" w:rsidRDefault="00E4437B" w:rsidP="003E60EB">
      <w:pPr>
        <w:jc w:val="both"/>
        <w:rPr>
          <w:sz w:val="24"/>
          <w:szCs w:val="24"/>
        </w:rPr>
      </w:pPr>
    </w:p>
    <w:sectPr w:rsidR="00DD3A39" w:rsidRPr="003E60EB" w:rsidSect="0041329A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850" w:bottom="1418" w:left="1418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C88FB" w14:textId="77777777" w:rsidR="00E4437B" w:rsidRDefault="00E4437B">
      <w:r>
        <w:separator/>
      </w:r>
    </w:p>
  </w:endnote>
  <w:endnote w:type="continuationSeparator" w:id="0">
    <w:p w14:paraId="1B59AE62" w14:textId="77777777" w:rsidR="00E4437B" w:rsidRDefault="00E4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1782" w14:textId="77777777" w:rsidR="00605379" w:rsidRDefault="002D2C3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7FE0D1EE" w14:textId="77777777" w:rsidR="00605379" w:rsidRDefault="00E4437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2DC0" w14:textId="77777777" w:rsidR="00605379" w:rsidRDefault="00E4437B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D282B" w14:textId="77777777" w:rsidR="00E4437B" w:rsidRDefault="00E4437B">
      <w:r>
        <w:separator/>
      </w:r>
    </w:p>
  </w:footnote>
  <w:footnote w:type="continuationSeparator" w:id="0">
    <w:p w14:paraId="4EEB429C" w14:textId="77777777" w:rsidR="00E4437B" w:rsidRDefault="00E44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CED6" w14:textId="77777777" w:rsidR="00605379" w:rsidRDefault="002D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6EB3CBB2" w14:textId="77777777" w:rsidR="00605379" w:rsidRDefault="00E4437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0F42" w14:textId="77777777" w:rsidR="00605379" w:rsidRDefault="002D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46344">
      <w:rPr>
        <w:noProof/>
      </w:rPr>
      <w:t>2</w:t>
    </w:r>
    <w:r>
      <w:fldChar w:fldCharType="end"/>
    </w:r>
  </w:p>
  <w:p w14:paraId="0C5849EC" w14:textId="77777777" w:rsidR="00605379" w:rsidRDefault="00E443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29A"/>
    <w:rsid w:val="00046344"/>
    <w:rsid w:val="00083C52"/>
    <w:rsid w:val="002D2C3F"/>
    <w:rsid w:val="003958DD"/>
    <w:rsid w:val="003E60EB"/>
    <w:rsid w:val="0041329A"/>
    <w:rsid w:val="00413B7E"/>
    <w:rsid w:val="0054437B"/>
    <w:rsid w:val="00555B80"/>
    <w:rsid w:val="005738D0"/>
    <w:rsid w:val="0058759D"/>
    <w:rsid w:val="00752BE3"/>
    <w:rsid w:val="00843CAC"/>
    <w:rsid w:val="00925380"/>
    <w:rsid w:val="00981C11"/>
    <w:rsid w:val="00A9203D"/>
    <w:rsid w:val="00A94A79"/>
    <w:rsid w:val="00B11931"/>
    <w:rsid w:val="00B971DA"/>
    <w:rsid w:val="00C1401E"/>
    <w:rsid w:val="00D57996"/>
    <w:rsid w:val="00E4437B"/>
    <w:rsid w:val="00F0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DBA32"/>
  <w15:docId w15:val="{1D3D4202-5F4E-4243-B6D5-5D019D9A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2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1329A"/>
    <w:pPr>
      <w:suppressAutoHyphens/>
      <w:spacing w:line="240" w:lineRule="exact"/>
    </w:pPr>
  </w:style>
  <w:style w:type="paragraph" w:styleId="a4">
    <w:name w:val="header"/>
    <w:basedOn w:val="a"/>
    <w:link w:val="a5"/>
    <w:rsid w:val="0041329A"/>
    <w:pPr>
      <w:jc w:val="center"/>
    </w:pPr>
  </w:style>
  <w:style w:type="character" w:customStyle="1" w:styleId="a5">
    <w:name w:val="Верхний колонтитул Знак"/>
    <w:basedOn w:val="a0"/>
    <w:link w:val="a4"/>
    <w:rsid w:val="004132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41329A"/>
    <w:pPr>
      <w:suppressAutoHyphens/>
      <w:spacing w:after="480" w:line="240" w:lineRule="exact"/>
    </w:pPr>
    <w:rPr>
      <w:b/>
    </w:rPr>
  </w:style>
  <w:style w:type="paragraph" w:customStyle="1" w:styleId="a8">
    <w:name w:val="Исполнитель"/>
    <w:basedOn w:val="a7"/>
    <w:rsid w:val="0041329A"/>
    <w:pPr>
      <w:suppressAutoHyphens/>
      <w:spacing w:line="240" w:lineRule="exact"/>
    </w:pPr>
    <w:rPr>
      <w:sz w:val="24"/>
    </w:rPr>
  </w:style>
  <w:style w:type="paragraph" w:styleId="a7">
    <w:name w:val="Body Text"/>
    <w:basedOn w:val="a"/>
    <w:link w:val="a9"/>
    <w:rsid w:val="0041329A"/>
    <w:pPr>
      <w:spacing w:line="360" w:lineRule="exact"/>
      <w:ind w:firstLine="709"/>
      <w:jc w:val="both"/>
    </w:pPr>
  </w:style>
  <w:style w:type="character" w:customStyle="1" w:styleId="a9">
    <w:name w:val="Основной текст Знак"/>
    <w:basedOn w:val="a0"/>
    <w:link w:val="a7"/>
    <w:rsid w:val="004132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13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D2C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C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921A7-AB93-47A9-85E3-A105AD509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Анастасия Олеговна</dc:creator>
  <cp:lastModifiedBy>User</cp:lastModifiedBy>
  <cp:revision>9</cp:revision>
  <cp:lastPrinted>2025-04-29T08:54:00Z</cp:lastPrinted>
  <dcterms:created xsi:type="dcterms:W3CDTF">2023-04-26T05:27:00Z</dcterms:created>
  <dcterms:modified xsi:type="dcterms:W3CDTF">2025-06-04T11:50:00Z</dcterms:modified>
</cp:coreProperties>
</file>