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EB1" w:rsidRPr="0036603E" w:rsidRDefault="00CD6EB1" w:rsidP="00CD6EB1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CD6EB1" w:rsidRPr="0036603E" w:rsidRDefault="00CD6EB1" w:rsidP="00CD6EB1">
      <w:pPr>
        <w:widowControl w:val="0"/>
        <w:spacing w:after="120" w:line="240" w:lineRule="exact"/>
        <w:jc w:val="center"/>
        <w:rPr>
          <w:b/>
          <w:sz w:val="28"/>
          <w:szCs w:val="28"/>
        </w:rPr>
      </w:pPr>
      <w:r w:rsidRPr="0036603E">
        <w:rPr>
          <w:b/>
          <w:sz w:val="28"/>
          <w:szCs w:val="28"/>
        </w:rPr>
        <w:t>КРИТЕРИИ</w:t>
      </w:r>
    </w:p>
    <w:p w:rsidR="00CD6EB1" w:rsidRPr="0036603E" w:rsidRDefault="00CD6EB1" w:rsidP="00CD6EB1">
      <w:pPr>
        <w:widowControl w:val="0"/>
        <w:spacing w:line="240" w:lineRule="exact"/>
        <w:jc w:val="center"/>
        <w:rPr>
          <w:b/>
          <w:sz w:val="28"/>
          <w:szCs w:val="28"/>
        </w:rPr>
      </w:pPr>
      <w:r w:rsidRPr="0036603E">
        <w:rPr>
          <w:b/>
          <w:sz w:val="28"/>
          <w:szCs w:val="28"/>
        </w:rPr>
        <w:t xml:space="preserve">отбора социально ориентированных некоммерческих организаций Пермского края для оказания информационной поддержки в форме содействия в создании официальных сайтов в информационно-телекоммуникационной сети «Интернет» и (или) обеспечении </w:t>
      </w:r>
      <w:r w:rsidRPr="0036603E">
        <w:rPr>
          <w:b/>
          <w:sz w:val="28"/>
          <w:szCs w:val="28"/>
        </w:rPr>
        <w:br/>
        <w:t>их функционирования путем использования федеральной государственной информационной системы «Единый портал государственных и муниципальных услуг (функций)»</w:t>
      </w:r>
    </w:p>
    <w:p w:rsidR="00CD6EB1" w:rsidRPr="0036603E" w:rsidRDefault="00CD6EB1" w:rsidP="00CD6EB1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tbl>
      <w:tblPr>
        <w:tblW w:w="91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3"/>
        <w:gridCol w:w="5469"/>
        <w:gridCol w:w="1604"/>
        <w:gridCol w:w="1542"/>
      </w:tblGrid>
      <w:tr w:rsidR="00CD6EB1" w:rsidRPr="0036603E" w:rsidTr="00E65D66">
        <w:tc>
          <w:tcPr>
            <w:tcW w:w="513" w:type="dxa"/>
            <w:shd w:val="clear" w:color="auto" w:fill="auto"/>
            <w:vAlign w:val="center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№ п/п</w:t>
            </w:r>
          </w:p>
        </w:tc>
        <w:tc>
          <w:tcPr>
            <w:tcW w:w="5469" w:type="dxa"/>
            <w:shd w:val="clear" w:color="auto" w:fill="auto"/>
            <w:vAlign w:val="center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Критерий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Максимальное значение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 xml:space="preserve">Значение </w:t>
            </w:r>
            <w:r w:rsidRPr="0036603E">
              <w:rPr>
                <w:rFonts w:eastAsia="Calibri"/>
              </w:rPr>
              <w:br/>
              <w:t>по критерию</w:t>
            </w:r>
          </w:p>
        </w:tc>
      </w:tr>
      <w:tr w:rsidR="00CD6EB1" w:rsidRPr="0036603E" w:rsidTr="00E65D66">
        <w:tc>
          <w:tcPr>
            <w:tcW w:w="513" w:type="dxa"/>
            <w:shd w:val="clear" w:color="auto" w:fill="auto"/>
            <w:vAlign w:val="center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1</w:t>
            </w:r>
          </w:p>
        </w:tc>
        <w:tc>
          <w:tcPr>
            <w:tcW w:w="5469" w:type="dxa"/>
            <w:shd w:val="clear" w:color="auto" w:fill="auto"/>
            <w:vAlign w:val="center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2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3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4</w:t>
            </w:r>
          </w:p>
        </w:tc>
      </w:tr>
      <w:tr w:rsidR="00CD6EB1" w:rsidRPr="0036603E" w:rsidTr="00E65D66">
        <w:tc>
          <w:tcPr>
            <w:tcW w:w="513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1</w:t>
            </w:r>
          </w:p>
        </w:tc>
        <w:tc>
          <w:tcPr>
            <w:tcW w:w="5469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Срок деятельности социально ориентированной некоммерческой организации (далее – СО НКО)</w:t>
            </w:r>
          </w:p>
        </w:tc>
        <w:tc>
          <w:tcPr>
            <w:tcW w:w="1604" w:type="dxa"/>
            <w:shd w:val="clear" w:color="auto" w:fill="auto"/>
          </w:tcPr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15</w:t>
            </w:r>
          </w:p>
        </w:tc>
        <w:tc>
          <w:tcPr>
            <w:tcW w:w="1542" w:type="dxa"/>
            <w:shd w:val="clear" w:color="auto" w:fill="auto"/>
          </w:tcPr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от 1 до 3 лет – 5 баллов;</w:t>
            </w:r>
          </w:p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от 3 до 5 – 10 баллов;</w:t>
            </w:r>
          </w:p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5 лет и более - 15 баллов</w:t>
            </w:r>
          </w:p>
        </w:tc>
      </w:tr>
      <w:tr w:rsidR="00CD6EB1" w:rsidRPr="0036603E" w:rsidTr="00E65D66">
        <w:tc>
          <w:tcPr>
            <w:tcW w:w="513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2</w:t>
            </w:r>
          </w:p>
        </w:tc>
        <w:tc>
          <w:tcPr>
            <w:tcW w:w="5469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Информационная открытость, публичность деятельности СО НКО</w:t>
            </w:r>
          </w:p>
        </w:tc>
        <w:tc>
          <w:tcPr>
            <w:tcW w:w="1604" w:type="dxa"/>
            <w:shd w:val="clear" w:color="auto" w:fill="auto"/>
          </w:tcPr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5</w:t>
            </w:r>
          </w:p>
        </w:tc>
        <w:tc>
          <w:tcPr>
            <w:tcW w:w="1542" w:type="dxa"/>
            <w:shd w:val="clear" w:color="auto" w:fill="auto"/>
          </w:tcPr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0 – 5</w:t>
            </w:r>
          </w:p>
        </w:tc>
      </w:tr>
      <w:tr w:rsidR="00CD6EB1" w:rsidRPr="0036603E" w:rsidTr="00E65D66">
        <w:tc>
          <w:tcPr>
            <w:tcW w:w="513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3</w:t>
            </w:r>
          </w:p>
        </w:tc>
        <w:tc>
          <w:tcPr>
            <w:tcW w:w="5469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 xml:space="preserve">Количество реализованных мероприятий (программ, проектов, акций), имеющих </w:t>
            </w:r>
            <w:r w:rsidRPr="0036603E">
              <w:rPr>
                <w:rFonts w:eastAsia="Calibri"/>
              </w:rPr>
              <w:br/>
              <w:t>социальный эффект, за предшествующий год</w:t>
            </w:r>
          </w:p>
        </w:tc>
        <w:tc>
          <w:tcPr>
            <w:tcW w:w="1604" w:type="dxa"/>
            <w:shd w:val="clear" w:color="auto" w:fill="auto"/>
          </w:tcPr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15</w:t>
            </w:r>
          </w:p>
        </w:tc>
        <w:tc>
          <w:tcPr>
            <w:tcW w:w="1542" w:type="dxa"/>
            <w:shd w:val="clear" w:color="auto" w:fill="auto"/>
          </w:tcPr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до 5 – 5 баллов;</w:t>
            </w:r>
          </w:p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от 5 до 10 – 10 баллов;</w:t>
            </w:r>
          </w:p>
          <w:p w:rsidR="00CD6EB1" w:rsidRPr="00C019A7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C019A7">
              <w:rPr>
                <w:rFonts w:eastAsia="Calibri"/>
              </w:rPr>
              <w:t>более 10 - 15 баллов</w:t>
            </w:r>
          </w:p>
        </w:tc>
      </w:tr>
      <w:tr w:rsidR="00CD6EB1" w:rsidRPr="0036603E" w:rsidTr="00E65D66">
        <w:tc>
          <w:tcPr>
            <w:tcW w:w="513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4</w:t>
            </w:r>
          </w:p>
        </w:tc>
        <w:tc>
          <w:tcPr>
            <w:tcW w:w="5469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Актуальность и социальная значимость реализуемых СО НКО программ (проектов), мероприятий</w:t>
            </w:r>
          </w:p>
        </w:tc>
        <w:tc>
          <w:tcPr>
            <w:tcW w:w="1604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5</w:t>
            </w:r>
          </w:p>
        </w:tc>
        <w:tc>
          <w:tcPr>
            <w:tcW w:w="1542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0 – 5</w:t>
            </w:r>
          </w:p>
        </w:tc>
      </w:tr>
      <w:tr w:rsidR="00CD6EB1" w:rsidRPr="0029674E" w:rsidTr="00E65D66">
        <w:tc>
          <w:tcPr>
            <w:tcW w:w="513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5</w:t>
            </w:r>
          </w:p>
        </w:tc>
        <w:tc>
          <w:tcPr>
            <w:tcW w:w="5469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 xml:space="preserve">Наличие у СО НКО опыта взаимодействия </w:t>
            </w:r>
            <w:r w:rsidRPr="0036603E">
              <w:rPr>
                <w:rFonts w:eastAsia="Calibri"/>
              </w:rPr>
              <w:br/>
              <w:t xml:space="preserve">с органами государственной власти, органами местного самоуправления, в том числе участие </w:t>
            </w:r>
            <w:r w:rsidRPr="0036603E">
              <w:rPr>
                <w:rFonts w:eastAsia="Calibri"/>
              </w:rPr>
              <w:br/>
              <w:t>в работе совещательно-консультативных органов Пермского края</w:t>
            </w:r>
          </w:p>
        </w:tc>
        <w:tc>
          <w:tcPr>
            <w:tcW w:w="1604" w:type="dxa"/>
            <w:shd w:val="clear" w:color="auto" w:fill="auto"/>
          </w:tcPr>
          <w:p w:rsidR="00CD6EB1" w:rsidRPr="0036603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5</w:t>
            </w:r>
          </w:p>
        </w:tc>
        <w:tc>
          <w:tcPr>
            <w:tcW w:w="1542" w:type="dxa"/>
            <w:shd w:val="clear" w:color="auto" w:fill="auto"/>
          </w:tcPr>
          <w:p w:rsidR="00CD6EB1" w:rsidRPr="0029674E" w:rsidRDefault="00CD6EB1" w:rsidP="00E65D66">
            <w:pPr>
              <w:widowControl w:val="0"/>
              <w:spacing w:line="240" w:lineRule="exact"/>
              <w:jc w:val="center"/>
              <w:rPr>
                <w:rFonts w:eastAsia="Calibri"/>
              </w:rPr>
            </w:pPr>
            <w:r w:rsidRPr="0036603E">
              <w:rPr>
                <w:rFonts w:eastAsia="Calibri"/>
              </w:rPr>
              <w:t>0 – 5</w:t>
            </w:r>
          </w:p>
        </w:tc>
      </w:tr>
    </w:tbl>
    <w:p w:rsidR="00CD6EB1" w:rsidRPr="0029674E" w:rsidRDefault="00CD6EB1" w:rsidP="00CD6EB1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847379" w:rsidRDefault="00847379">
      <w:bookmarkStart w:id="0" w:name="_GoBack"/>
      <w:bookmarkEnd w:id="0"/>
    </w:p>
    <w:sectPr w:rsidR="00847379" w:rsidSect="0029674E">
      <w:pgSz w:w="11900" w:h="16820"/>
      <w:pgMar w:top="1134" w:right="1134" w:bottom="1134" w:left="1701" w:header="567" w:footer="567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5CD"/>
    <w:rsid w:val="007C25CD"/>
    <w:rsid w:val="00847379"/>
    <w:rsid w:val="00CD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11806-42BB-4125-8DDE-E7F6A454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>HP Inc.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Ведерникова Елена Вячеславовна</dc:creator>
  <cp:keywords/>
  <dc:description/>
  <cp:lastModifiedBy>Ведерникова Елена Вячеславовна</cp:lastModifiedBy>
  <cp:revision>2</cp:revision>
  <dcterms:created xsi:type="dcterms:W3CDTF">2024-08-13T05:47:00Z</dcterms:created>
  <dcterms:modified xsi:type="dcterms:W3CDTF">2024-08-13T05:47:00Z</dcterms:modified>
</cp:coreProperties>
</file>