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ECA" w:rsidRDefault="009B2ECA" w:rsidP="009B2ECA">
      <w:pPr>
        <w:pStyle w:val="msonormalmrcssattr"/>
      </w:pPr>
      <w:r>
        <w:rPr>
          <w:sz w:val="28"/>
          <w:szCs w:val="28"/>
        </w:rPr>
        <w:t xml:space="preserve">Лучшие работники сельских учреждений в 2022 году: 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1. Турова Людмила Алексеевна, Большесосновская межпоселенческая центральная библиотека;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2. Конина Алена Владимировна, Культурно-методический центр;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3. Югова Эльвира Эдуардовна, Карагайский районный дом культуры и досуга;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4. Кулакова Татьяна Николаевна, Карагайский центр кино и досуга;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5. Попова Екатерина Сергеевна, Карагайский краеведческий музей;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6. Терехина Наталья Николаевна, Карагайский краеведческий музей;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7. Дерендяева Любовь Леонидовна, Карагайский районный дом культуры и досуга;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8. Медведева Татьяна Борисовна, Кишертский центр культуры;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9. Крашенинникова Надежда Михайловна, Кочевский центр развития культуры;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10. Мелехина Вера Петровна, Кочевский центр развития культуры;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11. Епанова Евгения Дмитриевна, Кочевский музейно-библиотечный центр, Кочевская центральная библиотека;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12. Сажина Любовь Ивановна, Кунгурская Централизованная библиотечная система, Троицкая библиотека;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13. Селезнев Вячеслав Геннадьевич, Осинский центр культуры и досуга, Гамицкий сельский дом культуры;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14. Савельева Елена Михайловна, Центр народного творчества и культурно-просветительной работы, Шабуровский дом культуры;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15. Радостева Лариса Викторовна, Чусовской центр культурного развития, отдел досуга поселка Комарихинский;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16. Чеклецова Любовь Анатольевна, Юрлинская централизованная библиотечная система, Юрлинская центральная библиотека;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17. Осинникова Ирина Ивановна, Пожвинский культурно-досуговый просветительный центр, Пожвинский «Дом культуры»;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lastRenderedPageBreak/>
        <w:t>18. Шашкова Лариса Борисовна, Пожвинский культурно-досуговый просветительный центр, Пожвинский «Дом культуры»;</w:t>
      </w:r>
    </w:p>
    <w:p w:rsidR="009B2ECA" w:rsidRDefault="009B2ECA" w:rsidP="009B2ECA">
      <w:pPr>
        <w:pStyle w:val="msonormalmrcssattr"/>
      </w:pPr>
      <w:r>
        <w:rPr>
          <w:sz w:val="28"/>
          <w:szCs w:val="28"/>
        </w:rPr>
        <w:t>19. Бабина Валентина Геннадьевна, Юсьвинская централизованная библиотечная система, Юсьвинская центральная библиотека;</w:t>
      </w:r>
    </w:p>
    <w:p w:rsidR="00B47EE2" w:rsidRDefault="009B2ECA" w:rsidP="009B2ECA">
      <w:pPr>
        <w:pStyle w:val="msonormalmrcssattr"/>
      </w:pPr>
      <w:r>
        <w:rPr>
          <w:sz w:val="28"/>
          <w:szCs w:val="28"/>
        </w:rPr>
        <w:t>20. Ошмарина Лариса Анатольевна, Юсьвинская централизованная библиотечная система, Купросская сельская библиотека.</w:t>
      </w:r>
      <w:bookmarkStart w:id="0" w:name="_GoBack"/>
      <w:bookmarkEnd w:id="0"/>
    </w:p>
    <w:sectPr w:rsidR="00B47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A9"/>
    <w:rsid w:val="00821FD6"/>
    <w:rsid w:val="009B2ECA"/>
    <w:rsid w:val="009C64A9"/>
    <w:rsid w:val="00A9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304BB-2E11-4529-82D6-A4519993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9B2E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Хохлова Анастасия Владимировна</dc:creator>
  <cp:keywords/>
  <dc:description/>
  <cp:lastModifiedBy>Хохлова Анастасия Владимировна</cp:lastModifiedBy>
  <cp:revision>2</cp:revision>
  <dcterms:created xsi:type="dcterms:W3CDTF">2022-03-24T11:54:00Z</dcterms:created>
  <dcterms:modified xsi:type="dcterms:W3CDTF">2022-03-24T11:54:00Z</dcterms:modified>
</cp:coreProperties>
</file>